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90647" w14:textId="71B8258B" w:rsidR="00D52BBC" w:rsidRDefault="00D52BBC" w:rsidP="00D52BBC">
      <w:pPr>
        <w:ind w:left="2160" w:firstLine="720"/>
        <w:jc w:val="center"/>
        <w:rPr>
          <w:rFonts w:ascii="Times New Roman" w:hAnsi="Times New Roman" w:cs="Times New Roman"/>
          <w:b/>
          <w:sz w:val="24"/>
          <w:szCs w:val="24"/>
          <w:u w:val="single"/>
        </w:rPr>
      </w:pPr>
      <w:r>
        <w:rPr>
          <w:b/>
          <w:noProof/>
          <w:lang w:val="en-US"/>
        </w:rPr>
        <w:drawing>
          <wp:anchor distT="0" distB="0" distL="114300" distR="114300" simplePos="0" relativeHeight="251659264" behindDoc="1" locked="0" layoutInCell="1" allowOverlap="1" wp14:anchorId="20A096D6" wp14:editId="4BC75FFD">
            <wp:simplePos x="0" y="0"/>
            <wp:positionH relativeFrom="column">
              <wp:posOffset>0</wp:posOffset>
            </wp:positionH>
            <wp:positionV relativeFrom="paragraph">
              <wp:posOffset>0</wp:posOffset>
            </wp:positionV>
            <wp:extent cx="1943100" cy="1478280"/>
            <wp:effectExtent l="19050" t="0" r="0" b="0"/>
            <wp:wrapNone/>
            <wp:docPr id="7" name="Picture 7" descr="NJCU Letterhead,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JCU Letterhead, 300dpi"/>
                    <pic:cNvPicPr>
                      <a:picLocks noChangeAspect="1" noChangeArrowheads="1"/>
                    </pic:cNvPicPr>
                  </pic:nvPicPr>
                  <pic:blipFill>
                    <a:blip r:embed="rId7" cstate="print"/>
                    <a:srcRect/>
                    <a:stretch>
                      <a:fillRect/>
                    </a:stretch>
                  </pic:blipFill>
                  <pic:spPr bwMode="auto">
                    <a:xfrm>
                      <a:off x="0" y="0"/>
                      <a:ext cx="1943100" cy="1478280"/>
                    </a:xfrm>
                    <a:prstGeom prst="rect">
                      <a:avLst/>
                    </a:prstGeom>
                    <a:noFill/>
                    <a:ln w="9525">
                      <a:noFill/>
                      <a:miter lim="800000"/>
                      <a:headEnd/>
                      <a:tailEnd/>
                    </a:ln>
                  </pic:spPr>
                </pic:pic>
              </a:graphicData>
            </a:graphic>
          </wp:anchor>
        </w:drawing>
      </w:r>
      <w:r w:rsidRPr="00C21B35">
        <w:rPr>
          <w:rFonts w:ascii="Times New Roman" w:hAnsi="Times New Roman" w:cs="Times New Roman"/>
          <w:b/>
          <w:sz w:val="24"/>
          <w:szCs w:val="24"/>
          <w:u w:val="single"/>
        </w:rPr>
        <w:t xml:space="preserve"> Summary of Program Evaluation</w:t>
      </w:r>
      <w:r w:rsidR="009F0799">
        <w:rPr>
          <w:rFonts w:ascii="Times New Roman" w:hAnsi="Times New Roman" w:cs="Times New Roman"/>
          <w:b/>
          <w:sz w:val="24"/>
          <w:szCs w:val="24"/>
          <w:u w:val="single"/>
        </w:rPr>
        <w:t xml:space="preserve"> 2019-2020</w:t>
      </w:r>
    </w:p>
    <w:p w14:paraId="5572C03C" w14:textId="77777777" w:rsidR="00D52BBC" w:rsidRPr="007D043C" w:rsidRDefault="00D52BBC" w:rsidP="00C800F3">
      <w:pPr>
        <w:ind w:left="1440" w:firstLine="720"/>
        <w:jc w:val="center"/>
        <w:rPr>
          <w:rFonts w:ascii="Times New Roman" w:hAnsi="Times New Roman"/>
          <w:b/>
          <w:sz w:val="24"/>
          <w:szCs w:val="24"/>
        </w:rPr>
      </w:pPr>
      <w:r w:rsidRPr="007D043C">
        <w:rPr>
          <w:rFonts w:ascii="Times New Roman" w:hAnsi="Times New Roman"/>
          <w:b/>
          <w:sz w:val="24"/>
          <w:szCs w:val="24"/>
        </w:rPr>
        <w:t>New Jersey City University</w:t>
      </w:r>
    </w:p>
    <w:p w14:paraId="2E45B41C" w14:textId="77777777" w:rsidR="00D52BBC" w:rsidRPr="007D043C" w:rsidRDefault="00D52BBC" w:rsidP="00C800F3">
      <w:pPr>
        <w:ind w:left="1440" w:firstLine="720"/>
        <w:jc w:val="center"/>
        <w:rPr>
          <w:rFonts w:ascii="Times New Roman" w:hAnsi="Times New Roman"/>
          <w:b/>
          <w:sz w:val="24"/>
          <w:szCs w:val="24"/>
        </w:rPr>
      </w:pPr>
      <w:r w:rsidRPr="007D043C">
        <w:rPr>
          <w:rFonts w:ascii="Times New Roman" w:hAnsi="Times New Roman"/>
          <w:b/>
          <w:sz w:val="24"/>
          <w:szCs w:val="24"/>
        </w:rPr>
        <w:t>Department of Counselor Education</w:t>
      </w:r>
    </w:p>
    <w:p w14:paraId="0D8E214F" w14:textId="77777777" w:rsidR="00D52BBC" w:rsidRDefault="00D52BBC" w:rsidP="00C800F3">
      <w:pPr>
        <w:jc w:val="center"/>
        <w:rPr>
          <w:rFonts w:ascii="Times New Roman" w:hAnsi="Times New Roman" w:cs="Times New Roman"/>
          <w:b/>
          <w:sz w:val="24"/>
          <w:szCs w:val="24"/>
          <w:u w:val="single"/>
        </w:rPr>
      </w:pPr>
    </w:p>
    <w:p w14:paraId="7E861979" w14:textId="77777777" w:rsidR="00D50326" w:rsidRPr="007D043C" w:rsidRDefault="00D50326" w:rsidP="00D50326">
      <w:pPr>
        <w:ind w:left="2160" w:firstLine="720"/>
        <w:jc w:val="center"/>
        <w:rPr>
          <w:rFonts w:ascii="Times New Roman" w:hAnsi="Times New Roman" w:cs="Times New Roman"/>
          <w:sz w:val="24"/>
          <w:szCs w:val="24"/>
        </w:rPr>
      </w:pPr>
      <w:r>
        <w:rPr>
          <w:rFonts w:ascii="Times New Roman" w:hAnsi="Times New Roman" w:cs="Times New Roman"/>
          <w:b/>
          <w:sz w:val="24"/>
          <w:szCs w:val="24"/>
        </w:rPr>
        <w:t xml:space="preserve">Prepared by CACREP Liaison </w:t>
      </w:r>
      <w:r w:rsidRPr="007D043C">
        <w:rPr>
          <w:rFonts w:ascii="Times New Roman" w:hAnsi="Times New Roman" w:cs="Times New Roman"/>
          <w:sz w:val="24"/>
          <w:szCs w:val="24"/>
        </w:rPr>
        <w:t>Dr. Vaibhavee Agaskar</w:t>
      </w:r>
    </w:p>
    <w:p w14:paraId="12B03B8C" w14:textId="3A346062" w:rsidR="00D50326" w:rsidRPr="006806BC" w:rsidRDefault="00D50326" w:rsidP="00D50326">
      <w:pPr>
        <w:jc w:val="center"/>
        <w:rPr>
          <w:rFonts w:ascii="Times New Roman" w:hAnsi="Times New Roman" w:cs="Times New Roman"/>
          <w:b/>
          <w:sz w:val="24"/>
          <w:szCs w:val="24"/>
          <w:u w:val="single"/>
        </w:rPr>
      </w:pPr>
    </w:p>
    <w:p w14:paraId="0A1F0F56" w14:textId="767A5AA8" w:rsidR="00D50326" w:rsidRPr="006806BC" w:rsidRDefault="00D50326" w:rsidP="00D50326">
      <w:pPr>
        <w:rPr>
          <w:rFonts w:ascii="Times New Roman" w:hAnsi="Times New Roman" w:cs="Times New Roman"/>
          <w:b/>
          <w:sz w:val="24"/>
          <w:szCs w:val="24"/>
          <w:u w:val="single"/>
        </w:rPr>
      </w:pPr>
    </w:p>
    <w:p w14:paraId="649BFD0E" w14:textId="77777777" w:rsidR="00D50326" w:rsidRPr="00D13F7C" w:rsidRDefault="00D50326" w:rsidP="00D50326">
      <w:pPr>
        <w:rPr>
          <w:rFonts w:ascii="Times New Roman" w:hAnsi="Times New Roman" w:cs="Times New Roman"/>
          <w:sz w:val="24"/>
          <w:szCs w:val="24"/>
        </w:rPr>
      </w:pPr>
    </w:p>
    <w:p w14:paraId="232E0C59" w14:textId="77777777" w:rsidR="00D50326" w:rsidRPr="006806BC" w:rsidRDefault="00D50326" w:rsidP="00D50326">
      <w:pPr>
        <w:rPr>
          <w:rFonts w:ascii="Times New Roman" w:hAnsi="Times New Roman" w:cs="Times New Roman"/>
          <w:b/>
          <w:sz w:val="24"/>
          <w:szCs w:val="24"/>
          <w:u w:val="single"/>
        </w:rPr>
      </w:pPr>
      <w:r w:rsidRPr="006806BC">
        <w:rPr>
          <w:rFonts w:ascii="Times New Roman" w:hAnsi="Times New Roman" w:cs="Times New Roman"/>
          <w:b/>
          <w:sz w:val="24"/>
          <w:szCs w:val="24"/>
          <w:u w:val="single"/>
        </w:rPr>
        <w:t>Table of Contents</w:t>
      </w:r>
    </w:p>
    <w:p w14:paraId="389C8175" w14:textId="77777777" w:rsidR="00D50326" w:rsidRPr="00D13F7C" w:rsidRDefault="00D50326" w:rsidP="00D50326">
      <w:pPr>
        <w:rPr>
          <w:rFonts w:ascii="Times New Roman" w:hAnsi="Times New Roman" w:cs="Times New Roman"/>
          <w:sz w:val="24"/>
          <w:szCs w:val="24"/>
        </w:rPr>
      </w:pPr>
    </w:p>
    <w:p w14:paraId="24E0FEA2" w14:textId="76F9F908" w:rsidR="00D50326" w:rsidRDefault="00D50326" w:rsidP="00D50326">
      <w:pPr>
        <w:pStyle w:val="ListParagraph"/>
        <w:numPr>
          <w:ilvl w:val="0"/>
          <w:numId w:val="14"/>
        </w:numPr>
        <w:spacing w:after="160" w:line="360" w:lineRule="auto"/>
        <w:rPr>
          <w:rFonts w:ascii="Times New Roman" w:hAnsi="Times New Roman" w:cs="Times New Roman"/>
        </w:rPr>
      </w:pPr>
      <w:r w:rsidRPr="00D50326">
        <w:rPr>
          <w:rFonts w:ascii="Times New Roman" w:hAnsi="Times New Roman" w:cs="Times New Roman"/>
        </w:rPr>
        <w:t xml:space="preserve">National Counselor Examination……………………………………………………2 </w:t>
      </w:r>
    </w:p>
    <w:p w14:paraId="73E3B114" w14:textId="11B862C5" w:rsidR="00F4327F" w:rsidRDefault="00F4327F" w:rsidP="00F4327F">
      <w:pPr>
        <w:pStyle w:val="ListParagraph"/>
        <w:numPr>
          <w:ilvl w:val="0"/>
          <w:numId w:val="14"/>
        </w:numPr>
        <w:spacing w:after="160" w:line="360" w:lineRule="auto"/>
        <w:rPr>
          <w:rFonts w:ascii="Times New Roman" w:hAnsi="Times New Roman" w:cs="Times New Roman"/>
        </w:rPr>
      </w:pPr>
      <w:r>
        <w:rPr>
          <w:rFonts w:ascii="Times New Roman" w:hAnsi="Times New Roman" w:cs="Times New Roman"/>
        </w:rPr>
        <w:t>Program Graduate Survey (6 months and 3 years) …………………………………4</w:t>
      </w:r>
    </w:p>
    <w:p w14:paraId="6ED3941A" w14:textId="68CFF6A3" w:rsidR="00D50326" w:rsidRDefault="009A57FE" w:rsidP="00D50326">
      <w:pPr>
        <w:pStyle w:val="ListParagraph"/>
        <w:numPr>
          <w:ilvl w:val="0"/>
          <w:numId w:val="14"/>
        </w:numPr>
        <w:spacing w:after="160" w:line="360" w:lineRule="auto"/>
        <w:rPr>
          <w:rFonts w:ascii="Times New Roman" w:hAnsi="Times New Roman" w:cs="Times New Roman"/>
        </w:rPr>
      </w:pPr>
      <w:r>
        <w:rPr>
          <w:rFonts w:ascii="Times New Roman" w:hAnsi="Times New Roman" w:cs="Times New Roman"/>
        </w:rPr>
        <w:t>Current Students Survey ( Exit Interview and biennial Survey)…………………..</w:t>
      </w:r>
      <w:r w:rsidR="0031264B">
        <w:rPr>
          <w:rFonts w:ascii="Times New Roman" w:hAnsi="Times New Roman" w:cs="Times New Roman"/>
        </w:rPr>
        <w:t>.</w:t>
      </w:r>
      <w:r w:rsidR="004F4140">
        <w:rPr>
          <w:rFonts w:ascii="Times New Roman" w:hAnsi="Times New Roman" w:cs="Times New Roman"/>
        </w:rPr>
        <w:t>17</w:t>
      </w:r>
    </w:p>
    <w:p w14:paraId="7CD46690" w14:textId="56FFF554" w:rsidR="00D74DF9" w:rsidRDefault="00D74DF9" w:rsidP="00D50326">
      <w:pPr>
        <w:pStyle w:val="ListParagraph"/>
        <w:numPr>
          <w:ilvl w:val="0"/>
          <w:numId w:val="14"/>
        </w:numPr>
        <w:spacing w:after="160" w:line="360" w:lineRule="auto"/>
        <w:rPr>
          <w:rFonts w:ascii="Times New Roman" w:hAnsi="Times New Roman" w:cs="Times New Roman"/>
        </w:rPr>
      </w:pPr>
      <w:r>
        <w:rPr>
          <w:rFonts w:ascii="Times New Roman" w:hAnsi="Times New Roman" w:cs="Times New Roman"/>
        </w:rPr>
        <w:t>Site Supervisors Survey……………………………………………………………</w:t>
      </w:r>
      <w:r w:rsidR="00AF634A">
        <w:rPr>
          <w:rFonts w:ascii="Times New Roman" w:hAnsi="Times New Roman" w:cs="Times New Roman"/>
        </w:rPr>
        <w:t>.</w:t>
      </w:r>
      <w:r>
        <w:rPr>
          <w:rFonts w:ascii="Times New Roman" w:hAnsi="Times New Roman" w:cs="Times New Roman"/>
        </w:rPr>
        <w:t>24</w:t>
      </w:r>
    </w:p>
    <w:p w14:paraId="3C5E0219" w14:textId="50371B9C" w:rsidR="0031264B" w:rsidRPr="00D50326" w:rsidRDefault="0031264B" w:rsidP="00D50326">
      <w:pPr>
        <w:pStyle w:val="ListParagraph"/>
        <w:numPr>
          <w:ilvl w:val="0"/>
          <w:numId w:val="14"/>
        </w:numPr>
        <w:spacing w:after="160" w:line="360" w:lineRule="auto"/>
        <w:rPr>
          <w:rFonts w:ascii="Times New Roman" w:hAnsi="Times New Roman" w:cs="Times New Roman"/>
        </w:rPr>
      </w:pPr>
      <w:r>
        <w:rPr>
          <w:rFonts w:ascii="Times New Roman" w:hAnsi="Times New Roman" w:cs="Times New Roman"/>
        </w:rPr>
        <w:t>Program Graduate Employer …………………………………………………</w:t>
      </w:r>
      <w:r w:rsidR="00F96D71">
        <w:rPr>
          <w:rFonts w:ascii="Times New Roman" w:hAnsi="Times New Roman" w:cs="Times New Roman"/>
        </w:rPr>
        <w:t>……34</w:t>
      </w:r>
    </w:p>
    <w:p w14:paraId="04BF5067" w14:textId="77777777" w:rsidR="00D50326" w:rsidRDefault="00D50326" w:rsidP="00D50326">
      <w:pPr>
        <w:pStyle w:val="ListParagraph"/>
        <w:spacing w:after="160" w:line="360" w:lineRule="auto"/>
        <w:rPr>
          <w:rFonts w:ascii="Times New Roman" w:hAnsi="Times New Roman" w:cs="Times New Roman"/>
        </w:rPr>
      </w:pPr>
    </w:p>
    <w:p w14:paraId="6E981255" w14:textId="08EC1E56" w:rsidR="00D50326" w:rsidRPr="00D50326" w:rsidRDefault="00D50326" w:rsidP="00D50326">
      <w:pPr>
        <w:spacing w:after="160" w:line="360" w:lineRule="auto"/>
        <w:rPr>
          <w:rFonts w:ascii="Times New Roman" w:hAnsi="Times New Roman" w:cs="Times New Roman"/>
        </w:rPr>
      </w:pPr>
    </w:p>
    <w:p w14:paraId="2DF46C0C" w14:textId="060A6E59" w:rsidR="00BD1E06" w:rsidRDefault="00BD1E06" w:rsidP="00146CEF">
      <w:pPr>
        <w:pStyle w:val="Footer"/>
        <w:spacing w:line="480" w:lineRule="auto"/>
        <w:jc w:val="center"/>
        <w:rPr>
          <w:rFonts w:ascii="Times New Roman" w:eastAsia="Times New Roman" w:hAnsi="Times New Roman" w:cs="Times New Roman"/>
          <w:b/>
          <w:color w:val="000000"/>
          <w:sz w:val="24"/>
          <w:szCs w:val="24"/>
        </w:rPr>
      </w:pPr>
    </w:p>
    <w:p w14:paraId="5937F95D" w14:textId="44190135" w:rsidR="00D50326" w:rsidRDefault="00D50326" w:rsidP="00146CEF">
      <w:pPr>
        <w:pStyle w:val="Footer"/>
        <w:spacing w:line="480" w:lineRule="auto"/>
        <w:jc w:val="center"/>
        <w:rPr>
          <w:rFonts w:ascii="Times New Roman" w:eastAsia="Times New Roman" w:hAnsi="Times New Roman" w:cs="Times New Roman"/>
          <w:b/>
          <w:color w:val="000000"/>
          <w:sz w:val="24"/>
          <w:szCs w:val="24"/>
        </w:rPr>
      </w:pPr>
    </w:p>
    <w:p w14:paraId="0E5015F7" w14:textId="1ADB1AFF" w:rsidR="00D50326" w:rsidRDefault="00D50326" w:rsidP="00146CEF">
      <w:pPr>
        <w:pStyle w:val="Footer"/>
        <w:spacing w:line="480" w:lineRule="auto"/>
        <w:jc w:val="center"/>
        <w:rPr>
          <w:rFonts w:ascii="Times New Roman" w:eastAsia="Times New Roman" w:hAnsi="Times New Roman" w:cs="Times New Roman"/>
          <w:b/>
          <w:color w:val="000000"/>
          <w:sz w:val="24"/>
          <w:szCs w:val="24"/>
        </w:rPr>
      </w:pPr>
    </w:p>
    <w:p w14:paraId="62A773DD" w14:textId="39486132" w:rsidR="00D50326" w:rsidRDefault="00D50326" w:rsidP="00146CEF">
      <w:pPr>
        <w:pStyle w:val="Footer"/>
        <w:spacing w:line="480" w:lineRule="auto"/>
        <w:jc w:val="center"/>
        <w:rPr>
          <w:rFonts w:ascii="Times New Roman" w:eastAsia="Times New Roman" w:hAnsi="Times New Roman" w:cs="Times New Roman"/>
          <w:b/>
          <w:color w:val="000000"/>
          <w:sz w:val="24"/>
          <w:szCs w:val="24"/>
        </w:rPr>
      </w:pPr>
    </w:p>
    <w:p w14:paraId="28C5880B" w14:textId="48E7F2F7" w:rsidR="00D50326" w:rsidRDefault="00D50326" w:rsidP="00146CEF">
      <w:pPr>
        <w:pStyle w:val="Footer"/>
        <w:spacing w:line="480" w:lineRule="auto"/>
        <w:jc w:val="center"/>
        <w:rPr>
          <w:rFonts w:ascii="Times New Roman" w:eastAsia="Times New Roman" w:hAnsi="Times New Roman" w:cs="Times New Roman"/>
          <w:b/>
          <w:color w:val="000000"/>
          <w:sz w:val="24"/>
          <w:szCs w:val="24"/>
        </w:rPr>
      </w:pPr>
    </w:p>
    <w:p w14:paraId="0560B8AA" w14:textId="5A41ECC9" w:rsidR="00D50326" w:rsidRDefault="00D50326" w:rsidP="00146CEF">
      <w:pPr>
        <w:pStyle w:val="Footer"/>
        <w:spacing w:line="480" w:lineRule="auto"/>
        <w:jc w:val="center"/>
        <w:rPr>
          <w:rFonts w:ascii="Times New Roman" w:eastAsia="Times New Roman" w:hAnsi="Times New Roman" w:cs="Times New Roman"/>
          <w:b/>
          <w:color w:val="000000"/>
          <w:sz w:val="24"/>
          <w:szCs w:val="24"/>
        </w:rPr>
      </w:pPr>
    </w:p>
    <w:p w14:paraId="2E25C6C5" w14:textId="28166B51" w:rsidR="00D50326" w:rsidRDefault="00D50326" w:rsidP="00146CEF">
      <w:pPr>
        <w:pStyle w:val="Footer"/>
        <w:spacing w:line="480" w:lineRule="auto"/>
        <w:jc w:val="center"/>
        <w:rPr>
          <w:rFonts w:ascii="Times New Roman" w:eastAsia="Times New Roman" w:hAnsi="Times New Roman" w:cs="Times New Roman"/>
          <w:b/>
          <w:color w:val="000000"/>
          <w:sz w:val="24"/>
          <w:szCs w:val="24"/>
        </w:rPr>
      </w:pPr>
    </w:p>
    <w:p w14:paraId="7F1FD6A4" w14:textId="3B2B8641" w:rsidR="00D50326" w:rsidRDefault="00D50326" w:rsidP="00146CEF">
      <w:pPr>
        <w:pStyle w:val="Footer"/>
        <w:spacing w:line="480" w:lineRule="auto"/>
        <w:jc w:val="center"/>
        <w:rPr>
          <w:rFonts w:ascii="Times New Roman" w:eastAsia="Times New Roman" w:hAnsi="Times New Roman" w:cs="Times New Roman"/>
          <w:b/>
          <w:color w:val="000000"/>
          <w:sz w:val="24"/>
          <w:szCs w:val="24"/>
        </w:rPr>
      </w:pPr>
    </w:p>
    <w:p w14:paraId="0FCA368B" w14:textId="67FC4EE2" w:rsidR="00D50326" w:rsidRDefault="00D50326" w:rsidP="00146CEF">
      <w:pPr>
        <w:pStyle w:val="Footer"/>
        <w:spacing w:line="480" w:lineRule="auto"/>
        <w:jc w:val="center"/>
        <w:rPr>
          <w:rFonts w:ascii="Times New Roman" w:eastAsia="Times New Roman" w:hAnsi="Times New Roman" w:cs="Times New Roman"/>
          <w:b/>
          <w:color w:val="000000"/>
          <w:sz w:val="24"/>
          <w:szCs w:val="24"/>
        </w:rPr>
      </w:pPr>
    </w:p>
    <w:p w14:paraId="556B1BBA" w14:textId="4402EFE7" w:rsidR="00D50326" w:rsidRDefault="00D50326" w:rsidP="00146CEF">
      <w:pPr>
        <w:pStyle w:val="Footer"/>
        <w:spacing w:line="480" w:lineRule="auto"/>
        <w:jc w:val="center"/>
        <w:rPr>
          <w:rFonts w:ascii="Times New Roman" w:eastAsia="Times New Roman" w:hAnsi="Times New Roman" w:cs="Times New Roman"/>
          <w:b/>
          <w:color w:val="000000"/>
          <w:sz w:val="24"/>
          <w:szCs w:val="24"/>
        </w:rPr>
      </w:pPr>
    </w:p>
    <w:p w14:paraId="3FBA5134" w14:textId="0610D405" w:rsidR="00D50326" w:rsidRDefault="00D50326" w:rsidP="00146CEF">
      <w:pPr>
        <w:pStyle w:val="Footer"/>
        <w:spacing w:line="480" w:lineRule="auto"/>
        <w:jc w:val="center"/>
        <w:rPr>
          <w:rFonts w:ascii="Times New Roman" w:eastAsia="Times New Roman" w:hAnsi="Times New Roman" w:cs="Times New Roman"/>
          <w:b/>
          <w:color w:val="000000"/>
          <w:sz w:val="24"/>
          <w:szCs w:val="24"/>
        </w:rPr>
      </w:pPr>
    </w:p>
    <w:p w14:paraId="261DC68F" w14:textId="17AC80C5" w:rsidR="00C800F3" w:rsidRDefault="00C800F3" w:rsidP="00B40FE8">
      <w:pPr>
        <w:pStyle w:val="Footer"/>
        <w:spacing w:line="480" w:lineRule="auto"/>
        <w:rPr>
          <w:rFonts w:ascii="Times New Roman" w:eastAsia="Times New Roman" w:hAnsi="Times New Roman" w:cs="Times New Roman"/>
          <w:b/>
          <w:color w:val="000000"/>
          <w:sz w:val="24"/>
          <w:szCs w:val="24"/>
        </w:rPr>
      </w:pPr>
    </w:p>
    <w:p w14:paraId="7376C054" w14:textId="63EF3AC3" w:rsidR="000B0533" w:rsidRDefault="000B0533" w:rsidP="000B0533">
      <w:pPr>
        <w:jc w:val="center"/>
        <w:rPr>
          <w:rFonts w:ascii="Times New Roman" w:hAnsi="Times New Roman" w:cs="Times New Roman"/>
          <w:b/>
          <w:sz w:val="24"/>
          <w:szCs w:val="24"/>
        </w:rPr>
      </w:pPr>
      <w:r w:rsidRPr="00051CB6">
        <w:rPr>
          <w:rFonts w:ascii="Times New Roman" w:hAnsi="Times New Roman" w:cs="Times New Roman"/>
          <w:b/>
          <w:sz w:val="24"/>
          <w:szCs w:val="24"/>
        </w:rPr>
        <w:lastRenderedPageBreak/>
        <w:t>National Counselor Examination (NCE)</w:t>
      </w:r>
    </w:p>
    <w:p w14:paraId="6BAE3277" w14:textId="77777777" w:rsidR="00D50326" w:rsidRDefault="00D50326" w:rsidP="000B0533">
      <w:pPr>
        <w:jc w:val="center"/>
        <w:rPr>
          <w:rFonts w:ascii="Times New Roman" w:hAnsi="Times New Roman" w:cs="Times New Roman"/>
          <w:b/>
          <w:sz w:val="24"/>
          <w:szCs w:val="24"/>
        </w:rPr>
      </w:pPr>
    </w:p>
    <w:p w14:paraId="3E69D788" w14:textId="78DF61DC" w:rsidR="000B0533" w:rsidRDefault="000B0533" w:rsidP="000B0533">
      <w:pPr>
        <w:spacing w:line="480" w:lineRule="auto"/>
        <w:rPr>
          <w:rFonts w:ascii="Times New Roman" w:hAnsi="Times New Roman" w:cs="Times New Roman"/>
          <w:sz w:val="24"/>
          <w:szCs w:val="24"/>
        </w:rPr>
      </w:pPr>
      <w:r w:rsidRPr="00051CB6">
        <w:rPr>
          <w:rFonts w:ascii="Times New Roman" w:hAnsi="Times New Roman" w:cs="Times New Roman"/>
          <w:sz w:val="24"/>
          <w:szCs w:val="24"/>
        </w:rPr>
        <w:t xml:space="preserve">In this section, reviewers will find information on NJCU’s NCE passing rate and </w:t>
      </w:r>
      <w:r>
        <w:rPr>
          <w:rFonts w:ascii="Times New Roman" w:hAnsi="Times New Roman" w:cs="Times New Roman"/>
          <w:sz w:val="24"/>
          <w:szCs w:val="24"/>
        </w:rPr>
        <w:t xml:space="preserve">a </w:t>
      </w:r>
      <w:r w:rsidRPr="00051CB6">
        <w:rPr>
          <w:rFonts w:ascii="Times New Roman" w:hAnsi="Times New Roman" w:cs="Times New Roman"/>
          <w:sz w:val="24"/>
          <w:szCs w:val="24"/>
        </w:rPr>
        <w:t>comparison of eight core curricular area scores of NJCU students and students from other CACREP accredited programs.</w:t>
      </w:r>
    </w:p>
    <w:p w14:paraId="1D1FF7DA" w14:textId="0960687E" w:rsidR="00BD1E06" w:rsidRDefault="00BD1E06" w:rsidP="00A45FFD">
      <w:pPr>
        <w:spacing w:line="480" w:lineRule="auto"/>
        <w:rPr>
          <w:rFonts w:ascii="Times New Roman" w:hAnsi="Times New Roman" w:cs="Times New Roman"/>
          <w:sz w:val="24"/>
          <w:szCs w:val="24"/>
        </w:rPr>
      </w:pPr>
      <w:r>
        <w:rPr>
          <w:rFonts w:ascii="Times New Roman" w:hAnsi="Times New Roman" w:cs="Times New Roman"/>
          <w:sz w:val="24"/>
          <w:szCs w:val="24"/>
        </w:rPr>
        <w:t xml:space="preserve">For fall 2019, not a single </w:t>
      </w:r>
      <w:r w:rsidRPr="00B2253A">
        <w:rPr>
          <w:rFonts w:ascii="Times New Roman" w:hAnsi="Times New Roman" w:cs="Times New Roman"/>
          <w:sz w:val="24"/>
          <w:szCs w:val="24"/>
        </w:rPr>
        <w:t>Clinical Mental Health student sat for the Natio</w:t>
      </w:r>
      <w:r>
        <w:rPr>
          <w:rFonts w:ascii="Times New Roman" w:hAnsi="Times New Roman" w:cs="Times New Roman"/>
          <w:sz w:val="24"/>
          <w:szCs w:val="24"/>
        </w:rPr>
        <w:t>nal Counselor Examination (NCE).</w:t>
      </w:r>
      <w:r w:rsidRPr="00B2253A">
        <w:rPr>
          <w:rFonts w:ascii="Times New Roman" w:hAnsi="Times New Roman" w:cs="Times New Roman"/>
          <w:sz w:val="24"/>
          <w:szCs w:val="24"/>
        </w:rPr>
        <w:t xml:space="preserve"> </w:t>
      </w:r>
    </w:p>
    <w:p w14:paraId="61291056" w14:textId="09B24B4C" w:rsidR="00D50326" w:rsidRDefault="00BD1E06" w:rsidP="00A45FFD">
      <w:pPr>
        <w:spacing w:line="480" w:lineRule="auto"/>
        <w:rPr>
          <w:rFonts w:ascii="Times New Roman" w:hAnsi="Times New Roman" w:cs="Times New Roman"/>
          <w:sz w:val="24"/>
          <w:szCs w:val="24"/>
        </w:rPr>
      </w:pPr>
      <w:r>
        <w:rPr>
          <w:rFonts w:ascii="Times New Roman" w:hAnsi="Times New Roman" w:cs="Times New Roman"/>
          <w:sz w:val="24"/>
          <w:szCs w:val="24"/>
        </w:rPr>
        <w:t>For spring 2020</w:t>
      </w:r>
      <w:r w:rsidRPr="00B2253A">
        <w:rPr>
          <w:rFonts w:ascii="Times New Roman" w:hAnsi="Times New Roman" w:cs="Times New Roman"/>
          <w:sz w:val="24"/>
          <w:szCs w:val="24"/>
        </w:rPr>
        <w:t xml:space="preserve">, </w:t>
      </w:r>
      <w:r>
        <w:rPr>
          <w:rFonts w:ascii="Times New Roman" w:hAnsi="Times New Roman" w:cs="Times New Roman"/>
          <w:sz w:val="24"/>
          <w:szCs w:val="24"/>
        </w:rPr>
        <w:t>four</w:t>
      </w:r>
      <w:r w:rsidRPr="00B2253A">
        <w:rPr>
          <w:rFonts w:ascii="Times New Roman" w:hAnsi="Times New Roman" w:cs="Times New Roman"/>
          <w:sz w:val="24"/>
          <w:szCs w:val="24"/>
        </w:rPr>
        <w:t xml:space="preserve"> Clinical Mental Health students sat for the National Counselor E</w:t>
      </w:r>
      <w:r>
        <w:rPr>
          <w:rFonts w:ascii="Times New Roman" w:hAnsi="Times New Roman" w:cs="Times New Roman"/>
          <w:sz w:val="24"/>
          <w:szCs w:val="24"/>
        </w:rPr>
        <w:t>xamination (NCE). Out of four</w:t>
      </w:r>
      <w:r w:rsidRPr="00B2253A">
        <w:rPr>
          <w:rFonts w:ascii="Times New Roman" w:hAnsi="Times New Roman" w:cs="Times New Roman"/>
          <w:sz w:val="24"/>
          <w:szCs w:val="24"/>
        </w:rPr>
        <w:t xml:space="preserve">, </w:t>
      </w:r>
      <w:r>
        <w:rPr>
          <w:rFonts w:ascii="Times New Roman" w:hAnsi="Times New Roman" w:cs="Times New Roman"/>
          <w:sz w:val="24"/>
          <w:szCs w:val="24"/>
        </w:rPr>
        <w:t>three</w:t>
      </w:r>
      <w:r w:rsidRPr="00B2253A">
        <w:rPr>
          <w:rFonts w:ascii="Times New Roman" w:hAnsi="Times New Roman" w:cs="Times New Roman"/>
          <w:sz w:val="24"/>
          <w:szCs w:val="24"/>
        </w:rPr>
        <w:t xml:space="preserve"> student</w:t>
      </w:r>
      <w:r>
        <w:rPr>
          <w:rFonts w:ascii="Times New Roman" w:hAnsi="Times New Roman" w:cs="Times New Roman"/>
          <w:sz w:val="24"/>
          <w:szCs w:val="24"/>
        </w:rPr>
        <w:t>s (75</w:t>
      </w:r>
      <w:r w:rsidRPr="00B2253A">
        <w:rPr>
          <w:rFonts w:ascii="Times New Roman" w:hAnsi="Times New Roman" w:cs="Times New Roman"/>
          <w:sz w:val="24"/>
          <w:szCs w:val="24"/>
        </w:rPr>
        <w:t xml:space="preserve">%) passed the NCE. </w:t>
      </w:r>
      <w:r w:rsidRPr="00A45FFD">
        <w:rPr>
          <w:rFonts w:ascii="Times New Roman" w:hAnsi="Times New Roman" w:cs="Times New Roman"/>
          <w:sz w:val="24"/>
          <w:szCs w:val="24"/>
        </w:rPr>
        <w:t>Two other students postpo</w:t>
      </w:r>
      <w:r w:rsidR="00B40FE8">
        <w:rPr>
          <w:rFonts w:ascii="Times New Roman" w:hAnsi="Times New Roman" w:cs="Times New Roman"/>
          <w:sz w:val="24"/>
          <w:szCs w:val="24"/>
        </w:rPr>
        <w:t>n</w:t>
      </w:r>
      <w:r w:rsidRPr="00A45FFD">
        <w:rPr>
          <w:rFonts w:ascii="Times New Roman" w:hAnsi="Times New Roman" w:cs="Times New Roman"/>
          <w:sz w:val="24"/>
          <w:szCs w:val="24"/>
        </w:rPr>
        <w:t>ed their NCE exam till fall 2020</w:t>
      </w:r>
      <w:r w:rsidR="00B40FE8">
        <w:rPr>
          <w:rFonts w:ascii="Times New Roman" w:hAnsi="Times New Roman" w:cs="Times New Roman"/>
          <w:sz w:val="24"/>
          <w:szCs w:val="24"/>
        </w:rPr>
        <w:t xml:space="preserve"> due to COVID-19.</w:t>
      </w:r>
    </w:p>
    <w:p w14:paraId="779686D1" w14:textId="113AA288" w:rsidR="00BD1E06" w:rsidRDefault="00BD1E06" w:rsidP="00A45FFD">
      <w:pPr>
        <w:spacing w:line="480" w:lineRule="auto"/>
        <w:rPr>
          <w:rFonts w:ascii="Times New Roman" w:hAnsi="Times New Roman" w:cs="Times New Roman"/>
          <w:sz w:val="24"/>
          <w:szCs w:val="24"/>
        </w:rPr>
      </w:pPr>
      <w:r w:rsidRPr="00B2253A">
        <w:rPr>
          <w:rFonts w:ascii="Times New Roman" w:hAnsi="Times New Roman" w:cs="Times New Roman"/>
          <w:sz w:val="24"/>
          <w:szCs w:val="24"/>
        </w:rPr>
        <w:t xml:space="preserve">For School Counseling students, there is no mandatory requirement to pass any licensing or certification tests. </w:t>
      </w:r>
    </w:p>
    <w:p w14:paraId="5EAD1F4D" w14:textId="7EA1CF1C" w:rsidR="00D50326" w:rsidRPr="009D7514" w:rsidRDefault="00D50326" w:rsidP="00D50326">
      <w:pPr>
        <w:pStyle w:val="BodyText"/>
        <w:spacing w:line="480" w:lineRule="auto"/>
        <w:rPr>
          <w:b/>
        </w:rPr>
      </w:pPr>
      <w:r w:rsidRPr="009D7514">
        <w:rPr>
          <w:b/>
        </w:rPr>
        <w:t>Program Modification to improve NCE results:</w:t>
      </w:r>
    </w:p>
    <w:p w14:paraId="3296C53C" w14:textId="77777777" w:rsidR="00D50326" w:rsidRPr="00D15E49" w:rsidRDefault="00D50326" w:rsidP="00D50326">
      <w:pPr>
        <w:pStyle w:val="BodyText"/>
        <w:numPr>
          <w:ilvl w:val="0"/>
          <w:numId w:val="15"/>
        </w:numPr>
        <w:spacing w:line="480" w:lineRule="auto"/>
      </w:pPr>
      <w:r>
        <w:t>An undergraduate GPA requirement for admission in the counseling program has been raised from 2.75 to 3.00.</w:t>
      </w:r>
    </w:p>
    <w:p w14:paraId="5D1956BA" w14:textId="21157F56" w:rsidR="00D50326" w:rsidRPr="00D15E49" w:rsidRDefault="00D50326" w:rsidP="00D50326">
      <w:pPr>
        <w:pStyle w:val="BodyText"/>
        <w:numPr>
          <w:ilvl w:val="0"/>
          <w:numId w:val="15"/>
        </w:numPr>
        <w:spacing w:line="480" w:lineRule="auto"/>
      </w:pPr>
      <w:r>
        <w:t xml:space="preserve">For all </w:t>
      </w:r>
      <w:r w:rsidRPr="00D15E49">
        <w:t xml:space="preserve">required courses including </w:t>
      </w:r>
      <w:r>
        <w:t>field</w:t>
      </w:r>
      <w:r w:rsidRPr="00D15E49">
        <w:t xml:space="preserve">work courses, </w:t>
      </w:r>
      <w:r w:rsidR="00B40FE8">
        <w:t xml:space="preserve">the </w:t>
      </w:r>
      <w:r w:rsidRPr="00D15E49">
        <w:t>passing grade of courses has changed from C to B</w:t>
      </w:r>
      <w:r>
        <w:t xml:space="preserve">. It will help students to better prepare for the subject matter and hopefully pass NCE. For departmental core courses (i.e., Counseling Skills, Orientation to Professional Counseling and Ethics, Group Process, and Counseling Theories) passing grade remains B+ or higher. </w:t>
      </w:r>
    </w:p>
    <w:p w14:paraId="302105CC" w14:textId="3F003BA9" w:rsidR="00D50326" w:rsidRDefault="00D50326" w:rsidP="00D50326">
      <w:pPr>
        <w:pStyle w:val="BodyText"/>
        <w:numPr>
          <w:ilvl w:val="0"/>
          <w:numId w:val="15"/>
        </w:numPr>
        <w:spacing w:line="480" w:lineRule="auto"/>
      </w:pPr>
      <w:r w:rsidRPr="00D15E49">
        <w:t xml:space="preserve">Since Fall 2017, core faculty is leading workshops for Internship I and II students to review and increase their knowledge of NCE core curricular areas and Professional Practice and Professional Development, Supervision, and Consultation areas </w:t>
      </w:r>
    </w:p>
    <w:p w14:paraId="6370638D" w14:textId="21638893" w:rsidR="00D50326" w:rsidRDefault="00D50326" w:rsidP="002570E0">
      <w:pPr>
        <w:pStyle w:val="BodyText"/>
        <w:numPr>
          <w:ilvl w:val="0"/>
          <w:numId w:val="15"/>
        </w:numPr>
        <w:spacing w:line="480" w:lineRule="auto"/>
      </w:pPr>
      <w:r>
        <w:lastRenderedPageBreak/>
        <w:t xml:space="preserve">During </w:t>
      </w:r>
      <w:r w:rsidRPr="00D15E49">
        <w:t>Spring 2018, faculty teaching Internship II course will spend some time preparing student</w:t>
      </w:r>
      <w:r>
        <w:t xml:space="preserve">s for NCE. </w:t>
      </w:r>
      <w:r w:rsidRPr="00D15E49">
        <w:t>Please note our Internship II as well as all field placement courses meet once a week for 2 and half hours, which is beyond CACREP 2009 standards requirements.  Students are also encouraged to practice NCE</w:t>
      </w:r>
      <w:r>
        <w:t xml:space="preserve"> exams during internship course</w:t>
      </w:r>
      <w:r w:rsidR="00B40FE8">
        <w:t>s</w:t>
      </w:r>
      <w:r>
        <w:t xml:space="preserve">. </w:t>
      </w:r>
    </w:p>
    <w:p w14:paraId="4F85BE52" w14:textId="1AEBC80B" w:rsidR="00D50326" w:rsidRPr="00541ABC" w:rsidRDefault="00D50326" w:rsidP="00D50326">
      <w:pPr>
        <w:pStyle w:val="BodyText"/>
        <w:spacing w:line="480" w:lineRule="auto"/>
      </w:pPr>
      <w:r>
        <w:t>All these strategic actions and faculty l</w:t>
      </w:r>
      <w:r w:rsidR="0058297B">
        <w:t>ead student training on NCE may hopefully</w:t>
      </w:r>
      <w:r>
        <w:t xml:space="preserve"> result in </w:t>
      </w:r>
      <w:r w:rsidR="00776BF9">
        <w:t xml:space="preserve">a </w:t>
      </w:r>
      <w:r>
        <w:t xml:space="preserve">better passing rate of NCE for NJCU’s students. </w:t>
      </w:r>
    </w:p>
    <w:p w14:paraId="1179FBB3" w14:textId="77777777" w:rsidR="00D50326" w:rsidRDefault="00D50326" w:rsidP="00A45FFD">
      <w:pPr>
        <w:spacing w:line="480" w:lineRule="auto"/>
        <w:rPr>
          <w:rFonts w:ascii="Times New Roman" w:hAnsi="Times New Roman" w:cs="Times New Roman"/>
          <w:sz w:val="24"/>
          <w:szCs w:val="24"/>
        </w:rPr>
      </w:pPr>
    </w:p>
    <w:p w14:paraId="553CA629" w14:textId="77777777" w:rsidR="001452E7" w:rsidRDefault="001452E7" w:rsidP="00146CEF">
      <w:pPr>
        <w:pStyle w:val="Footer"/>
        <w:spacing w:line="480" w:lineRule="auto"/>
        <w:jc w:val="center"/>
        <w:rPr>
          <w:rFonts w:ascii="Times New Roman" w:eastAsia="Times New Roman" w:hAnsi="Times New Roman" w:cs="Times New Roman"/>
          <w:b/>
          <w:color w:val="000000"/>
          <w:sz w:val="24"/>
          <w:szCs w:val="24"/>
        </w:rPr>
      </w:pPr>
    </w:p>
    <w:p w14:paraId="3C9DCB1B" w14:textId="77777777" w:rsidR="001452E7" w:rsidRDefault="001452E7" w:rsidP="00146CEF">
      <w:pPr>
        <w:pStyle w:val="Footer"/>
        <w:spacing w:line="480" w:lineRule="auto"/>
        <w:jc w:val="center"/>
        <w:rPr>
          <w:rFonts w:ascii="Times New Roman" w:eastAsia="Times New Roman" w:hAnsi="Times New Roman" w:cs="Times New Roman"/>
          <w:b/>
          <w:color w:val="000000"/>
          <w:sz w:val="24"/>
          <w:szCs w:val="24"/>
        </w:rPr>
      </w:pPr>
    </w:p>
    <w:p w14:paraId="6EEC89E7" w14:textId="77777777" w:rsidR="001452E7" w:rsidRDefault="001452E7" w:rsidP="00146CEF">
      <w:pPr>
        <w:pStyle w:val="Footer"/>
        <w:spacing w:line="480" w:lineRule="auto"/>
        <w:jc w:val="center"/>
        <w:rPr>
          <w:rFonts w:ascii="Times New Roman" w:eastAsia="Times New Roman" w:hAnsi="Times New Roman" w:cs="Times New Roman"/>
          <w:b/>
          <w:color w:val="000000"/>
          <w:sz w:val="24"/>
          <w:szCs w:val="24"/>
        </w:rPr>
      </w:pPr>
    </w:p>
    <w:p w14:paraId="136FC002" w14:textId="77777777" w:rsidR="001452E7" w:rsidRDefault="001452E7" w:rsidP="00146CEF">
      <w:pPr>
        <w:pStyle w:val="Footer"/>
        <w:spacing w:line="480" w:lineRule="auto"/>
        <w:jc w:val="center"/>
        <w:rPr>
          <w:rFonts w:ascii="Times New Roman" w:eastAsia="Times New Roman" w:hAnsi="Times New Roman" w:cs="Times New Roman"/>
          <w:b/>
          <w:color w:val="000000"/>
          <w:sz w:val="24"/>
          <w:szCs w:val="24"/>
        </w:rPr>
      </w:pPr>
    </w:p>
    <w:p w14:paraId="3117B0D7" w14:textId="77777777" w:rsidR="001452E7" w:rsidRDefault="001452E7" w:rsidP="00146CEF">
      <w:pPr>
        <w:pStyle w:val="Footer"/>
        <w:spacing w:line="480" w:lineRule="auto"/>
        <w:jc w:val="center"/>
        <w:rPr>
          <w:rFonts w:ascii="Times New Roman" w:eastAsia="Times New Roman" w:hAnsi="Times New Roman" w:cs="Times New Roman"/>
          <w:b/>
          <w:color w:val="000000"/>
          <w:sz w:val="24"/>
          <w:szCs w:val="24"/>
        </w:rPr>
      </w:pPr>
    </w:p>
    <w:p w14:paraId="1AF85328" w14:textId="77777777" w:rsidR="001452E7" w:rsidRDefault="001452E7" w:rsidP="00146CEF">
      <w:pPr>
        <w:pStyle w:val="Footer"/>
        <w:spacing w:line="480" w:lineRule="auto"/>
        <w:jc w:val="center"/>
        <w:rPr>
          <w:rFonts w:ascii="Times New Roman" w:eastAsia="Times New Roman" w:hAnsi="Times New Roman" w:cs="Times New Roman"/>
          <w:b/>
          <w:color w:val="000000"/>
          <w:sz w:val="24"/>
          <w:szCs w:val="24"/>
        </w:rPr>
      </w:pPr>
    </w:p>
    <w:p w14:paraId="53CC8CAD" w14:textId="77777777" w:rsidR="001452E7" w:rsidRDefault="001452E7" w:rsidP="00146CEF">
      <w:pPr>
        <w:pStyle w:val="Footer"/>
        <w:spacing w:line="480" w:lineRule="auto"/>
        <w:jc w:val="center"/>
        <w:rPr>
          <w:rFonts w:ascii="Times New Roman" w:eastAsia="Times New Roman" w:hAnsi="Times New Roman" w:cs="Times New Roman"/>
          <w:b/>
          <w:color w:val="000000"/>
          <w:sz w:val="24"/>
          <w:szCs w:val="24"/>
        </w:rPr>
      </w:pPr>
    </w:p>
    <w:p w14:paraId="60B622C3" w14:textId="5D40AF8A" w:rsidR="001452E7" w:rsidRDefault="001452E7" w:rsidP="001452E7">
      <w:pPr>
        <w:pStyle w:val="Footer"/>
        <w:spacing w:line="480" w:lineRule="auto"/>
        <w:rPr>
          <w:rFonts w:ascii="Times New Roman" w:eastAsia="Times New Roman" w:hAnsi="Times New Roman" w:cs="Times New Roman"/>
          <w:b/>
          <w:color w:val="000000"/>
          <w:sz w:val="24"/>
          <w:szCs w:val="24"/>
        </w:rPr>
      </w:pPr>
    </w:p>
    <w:p w14:paraId="159B235E" w14:textId="3AD4D765" w:rsidR="00F4327F" w:rsidRDefault="00F4327F" w:rsidP="001452E7">
      <w:pPr>
        <w:pStyle w:val="Footer"/>
        <w:spacing w:line="480" w:lineRule="auto"/>
        <w:rPr>
          <w:rFonts w:ascii="Times New Roman" w:eastAsia="Times New Roman" w:hAnsi="Times New Roman" w:cs="Times New Roman"/>
          <w:b/>
          <w:color w:val="000000"/>
          <w:sz w:val="24"/>
          <w:szCs w:val="24"/>
        </w:rPr>
      </w:pPr>
    </w:p>
    <w:p w14:paraId="12580F4B" w14:textId="5D2FE0D9" w:rsidR="00F4327F" w:rsidRDefault="00F4327F" w:rsidP="001452E7">
      <w:pPr>
        <w:pStyle w:val="Footer"/>
        <w:spacing w:line="480" w:lineRule="auto"/>
        <w:rPr>
          <w:rFonts w:ascii="Times New Roman" w:eastAsia="Times New Roman" w:hAnsi="Times New Roman" w:cs="Times New Roman"/>
          <w:b/>
          <w:color w:val="000000"/>
          <w:sz w:val="24"/>
          <w:szCs w:val="24"/>
        </w:rPr>
      </w:pPr>
    </w:p>
    <w:p w14:paraId="10D1C4E5" w14:textId="40C54326" w:rsidR="00F4327F" w:rsidRDefault="00F4327F" w:rsidP="001452E7">
      <w:pPr>
        <w:pStyle w:val="Footer"/>
        <w:spacing w:line="480" w:lineRule="auto"/>
        <w:rPr>
          <w:rFonts w:ascii="Times New Roman" w:eastAsia="Times New Roman" w:hAnsi="Times New Roman" w:cs="Times New Roman"/>
          <w:b/>
          <w:color w:val="000000"/>
          <w:sz w:val="24"/>
          <w:szCs w:val="24"/>
        </w:rPr>
      </w:pPr>
    </w:p>
    <w:p w14:paraId="6AADDAB3" w14:textId="21E3E010" w:rsidR="00F4327F" w:rsidRDefault="00F4327F" w:rsidP="001452E7">
      <w:pPr>
        <w:pStyle w:val="Footer"/>
        <w:spacing w:line="480" w:lineRule="auto"/>
        <w:rPr>
          <w:rFonts w:ascii="Times New Roman" w:eastAsia="Times New Roman" w:hAnsi="Times New Roman" w:cs="Times New Roman"/>
          <w:b/>
          <w:color w:val="000000"/>
          <w:sz w:val="24"/>
          <w:szCs w:val="24"/>
        </w:rPr>
      </w:pPr>
    </w:p>
    <w:p w14:paraId="3E17905E" w14:textId="3F4C3FBA" w:rsidR="00776BF9" w:rsidRDefault="00776BF9" w:rsidP="001452E7">
      <w:pPr>
        <w:pStyle w:val="Footer"/>
        <w:spacing w:line="480" w:lineRule="auto"/>
        <w:rPr>
          <w:rFonts w:ascii="Times New Roman" w:eastAsia="Times New Roman" w:hAnsi="Times New Roman" w:cs="Times New Roman"/>
          <w:b/>
          <w:color w:val="000000"/>
          <w:sz w:val="24"/>
          <w:szCs w:val="24"/>
        </w:rPr>
      </w:pPr>
    </w:p>
    <w:p w14:paraId="6B35A912" w14:textId="77777777" w:rsidR="00776BF9" w:rsidRDefault="00776BF9" w:rsidP="001452E7">
      <w:pPr>
        <w:pStyle w:val="Footer"/>
        <w:spacing w:line="480" w:lineRule="auto"/>
        <w:rPr>
          <w:rFonts w:ascii="Times New Roman" w:eastAsia="Times New Roman" w:hAnsi="Times New Roman" w:cs="Times New Roman"/>
          <w:b/>
          <w:color w:val="000000"/>
          <w:sz w:val="24"/>
          <w:szCs w:val="24"/>
        </w:rPr>
      </w:pPr>
    </w:p>
    <w:p w14:paraId="25F63439" w14:textId="31B3A857" w:rsidR="00F4327F" w:rsidRDefault="00F4327F" w:rsidP="001452E7">
      <w:pPr>
        <w:pStyle w:val="Footer"/>
        <w:spacing w:line="480" w:lineRule="auto"/>
        <w:rPr>
          <w:rFonts w:ascii="Times New Roman" w:eastAsia="Times New Roman" w:hAnsi="Times New Roman" w:cs="Times New Roman"/>
          <w:b/>
          <w:color w:val="000000"/>
          <w:sz w:val="24"/>
          <w:szCs w:val="24"/>
        </w:rPr>
      </w:pPr>
    </w:p>
    <w:p w14:paraId="542EABE8" w14:textId="539A4782" w:rsidR="00146CEF" w:rsidRDefault="00146CEF" w:rsidP="001452E7">
      <w:pPr>
        <w:pStyle w:val="Foote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 Graduate Survey (6 months Job Placement Survey)</w:t>
      </w:r>
    </w:p>
    <w:p w14:paraId="1D85B315" w14:textId="3207268C" w:rsidR="00146CEF" w:rsidRDefault="00146CEF" w:rsidP="00146CEF">
      <w:pPr>
        <w:pStyle w:val="Footer"/>
        <w:spacing w:line="480" w:lineRule="auto"/>
        <w:rPr>
          <w:rFonts w:ascii="Times New Roman" w:hAnsi="Times New Roman" w:cs="Times New Roman"/>
          <w:sz w:val="24"/>
          <w:szCs w:val="24"/>
        </w:rPr>
      </w:pPr>
      <w:r>
        <w:rPr>
          <w:rFonts w:ascii="Times New Roman" w:hAnsi="Times New Roman" w:cs="Times New Roman"/>
          <w:sz w:val="24"/>
          <w:szCs w:val="24"/>
        </w:rPr>
        <w:t>NJCU’s alumni students were</w:t>
      </w:r>
      <w:r w:rsidRPr="002378EE">
        <w:rPr>
          <w:rFonts w:ascii="Times New Roman" w:hAnsi="Times New Roman" w:cs="Times New Roman"/>
          <w:sz w:val="24"/>
          <w:szCs w:val="24"/>
        </w:rPr>
        <w:t xml:space="preserve"> recruited from the alumni student datab</w:t>
      </w:r>
      <w:r>
        <w:rPr>
          <w:rFonts w:ascii="Times New Roman" w:hAnsi="Times New Roman" w:cs="Times New Roman"/>
          <w:sz w:val="24"/>
          <w:szCs w:val="24"/>
        </w:rPr>
        <w:t>ase which is maintained by the Counseling Program’s Office A</w:t>
      </w:r>
      <w:r w:rsidRPr="002378EE">
        <w:rPr>
          <w:rFonts w:ascii="Times New Roman" w:hAnsi="Times New Roman" w:cs="Times New Roman"/>
          <w:sz w:val="24"/>
          <w:szCs w:val="24"/>
        </w:rPr>
        <w:t xml:space="preserve">ssistant. At the </w:t>
      </w:r>
      <w:r>
        <w:rPr>
          <w:rFonts w:ascii="Times New Roman" w:hAnsi="Times New Roman" w:cs="Times New Roman"/>
          <w:sz w:val="24"/>
          <w:szCs w:val="24"/>
        </w:rPr>
        <w:t>end of the internship II course (COUN</w:t>
      </w:r>
      <w:r w:rsidRPr="002378EE">
        <w:rPr>
          <w:rFonts w:ascii="Times New Roman" w:hAnsi="Times New Roman" w:cs="Times New Roman"/>
          <w:sz w:val="24"/>
          <w:szCs w:val="24"/>
        </w:rPr>
        <w:t xml:space="preserve"> 695)</w:t>
      </w:r>
      <w:r w:rsidR="00776BF9">
        <w:rPr>
          <w:rFonts w:ascii="Times New Roman" w:hAnsi="Times New Roman" w:cs="Times New Roman"/>
          <w:sz w:val="24"/>
          <w:szCs w:val="24"/>
        </w:rPr>
        <w:t>,</w:t>
      </w:r>
      <w:r w:rsidRPr="002378EE">
        <w:rPr>
          <w:rFonts w:ascii="Times New Roman" w:hAnsi="Times New Roman" w:cs="Times New Roman"/>
          <w:sz w:val="24"/>
          <w:szCs w:val="24"/>
        </w:rPr>
        <w:t xml:space="preserve"> students fill</w:t>
      </w:r>
      <w:r>
        <w:rPr>
          <w:rFonts w:ascii="Times New Roman" w:hAnsi="Times New Roman" w:cs="Times New Roman"/>
          <w:sz w:val="24"/>
          <w:szCs w:val="24"/>
        </w:rPr>
        <w:t>ed</w:t>
      </w:r>
      <w:r w:rsidRPr="002378EE">
        <w:rPr>
          <w:rFonts w:ascii="Times New Roman" w:hAnsi="Times New Roman" w:cs="Times New Roman"/>
          <w:sz w:val="24"/>
          <w:szCs w:val="24"/>
        </w:rPr>
        <w:t xml:space="preserve"> out their contact </w:t>
      </w:r>
      <w:r>
        <w:rPr>
          <w:rFonts w:ascii="Times New Roman" w:hAnsi="Times New Roman" w:cs="Times New Roman"/>
          <w:sz w:val="24"/>
          <w:szCs w:val="24"/>
        </w:rPr>
        <w:t xml:space="preserve">information to be part of the Alumni Student Database. This information is </w:t>
      </w:r>
      <w:r w:rsidRPr="002378EE">
        <w:rPr>
          <w:rFonts w:ascii="Times New Roman" w:hAnsi="Times New Roman" w:cs="Times New Roman"/>
          <w:sz w:val="24"/>
          <w:szCs w:val="24"/>
        </w:rPr>
        <w:t>useful to better track our graduat</w:t>
      </w:r>
      <w:r>
        <w:rPr>
          <w:rFonts w:ascii="Times New Roman" w:hAnsi="Times New Roman" w:cs="Times New Roman"/>
          <w:sz w:val="24"/>
          <w:szCs w:val="24"/>
        </w:rPr>
        <w:t>e students. Information in the Alumni Student Database was</w:t>
      </w:r>
      <w:r w:rsidRPr="002378EE">
        <w:rPr>
          <w:rFonts w:ascii="Times New Roman" w:hAnsi="Times New Roman" w:cs="Times New Roman"/>
          <w:sz w:val="24"/>
          <w:szCs w:val="24"/>
        </w:rPr>
        <w:t xml:space="preserve"> used twice: initially for the </w:t>
      </w:r>
      <w:r>
        <w:rPr>
          <w:rFonts w:ascii="Times New Roman" w:hAnsi="Times New Roman" w:cs="Times New Roman"/>
          <w:sz w:val="24"/>
          <w:szCs w:val="24"/>
        </w:rPr>
        <w:t>s</w:t>
      </w:r>
      <w:r w:rsidRPr="002378EE">
        <w:rPr>
          <w:rFonts w:ascii="Times New Roman" w:hAnsi="Times New Roman" w:cs="Times New Roman"/>
          <w:sz w:val="24"/>
          <w:szCs w:val="24"/>
        </w:rPr>
        <w:t>ix</w:t>
      </w:r>
      <w:r w:rsidR="00776BF9">
        <w:rPr>
          <w:rFonts w:ascii="Times New Roman" w:hAnsi="Times New Roman" w:cs="Times New Roman"/>
          <w:sz w:val="24"/>
          <w:szCs w:val="24"/>
        </w:rPr>
        <w:t>-</w:t>
      </w:r>
      <w:r w:rsidRPr="002378EE">
        <w:rPr>
          <w:rFonts w:ascii="Times New Roman" w:hAnsi="Times New Roman" w:cs="Times New Roman"/>
          <w:sz w:val="24"/>
          <w:szCs w:val="24"/>
        </w:rPr>
        <w:t>month follow-up surveys and finally for the three</w:t>
      </w:r>
      <w:r w:rsidR="00776BF9">
        <w:rPr>
          <w:rFonts w:ascii="Times New Roman" w:hAnsi="Times New Roman" w:cs="Times New Roman"/>
          <w:sz w:val="24"/>
          <w:szCs w:val="24"/>
        </w:rPr>
        <w:t>-</w:t>
      </w:r>
      <w:r w:rsidRPr="002378EE">
        <w:rPr>
          <w:rFonts w:ascii="Times New Roman" w:hAnsi="Times New Roman" w:cs="Times New Roman"/>
          <w:sz w:val="24"/>
          <w:szCs w:val="24"/>
        </w:rPr>
        <w:t>year follow-up surveys.  Based on the contact information provided in the database and the</w:t>
      </w:r>
      <w:r>
        <w:rPr>
          <w:rFonts w:ascii="Times New Roman" w:hAnsi="Times New Roman" w:cs="Times New Roman"/>
          <w:sz w:val="24"/>
          <w:szCs w:val="24"/>
        </w:rPr>
        <w:t xml:space="preserve"> year of their graduation, the Principal Investigator </w:t>
      </w:r>
      <w:r w:rsidRPr="002378EE">
        <w:rPr>
          <w:rFonts w:ascii="Times New Roman" w:hAnsi="Times New Roman" w:cs="Times New Roman"/>
          <w:sz w:val="24"/>
          <w:szCs w:val="24"/>
        </w:rPr>
        <w:t>reach</w:t>
      </w:r>
      <w:r>
        <w:rPr>
          <w:rFonts w:ascii="Times New Roman" w:hAnsi="Times New Roman" w:cs="Times New Roman"/>
          <w:sz w:val="24"/>
          <w:szCs w:val="24"/>
        </w:rPr>
        <w:t>ed</w:t>
      </w:r>
      <w:r w:rsidRPr="002378EE">
        <w:rPr>
          <w:rFonts w:ascii="Times New Roman" w:hAnsi="Times New Roman" w:cs="Times New Roman"/>
          <w:sz w:val="24"/>
          <w:szCs w:val="24"/>
        </w:rPr>
        <w:t xml:space="preserve"> out to the shared email addresses and invite</w:t>
      </w:r>
      <w:r>
        <w:rPr>
          <w:rFonts w:ascii="Times New Roman" w:hAnsi="Times New Roman" w:cs="Times New Roman"/>
          <w:sz w:val="24"/>
          <w:szCs w:val="24"/>
        </w:rPr>
        <w:t>d</w:t>
      </w:r>
      <w:r w:rsidRPr="002378EE">
        <w:rPr>
          <w:rFonts w:ascii="Times New Roman" w:hAnsi="Times New Roman" w:cs="Times New Roman"/>
          <w:sz w:val="24"/>
          <w:szCs w:val="24"/>
        </w:rPr>
        <w:t xml:space="preserve"> the potential parti</w:t>
      </w:r>
      <w:r>
        <w:rPr>
          <w:rFonts w:ascii="Times New Roman" w:hAnsi="Times New Roman" w:cs="Times New Roman"/>
          <w:sz w:val="24"/>
          <w:szCs w:val="24"/>
        </w:rPr>
        <w:t>cipants to complete the survey via Qualtrics. Program Graduate surveys (6 month</w:t>
      </w:r>
      <w:r w:rsidR="00776BF9">
        <w:rPr>
          <w:rFonts w:ascii="Times New Roman" w:hAnsi="Times New Roman" w:cs="Times New Roman"/>
          <w:sz w:val="24"/>
          <w:szCs w:val="24"/>
        </w:rPr>
        <w:t>s</w:t>
      </w:r>
      <w:r>
        <w:rPr>
          <w:rFonts w:ascii="Times New Roman" w:hAnsi="Times New Roman" w:cs="Times New Roman"/>
          <w:sz w:val="24"/>
          <w:szCs w:val="24"/>
        </w:rPr>
        <w:t xml:space="preserve"> and 3</w:t>
      </w:r>
      <w:r w:rsidR="00776BF9">
        <w:rPr>
          <w:rFonts w:ascii="Times New Roman" w:hAnsi="Times New Roman" w:cs="Times New Roman"/>
          <w:sz w:val="24"/>
          <w:szCs w:val="24"/>
        </w:rPr>
        <w:t>-</w:t>
      </w:r>
      <w:r>
        <w:rPr>
          <w:rFonts w:ascii="Times New Roman" w:hAnsi="Times New Roman" w:cs="Times New Roman"/>
          <w:sz w:val="24"/>
          <w:szCs w:val="24"/>
        </w:rPr>
        <w:t xml:space="preserve">year follow-up) </w:t>
      </w:r>
      <w:r w:rsidR="00776BF9">
        <w:rPr>
          <w:rFonts w:ascii="Times New Roman" w:hAnsi="Times New Roman" w:cs="Times New Roman"/>
          <w:sz w:val="24"/>
          <w:szCs w:val="24"/>
        </w:rPr>
        <w:t>are</w:t>
      </w:r>
      <w:r>
        <w:rPr>
          <w:rFonts w:ascii="Times New Roman" w:hAnsi="Times New Roman" w:cs="Times New Roman"/>
          <w:sz w:val="24"/>
          <w:szCs w:val="24"/>
        </w:rPr>
        <w:t xml:space="preserve"> administer</w:t>
      </w:r>
      <w:r w:rsidR="00776BF9">
        <w:rPr>
          <w:rFonts w:ascii="Times New Roman" w:hAnsi="Times New Roman" w:cs="Times New Roman"/>
          <w:sz w:val="24"/>
          <w:szCs w:val="24"/>
        </w:rPr>
        <w:t>ed annually. Results of the 2019</w:t>
      </w:r>
      <w:r>
        <w:rPr>
          <w:rFonts w:ascii="Times New Roman" w:hAnsi="Times New Roman" w:cs="Times New Roman"/>
          <w:sz w:val="24"/>
          <w:szCs w:val="24"/>
        </w:rPr>
        <w:t xml:space="preserve"> Program Graduate Surveys follow. </w:t>
      </w:r>
    </w:p>
    <w:p w14:paraId="2D33F144" w14:textId="77777777" w:rsidR="00146CEF" w:rsidRDefault="00146CEF" w:rsidP="00146CEF">
      <w:pPr>
        <w:pStyle w:val="Footer"/>
        <w:spacing w:line="480" w:lineRule="auto"/>
        <w:rPr>
          <w:rFonts w:ascii="Times New Roman" w:hAnsi="Times New Roman" w:cs="Times New Roman"/>
          <w:b/>
          <w:sz w:val="24"/>
          <w:szCs w:val="24"/>
        </w:rPr>
      </w:pPr>
      <w:r w:rsidRPr="00723979">
        <w:rPr>
          <w:rFonts w:ascii="Times New Roman" w:hAnsi="Times New Roman" w:cs="Times New Roman"/>
          <w:b/>
          <w:sz w:val="24"/>
          <w:szCs w:val="24"/>
        </w:rPr>
        <w:t>Please find the results of the spring 201</w:t>
      </w:r>
      <w:r>
        <w:rPr>
          <w:rFonts w:ascii="Times New Roman" w:hAnsi="Times New Roman" w:cs="Times New Roman"/>
          <w:b/>
          <w:sz w:val="24"/>
          <w:szCs w:val="24"/>
        </w:rPr>
        <w:t>9</w:t>
      </w:r>
      <w:r w:rsidRPr="00723979">
        <w:rPr>
          <w:rFonts w:ascii="Times New Roman" w:hAnsi="Times New Roman" w:cs="Times New Roman"/>
          <w:b/>
          <w:sz w:val="24"/>
          <w:szCs w:val="24"/>
        </w:rPr>
        <w:t xml:space="preserve"> Program Graduate Surveys</w:t>
      </w:r>
      <w:r>
        <w:rPr>
          <w:rFonts w:ascii="Times New Roman" w:hAnsi="Times New Roman" w:cs="Times New Roman"/>
          <w:sz w:val="24"/>
          <w:szCs w:val="24"/>
        </w:rPr>
        <w:t xml:space="preserve"> </w:t>
      </w:r>
      <w:r w:rsidRPr="00100AFD">
        <w:rPr>
          <w:rFonts w:ascii="Times New Roman" w:hAnsi="Times New Roman" w:cs="Times New Roman"/>
          <w:b/>
          <w:sz w:val="24"/>
          <w:szCs w:val="24"/>
        </w:rPr>
        <w:t>(180 days</w:t>
      </w:r>
      <w:r>
        <w:rPr>
          <w:rFonts w:ascii="Times New Roman" w:hAnsi="Times New Roman" w:cs="Times New Roman"/>
          <w:b/>
          <w:sz w:val="24"/>
          <w:szCs w:val="24"/>
        </w:rPr>
        <w:t>/6 months</w:t>
      </w:r>
      <w:r w:rsidRPr="00100AFD">
        <w:rPr>
          <w:rFonts w:ascii="Times New Roman" w:hAnsi="Times New Roman" w:cs="Times New Roman"/>
          <w:b/>
          <w:sz w:val="24"/>
          <w:szCs w:val="24"/>
        </w:rPr>
        <w:t xml:space="preserve"> follow-up after graduation):</w:t>
      </w:r>
    </w:p>
    <w:p w14:paraId="3CBB7FDE" w14:textId="276D3D9F" w:rsidR="001C1D31" w:rsidRDefault="00146CEF">
      <w:pPr>
        <w:tabs>
          <w:tab w:val="center" w:pos="4680"/>
          <w:tab w:val="righ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1: Demographics of Program Graduate Students (6</w:t>
      </w:r>
      <w:r w:rsidR="00776BF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month follow-up) </w:t>
      </w:r>
    </w:p>
    <w:tbl>
      <w:tblPr>
        <w:tblStyle w:val="2"/>
        <w:tblW w:w="5160" w:type="dxa"/>
        <w:tblLayout w:type="fixed"/>
        <w:tblLook w:val="0400" w:firstRow="0" w:lastRow="0" w:firstColumn="0" w:lastColumn="0" w:noHBand="0" w:noVBand="1"/>
      </w:tblPr>
      <w:tblGrid>
        <w:gridCol w:w="3075"/>
        <w:gridCol w:w="1080"/>
        <w:gridCol w:w="1005"/>
      </w:tblGrid>
      <w:tr w:rsidR="001C1D31" w14:paraId="0FD217A8" w14:textId="77777777">
        <w:trPr>
          <w:trHeight w:val="288"/>
        </w:trPr>
        <w:tc>
          <w:tcPr>
            <w:tcW w:w="3075" w:type="dxa"/>
            <w:tcBorders>
              <w:top w:val="nil"/>
              <w:left w:val="single" w:sz="4" w:space="0" w:color="000000"/>
              <w:bottom w:val="single" w:sz="4" w:space="0" w:color="000000"/>
              <w:right w:val="single" w:sz="4" w:space="0" w:color="000000"/>
            </w:tcBorders>
            <w:shd w:val="clear" w:color="auto" w:fill="E2EFDA"/>
            <w:vAlign w:val="bottom"/>
          </w:tcPr>
          <w:p w14:paraId="65ED7AB9"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Year of Graduation </w:t>
            </w:r>
          </w:p>
        </w:tc>
        <w:tc>
          <w:tcPr>
            <w:tcW w:w="1080" w:type="dxa"/>
            <w:tcBorders>
              <w:top w:val="nil"/>
              <w:left w:val="nil"/>
              <w:bottom w:val="single" w:sz="4" w:space="0" w:color="000000"/>
              <w:right w:val="single" w:sz="4" w:space="0" w:color="000000"/>
            </w:tcBorders>
            <w:shd w:val="clear" w:color="auto" w:fill="E2EFDA"/>
            <w:vAlign w:val="bottom"/>
          </w:tcPr>
          <w:p w14:paraId="6289FD79"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005" w:type="dxa"/>
            <w:tcBorders>
              <w:top w:val="nil"/>
              <w:left w:val="nil"/>
              <w:bottom w:val="single" w:sz="4" w:space="0" w:color="000000"/>
              <w:right w:val="single" w:sz="4" w:space="0" w:color="000000"/>
            </w:tcBorders>
            <w:shd w:val="clear" w:color="auto" w:fill="E2EFDA"/>
            <w:vAlign w:val="bottom"/>
          </w:tcPr>
          <w:p w14:paraId="62CDE4DF"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1C1D31" w14:paraId="210CD8C6" w14:textId="77777777">
        <w:trPr>
          <w:trHeight w:val="288"/>
        </w:trPr>
        <w:tc>
          <w:tcPr>
            <w:tcW w:w="3075" w:type="dxa"/>
            <w:tcBorders>
              <w:top w:val="nil"/>
              <w:left w:val="single" w:sz="4" w:space="0" w:color="000000"/>
              <w:bottom w:val="single" w:sz="4" w:space="0" w:color="000000"/>
              <w:right w:val="single" w:sz="4" w:space="0" w:color="000000"/>
            </w:tcBorders>
            <w:shd w:val="clear" w:color="auto" w:fill="C6E0B4"/>
            <w:vAlign w:val="bottom"/>
          </w:tcPr>
          <w:p w14:paraId="09E236F1"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Specialization</w:t>
            </w:r>
          </w:p>
        </w:tc>
        <w:tc>
          <w:tcPr>
            <w:tcW w:w="1080" w:type="dxa"/>
            <w:tcBorders>
              <w:top w:val="nil"/>
              <w:left w:val="nil"/>
              <w:bottom w:val="single" w:sz="4" w:space="0" w:color="000000"/>
              <w:right w:val="single" w:sz="4" w:space="0" w:color="000000"/>
            </w:tcBorders>
            <w:shd w:val="clear" w:color="auto" w:fill="C6E0B4"/>
            <w:vAlign w:val="bottom"/>
          </w:tcPr>
          <w:p w14:paraId="466263CA" w14:textId="4D02FA3D"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6318DF">
              <w:rPr>
                <w:rFonts w:ascii="Times New Roman" w:eastAsia="Times New Roman" w:hAnsi="Times New Roman" w:cs="Times New Roman"/>
                <w:sz w:val="24"/>
                <w:szCs w:val="24"/>
              </w:rPr>
              <w:t>: 22</w:t>
            </w:r>
          </w:p>
        </w:tc>
        <w:tc>
          <w:tcPr>
            <w:tcW w:w="1005" w:type="dxa"/>
            <w:tcBorders>
              <w:top w:val="nil"/>
              <w:left w:val="nil"/>
              <w:bottom w:val="single" w:sz="4" w:space="0" w:color="000000"/>
              <w:right w:val="single" w:sz="4" w:space="0" w:color="000000"/>
            </w:tcBorders>
            <w:shd w:val="clear" w:color="auto" w:fill="C6E0B4"/>
            <w:vAlign w:val="bottom"/>
          </w:tcPr>
          <w:p w14:paraId="479B049D"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C1D31" w14:paraId="2A1FF8C3" w14:textId="77777777">
        <w:trPr>
          <w:trHeight w:val="288"/>
        </w:trPr>
        <w:tc>
          <w:tcPr>
            <w:tcW w:w="3075" w:type="dxa"/>
            <w:tcBorders>
              <w:top w:val="nil"/>
              <w:left w:val="single" w:sz="4" w:space="0" w:color="000000"/>
              <w:bottom w:val="single" w:sz="4" w:space="0" w:color="000000"/>
              <w:right w:val="single" w:sz="4" w:space="0" w:color="000000"/>
            </w:tcBorders>
            <w:shd w:val="clear" w:color="auto" w:fill="auto"/>
            <w:vAlign w:val="bottom"/>
          </w:tcPr>
          <w:p w14:paraId="04E4E053"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Counseling</w:t>
            </w:r>
          </w:p>
        </w:tc>
        <w:tc>
          <w:tcPr>
            <w:tcW w:w="1080" w:type="dxa"/>
            <w:tcBorders>
              <w:top w:val="nil"/>
              <w:left w:val="nil"/>
              <w:bottom w:val="single" w:sz="4" w:space="0" w:color="000000"/>
              <w:right w:val="single" w:sz="4" w:space="0" w:color="000000"/>
            </w:tcBorders>
            <w:shd w:val="clear" w:color="auto" w:fill="auto"/>
            <w:vAlign w:val="bottom"/>
          </w:tcPr>
          <w:p w14:paraId="5B7E9310"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05" w:type="dxa"/>
            <w:tcBorders>
              <w:top w:val="nil"/>
              <w:left w:val="nil"/>
              <w:bottom w:val="single" w:sz="4" w:space="0" w:color="000000"/>
              <w:right w:val="single" w:sz="4" w:space="0" w:color="000000"/>
            </w:tcBorders>
            <w:shd w:val="clear" w:color="auto" w:fill="auto"/>
            <w:vAlign w:val="bottom"/>
          </w:tcPr>
          <w:p w14:paraId="21DCAE85"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1C1D31" w14:paraId="1F7852CA" w14:textId="77777777">
        <w:trPr>
          <w:trHeight w:val="288"/>
        </w:trPr>
        <w:tc>
          <w:tcPr>
            <w:tcW w:w="3075" w:type="dxa"/>
            <w:tcBorders>
              <w:top w:val="nil"/>
              <w:left w:val="single" w:sz="4" w:space="0" w:color="000000"/>
              <w:bottom w:val="single" w:sz="4" w:space="0" w:color="000000"/>
              <w:right w:val="single" w:sz="4" w:space="0" w:color="000000"/>
            </w:tcBorders>
            <w:shd w:val="clear" w:color="auto" w:fill="auto"/>
            <w:vAlign w:val="bottom"/>
          </w:tcPr>
          <w:p w14:paraId="27971F84"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Mental Health Counseling </w:t>
            </w:r>
          </w:p>
        </w:tc>
        <w:tc>
          <w:tcPr>
            <w:tcW w:w="1080" w:type="dxa"/>
            <w:tcBorders>
              <w:top w:val="nil"/>
              <w:left w:val="nil"/>
              <w:bottom w:val="single" w:sz="4" w:space="0" w:color="000000"/>
              <w:right w:val="single" w:sz="4" w:space="0" w:color="000000"/>
            </w:tcBorders>
            <w:shd w:val="clear" w:color="auto" w:fill="auto"/>
            <w:vAlign w:val="bottom"/>
          </w:tcPr>
          <w:p w14:paraId="6BA0DA26"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005" w:type="dxa"/>
            <w:tcBorders>
              <w:top w:val="nil"/>
              <w:left w:val="nil"/>
              <w:bottom w:val="single" w:sz="4" w:space="0" w:color="000000"/>
              <w:right w:val="single" w:sz="4" w:space="0" w:color="000000"/>
            </w:tcBorders>
            <w:shd w:val="clear" w:color="auto" w:fill="auto"/>
            <w:vAlign w:val="bottom"/>
          </w:tcPr>
          <w:p w14:paraId="14DDE3C9"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1C1D31" w14:paraId="4462BA23" w14:textId="77777777">
        <w:trPr>
          <w:trHeight w:val="288"/>
        </w:trPr>
        <w:tc>
          <w:tcPr>
            <w:tcW w:w="3075" w:type="dxa"/>
            <w:tcBorders>
              <w:top w:val="nil"/>
              <w:left w:val="single" w:sz="4" w:space="0" w:color="000000"/>
              <w:bottom w:val="single" w:sz="4" w:space="0" w:color="000000"/>
              <w:right w:val="single" w:sz="4" w:space="0" w:color="000000"/>
            </w:tcBorders>
            <w:shd w:val="clear" w:color="auto" w:fill="C6E0B4"/>
            <w:vAlign w:val="bottom"/>
          </w:tcPr>
          <w:p w14:paraId="660CCEC5"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tc>
        <w:tc>
          <w:tcPr>
            <w:tcW w:w="1080" w:type="dxa"/>
            <w:tcBorders>
              <w:top w:val="nil"/>
              <w:left w:val="nil"/>
              <w:bottom w:val="single" w:sz="4" w:space="0" w:color="000000"/>
              <w:right w:val="single" w:sz="4" w:space="0" w:color="000000"/>
            </w:tcBorders>
            <w:shd w:val="clear" w:color="auto" w:fill="C6E0B4"/>
            <w:vAlign w:val="bottom"/>
          </w:tcPr>
          <w:p w14:paraId="14654F09"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005" w:type="dxa"/>
            <w:tcBorders>
              <w:top w:val="nil"/>
              <w:left w:val="nil"/>
              <w:bottom w:val="single" w:sz="4" w:space="0" w:color="000000"/>
              <w:right w:val="single" w:sz="4" w:space="0" w:color="000000"/>
            </w:tcBorders>
            <w:shd w:val="clear" w:color="auto" w:fill="C6E0B4"/>
            <w:vAlign w:val="bottom"/>
          </w:tcPr>
          <w:p w14:paraId="0D95BC3A"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C1D31" w14:paraId="71DA7439" w14:textId="77777777">
        <w:trPr>
          <w:trHeight w:val="288"/>
        </w:trPr>
        <w:tc>
          <w:tcPr>
            <w:tcW w:w="3075" w:type="dxa"/>
            <w:tcBorders>
              <w:top w:val="nil"/>
              <w:left w:val="single" w:sz="4" w:space="0" w:color="000000"/>
              <w:bottom w:val="single" w:sz="4" w:space="0" w:color="000000"/>
              <w:right w:val="single" w:sz="4" w:space="0" w:color="000000"/>
            </w:tcBorders>
            <w:shd w:val="clear" w:color="auto" w:fill="auto"/>
            <w:vAlign w:val="bottom"/>
          </w:tcPr>
          <w:p w14:paraId="1A8BABFB"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1080" w:type="dxa"/>
            <w:tcBorders>
              <w:top w:val="nil"/>
              <w:left w:val="nil"/>
              <w:bottom w:val="single" w:sz="4" w:space="0" w:color="000000"/>
              <w:right w:val="single" w:sz="4" w:space="0" w:color="000000"/>
            </w:tcBorders>
            <w:shd w:val="clear" w:color="auto" w:fill="auto"/>
            <w:vAlign w:val="bottom"/>
          </w:tcPr>
          <w:p w14:paraId="7B5178CC"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05" w:type="dxa"/>
            <w:tcBorders>
              <w:top w:val="nil"/>
              <w:left w:val="nil"/>
              <w:bottom w:val="single" w:sz="4" w:space="0" w:color="000000"/>
              <w:right w:val="single" w:sz="4" w:space="0" w:color="000000"/>
            </w:tcBorders>
            <w:shd w:val="clear" w:color="auto" w:fill="auto"/>
            <w:vAlign w:val="bottom"/>
          </w:tcPr>
          <w:p w14:paraId="7F942849"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1C1D31" w14:paraId="29C38CB0" w14:textId="77777777">
        <w:trPr>
          <w:trHeight w:val="288"/>
        </w:trPr>
        <w:tc>
          <w:tcPr>
            <w:tcW w:w="3075" w:type="dxa"/>
            <w:tcBorders>
              <w:top w:val="nil"/>
              <w:left w:val="single" w:sz="4" w:space="0" w:color="000000"/>
              <w:bottom w:val="single" w:sz="4" w:space="0" w:color="000000"/>
              <w:right w:val="single" w:sz="4" w:space="0" w:color="000000"/>
            </w:tcBorders>
            <w:shd w:val="clear" w:color="auto" w:fill="auto"/>
            <w:vAlign w:val="bottom"/>
          </w:tcPr>
          <w:p w14:paraId="64A9AAB6"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1080" w:type="dxa"/>
            <w:tcBorders>
              <w:top w:val="nil"/>
              <w:left w:val="nil"/>
              <w:bottom w:val="single" w:sz="4" w:space="0" w:color="000000"/>
              <w:right w:val="single" w:sz="4" w:space="0" w:color="000000"/>
            </w:tcBorders>
            <w:shd w:val="clear" w:color="auto" w:fill="auto"/>
            <w:vAlign w:val="bottom"/>
          </w:tcPr>
          <w:p w14:paraId="5C06F9A2"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005" w:type="dxa"/>
            <w:tcBorders>
              <w:top w:val="nil"/>
              <w:left w:val="nil"/>
              <w:bottom w:val="single" w:sz="4" w:space="0" w:color="000000"/>
              <w:right w:val="single" w:sz="4" w:space="0" w:color="000000"/>
            </w:tcBorders>
            <w:shd w:val="clear" w:color="auto" w:fill="auto"/>
            <w:vAlign w:val="bottom"/>
          </w:tcPr>
          <w:p w14:paraId="12A39CD0"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1C1D31" w14:paraId="4DFC59FB" w14:textId="77777777">
        <w:trPr>
          <w:trHeight w:val="288"/>
        </w:trPr>
        <w:tc>
          <w:tcPr>
            <w:tcW w:w="3075" w:type="dxa"/>
            <w:tcBorders>
              <w:top w:val="nil"/>
              <w:left w:val="single" w:sz="4" w:space="0" w:color="000000"/>
              <w:bottom w:val="single" w:sz="4" w:space="0" w:color="000000"/>
              <w:right w:val="single" w:sz="4" w:space="0" w:color="000000"/>
            </w:tcBorders>
            <w:shd w:val="clear" w:color="auto" w:fill="C6E0B4"/>
            <w:vAlign w:val="bottom"/>
          </w:tcPr>
          <w:p w14:paraId="4DF90D75"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p>
        </w:tc>
        <w:tc>
          <w:tcPr>
            <w:tcW w:w="1080" w:type="dxa"/>
            <w:tcBorders>
              <w:top w:val="nil"/>
              <w:left w:val="nil"/>
              <w:bottom w:val="single" w:sz="4" w:space="0" w:color="000000"/>
              <w:right w:val="single" w:sz="4" w:space="0" w:color="000000"/>
            </w:tcBorders>
            <w:shd w:val="clear" w:color="auto" w:fill="C6E0B4"/>
            <w:vAlign w:val="bottom"/>
          </w:tcPr>
          <w:p w14:paraId="66863351"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005" w:type="dxa"/>
            <w:tcBorders>
              <w:top w:val="nil"/>
              <w:left w:val="nil"/>
              <w:bottom w:val="single" w:sz="4" w:space="0" w:color="000000"/>
              <w:right w:val="single" w:sz="4" w:space="0" w:color="000000"/>
            </w:tcBorders>
            <w:shd w:val="clear" w:color="auto" w:fill="C6E0B4"/>
            <w:vAlign w:val="bottom"/>
          </w:tcPr>
          <w:p w14:paraId="456BA742"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C1D31" w14:paraId="53CB6544" w14:textId="77777777">
        <w:trPr>
          <w:trHeight w:val="288"/>
        </w:trPr>
        <w:tc>
          <w:tcPr>
            <w:tcW w:w="3075" w:type="dxa"/>
            <w:tcBorders>
              <w:top w:val="nil"/>
              <w:left w:val="single" w:sz="4" w:space="0" w:color="000000"/>
              <w:bottom w:val="single" w:sz="4" w:space="0" w:color="000000"/>
              <w:right w:val="single" w:sz="4" w:space="0" w:color="000000"/>
            </w:tcBorders>
            <w:shd w:val="clear" w:color="auto" w:fill="FFFFFF"/>
            <w:vAlign w:val="bottom"/>
          </w:tcPr>
          <w:p w14:paraId="6514C534"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21-25</w:t>
            </w:r>
          </w:p>
        </w:tc>
        <w:tc>
          <w:tcPr>
            <w:tcW w:w="1080" w:type="dxa"/>
            <w:tcBorders>
              <w:top w:val="nil"/>
              <w:left w:val="nil"/>
              <w:bottom w:val="single" w:sz="4" w:space="0" w:color="000000"/>
              <w:right w:val="single" w:sz="4" w:space="0" w:color="000000"/>
            </w:tcBorders>
            <w:shd w:val="clear" w:color="auto" w:fill="FFFFFF"/>
            <w:vAlign w:val="bottom"/>
          </w:tcPr>
          <w:p w14:paraId="68DE3F9E"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05" w:type="dxa"/>
            <w:tcBorders>
              <w:top w:val="nil"/>
              <w:left w:val="nil"/>
              <w:bottom w:val="single" w:sz="4" w:space="0" w:color="000000"/>
              <w:right w:val="single" w:sz="4" w:space="0" w:color="000000"/>
            </w:tcBorders>
            <w:shd w:val="clear" w:color="auto" w:fill="FFFFFF"/>
            <w:vAlign w:val="bottom"/>
          </w:tcPr>
          <w:p w14:paraId="313B8789"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1C1D31" w14:paraId="5A084BE5" w14:textId="77777777">
        <w:trPr>
          <w:trHeight w:val="288"/>
        </w:trPr>
        <w:tc>
          <w:tcPr>
            <w:tcW w:w="3075" w:type="dxa"/>
            <w:tcBorders>
              <w:top w:val="nil"/>
              <w:left w:val="single" w:sz="4" w:space="0" w:color="000000"/>
              <w:bottom w:val="single" w:sz="4" w:space="0" w:color="000000"/>
              <w:right w:val="single" w:sz="4" w:space="0" w:color="000000"/>
            </w:tcBorders>
            <w:shd w:val="clear" w:color="auto" w:fill="auto"/>
            <w:vAlign w:val="bottom"/>
          </w:tcPr>
          <w:p w14:paraId="3CF8BB05"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26-30</w:t>
            </w:r>
          </w:p>
        </w:tc>
        <w:tc>
          <w:tcPr>
            <w:tcW w:w="1080" w:type="dxa"/>
            <w:tcBorders>
              <w:top w:val="nil"/>
              <w:left w:val="nil"/>
              <w:bottom w:val="single" w:sz="4" w:space="0" w:color="000000"/>
              <w:right w:val="single" w:sz="4" w:space="0" w:color="000000"/>
            </w:tcBorders>
            <w:shd w:val="clear" w:color="auto" w:fill="auto"/>
            <w:vAlign w:val="bottom"/>
          </w:tcPr>
          <w:p w14:paraId="2D2B7613"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05" w:type="dxa"/>
            <w:tcBorders>
              <w:top w:val="nil"/>
              <w:left w:val="nil"/>
              <w:bottom w:val="single" w:sz="4" w:space="0" w:color="000000"/>
              <w:right w:val="single" w:sz="4" w:space="0" w:color="000000"/>
            </w:tcBorders>
            <w:shd w:val="clear" w:color="auto" w:fill="auto"/>
            <w:vAlign w:val="bottom"/>
          </w:tcPr>
          <w:p w14:paraId="775D86C6"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1C1D31" w14:paraId="1A960A8D" w14:textId="77777777">
        <w:trPr>
          <w:trHeight w:val="288"/>
        </w:trPr>
        <w:tc>
          <w:tcPr>
            <w:tcW w:w="3075" w:type="dxa"/>
            <w:tcBorders>
              <w:top w:val="nil"/>
              <w:left w:val="single" w:sz="4" w:space="0" w:color="000000"/>
              <w:bottom w:val="single" w:sz="4" w:space="0" w:color="000000"/>
              <w:right w:val="single" w:sz="4" w:space="0" w:color="000000"/>
            </w:tcBorders>
            <w:shd w:val="clear" w:color="auto" w:fill="auto"/>
            <w:vAlign w:val="bottom"/>
          </w:tcPr>
          <w:p w14:paraId="0B5474AC"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31-35</w:t>
            </w:r>
          </w:p>
        </w:tc>
        <w:tc>
          <w:tcPr>
            <w:tcW w:w="1080" w:type="dxa"/>
            <w:tcBorders>
              <w:top w:val="nil"/>
              <w:left w:val="nil"/>
              <w:bottom w:val="single" w:sz="4" w:space="0" w:color="000000"/>
              <w:right w:val="single" w:sz="4" w:space="0" w:color="000000"/>
            </w:tcBorders>
            <w:shd w:val="clear" w:color="auto" w:fill="auto"/>
            <w:vAlign w:val="bottom"/>
          </w:tcPr>
          <w:p w14:paraId="420CB437"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05" w:type="dxa"/>
            <w:tcBorders>
              <w:top w:val="nil"/>
              <w:left w:val="nil"/>
              <w:bottom w:val="single" w:sz="4" w:space="0" w:color="000000"/>
              <w:right w:val="single" w:sz="4" w:space="0" w:color="000000"/>
            </w:tcBorders>
            <w:shd w:val="clear" w:color="auto" w:fill="auto"/>
            <w:vAlign w:val="bottom"/>
          </w:tcPr>
          <w:p w14:paraId="7C6A71A0"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1C1D31" w14:paraId="49DFE38C" w14:textId="77777777">
        <w:trPr>
          <w:trHeight w:val="288"/>
        </w:trPr>
        <w:tc>
          <w:tcPr>
            <w:tcW w:w="3075" w:type="dxa"/>
            <w:tcBorders>
              <w:top w:val="nil"/>
              <w:left w:val="single" w:sz="4" w:space="0" w:color="000000"/>
              <w:bottom w:val="single" w:sz="4" w:space="0" w:color="000000"/>
              <w:right w:val="single" w:sz="4" w:space="0" w:color="000000"/>
            </w:tcBorders>
            <w:shd w:val="clear" w:color="auto" w:fill="auto"/>
            <w:vAlign w:val="bottom"/>
          </w:tcPr>
          <w:p w14:paraId="091F8DC8"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36-40</w:t>
            </w:r>
          </w:p>
        </w:tc>
        <w:tc>
          <w:tcPr>
            <w:tcW w:w="1080" w:type="dxa"/>
            <w:tcBorders>
              <w:top w:val="nil"/>
              <w:left w:val="nil"/>
              <w:bottom w:val="single" w:sz="4" w:space="0" w:color="000000"/>
              <w:right w:val="single" w:sz="4" w:space="0" w:color="000000"/>
            </w:tcBorders>
            <w:shd w:val="clear" w:color="auto" w:fill="auto"/>
            <w:vAlign w:val="bottom"/>
          </w:tcPr>
          <w:p w14:paraId="1A8EDADF"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05" w:type="dxa"/>
            <w:tcBorders>
              <w:top w:val="nil"/>
              <w:left w:val="nil"/>
              <w:bottom w:val="single" w:sz="4" w:space="0" w:color="000000"/>
              <w:right w:val="single" w:sz="4" w:space="0" w:color="000000"/>
            </w:tcBorders>
            <w:shd w:val="clear" w:color="auto" w:fill="auto"/>
            <w:vAlign w:val="bottom"/>
          </w:tcPr>
          <w:p w14:paraId="756F4CBD"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1C1D31" w14:paraId="22823368" w14:textId="77777777">
        <w:trPr>
          <w:trHeight w:val="288"/>
        </w:trPr>
        <w:tc>
          <w:tcPr>
            <w:tcW w:w="3075" w:type="dxa"/>
            <w:tcBorders>
              <w:top w:val="nil"/>
              <w:left w:val="single" w:sz="4" w:space="0" w:color="000000"/>
              <w:bottom w:val="single" w:sz="4" w:space="0" w:color="000000"/>
              <w:right w:val="single" w:sz="4" w:space="0" w:color="000000"/>
            </w:tcBorders>
            <w:shd w:val="clear" w:color="auto" w:fill="auto"/>
            <w:vAlign w:val="bottom"/>
          </w:tcPr>
          <w:p w14:paraId="2D29597D"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 and more</w:t>
            </w:r>
          </w:p>
        </w:tc>
        <w:tc>
          <w:tcPr>
            <w:tcW w:w="1080" w:type="dxa"/>
            <w:tcBorders>
              <w:top w:val="nil"/>
              <w:left w:val="nil"/>
              <w:bottom w:val="single" w:sz="4" w:space="0" w:color="000000"/>
              <w:right w:val="single" w:sz="4" w:space="0" w:color="000000"/>
            </w:tcBorders>
            <w:shd w:val="clear" w:color="auto" w:fill="auto"/>
            <w:vAlign w:val="bottom"/>
          </w:tcPr>
          <w:p w14:paraId="265ACBE8"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tcBorders>
              <w:top w:val="nil"/>
              <w:left w:val="nil"/>
              <w:bottom w:val="single" w:sz="4" w:space="0" w:color="000000"/>
              <w:right w:val="single" w:sz="4" w:space="0" w:color="000000"/>
            </w:tcBorders>
            <w:shd w:val="clear" w:color="auto" w:fill="auto"/>
            <w:vAlign w:val="bottom"/>
          </w:tcPr>
          <w:p w14:paraId="044D3F4E"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C1D31" w14:paraId="4479A9C2" w14:textId="77777777">
        <w:trPr>
          <w:trHeight w:val="288"/>
        </w:trPr>
        <w:tc>
          <w:tcPr>
            <w:tcW w:w="3075" w:type="dxa"/>
            <w:tcBorders>
              <w:top w:val="nil"/>
              <w:left w:val="single" w:sz="4" w:space="0" w:color="000000"/>
              <w:bottom w:val="single" w:sz="4" w:space="0" w:color="000000"/>
              <w:right w:val="single" w:sz="4" w:space="0" w:color="000000"/>
            </w:tcBorders>
            <w:shd w:val="clear" w:color="auto" w:fill="C6E0B4"/>
            <w:vAlign w:val="bottom"/>
          </w:tcPr>
          <w:p w14:paraId="77FAECBA"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Race/Ethnicity</w:t>
            </w:r>
          </w:p>
        </w:tc>
        <w:tc>
          <w:tcPr>
            <w:tcW w:w="1080" w:type="dxa"/>
            <w:tcBorders>
              <w:top w:val="nil"/>
              <w:left w:val="nil"/>
              <w:bottom w:val="single" w:sz="4" w:space="0" w:color="000000"/>
              <w:right w:val="single" w:sz="4" w:space="0" w:color="000000"/>
            </w:tcBorders>
            <w:shd w:val="clear" w:color="auto" w:fill="C6E0B4"/>
            <w:vAlign w:val="bottom"/>
          </w:tcPr>
          <w:p w14:paraId="70589481"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005" w:type="dxa"/>
            <w:tcBorders>
              <w:top w:val="nil"/>
              <w:left w:val="nil"/>
              <w:bottom w:val="single" w:sz="4" w:space="0" w:color="000000"/>
              <w:right w:val="single" w:sz="4" w:space="0" w:color="000000"/>
            </w:tcBorders>
            <w:shd w:val="clear" w:color="auto" w:fill="C6E0B4"/>
            <w:vAlign w:val="bottom"/>
          </w:tcPr>
          <w:p w14:paraId="1145F94D"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C1D31" w14:paraId="4D79ACC8" w14:textId="77777777">
        <w:trPr>
          <w:trHeight w:val="288"/>
        </w:trPr>
        <w:tc>
          <w:tcPr>
            <w:tcW w:w="3075" w:type="dxa"/>
            <w:tcBorders>
              <w:top w:val="nil"/>
              <w:left w:val="single" w:sz="4" w:space="0" w:color="000000"/>
              <w:bottom w:val="single" w:sz="4" w:space="0" w:color="000000"/>
              <w:right w:val="single" w:sz="4" w:space="0" w:color="000000"/>
            </w:tcBorders>
            <w:shd w:val="clear" w:color="auto" w:fill="auto"/>
            <w:vAlign w:val="bottom"/>
          </w:tcPr>
          <w:p w14:paraId="0A724674"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Asian</w:t>
            </w:r>
          </w:p>
        </w:tc>
        <w:tc>
          <w:tcPr>
            <w:tcW w:w="1080" w:type="dxa"/>
            <w:tcBorders>
              <w:top w:val="nil"/>
              <w:left w:val="nil"/>
              <w:bottom w:val="single" w:sz="4" w:space="0" w:color="000000"/>
              <w:right w:val="single" w:sz="4" w:space="0" w:color="000000"/>
            </w:tcBorders>
            <w:shd w:val="clear" w:color="auto" w:fill="auto"/>
            <w:vAlign w:val="bottom"/>
          </w:tcPr>
          <w:p w14:paraId="5D0594D9"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05" w:type="dxa"/>
            <w:tcBorders>
              <w:top w:val="nil"/>
              <w:left w:val="nil"/>
              <w:bottom w:val="single" w:sz="4" w:space="0" w:color="000000"/>
              <w:right w:val="single" w:sz="4" w:space="0" w:color="000000"/>
            </w:tcBorders>
            <w:shd w:val="clear" w:color="auto" w:fill="auto"/>
            <w:vAlign w:val="bottom"/>
          </w:tcPr>
          <w:p w14:paraId="3A2C3853"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1C1D31" w14:paraId="1A07E634" w14:textId="77777777">
        <w:trPr>
          <w:trHeight w:val="288"/>
        </w:trPr>
        <w:tc>
          <w:tcPr>
            <w:tcW w:w="3075" w:type="dxa"/>
            <w:tcBorders>
              <w:top w:val="nil"/>
              <w:left w:val="single" w:sz="4" w:space="0" w:color="000000"/>
              <w:bottom w:val="single" w:sz="4" w:space="0" w:color="000000"/>
              <w:right w:val="single" w:sz="4" w:space="0" w:color="000000"/>
            </w:tcBorders>
            <w:shd w:val="clear" w:color="auto" w:fill="auto"/>
            <w:vAlign w:val="bottom"/>
          </w:tcPr>
          <w:p w14:paraId="4FE64C52"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Black/African-American</w:t>
            </w:r>
          </w:p>
        </w:tc>
        <w:tc>
          <w:tcPr>
            <w:tcW w:w="1080" w:type="dxa"/>
            <w:tcBorders>
              <w:top w:val="nil"/>
              <w:left w:val="nil"/>
              <w:bottom w:val="single" w:sz="4" w:space="0" w:color="000000"/>
              <w:right w:val="single" w:sz="4" w:space="0" w:color="000000"/>
            </w:tcBorders>
            <w:shd w:val="clear" w:color="auto" w:fill="auto"/>
            <w:vAlign w:val="bottom"/>
          </w:tcPr>
          <w:p w14:paraId="510AD38F"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05" w:type="dxa"/>
            <w:tcBorders>
              <w:top w:val="nil"/>
              <w:left w:val="nil"/>
              <w:bottom w:val="single" w:sz="4" w:space="0" w:color="000000"/>
              <w:right w:val="single" w:sz="4" w:space="0" w:color="000000"/>
            </w:tcBorders>
            <w:shd w:val="clear" w:color="auto" w:fill="auto"/>
            <w:vAlign w:val="bottom"/>
          </w:tcPr>
          <w:p w14:paraId="2762F2C3"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1C1D31" w14:paraId="0FC7380F" w14:textId="77777777">
        <w:trPr>
          <w:trHeight w:val="288"/>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1717AE"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 </w:t>
            </w:r>
          </w:p>
        </w:tc>
        <w:tc>
          <w:tcPr>
            <w:tcW w:w="1080" w:type="dxa"/>
            <w:tcBorders>
              <w:top w:val="single" w:sz="4" w:space="0" w:color="000000"/>
              <w:left w:val="nil"/>
              <w:bottom w:val="single" w:sz="4" w:space="0" w:color="000000"/>
              <w:right w:val="single" w:sz="4" w:space="0" w:color="000000"/>
            </w:tcBorders>
            <w:shd w:val="clear" w:color="auto" w:fill="auto"/>
            <w:vAlign w:val="bottom"/>
          </w:tcPr>
          <w:p w14:paraId="5CF4504A"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05" w:type="dxa"/>
            <w:tcBorders>
              <w:top w:val="single" w:sz="4" w:space="0" w:color="000000"/>
              <w:left w:val="nil"/>
              <w:bottom w:val="single" w:sz="4" w:space="0" w:color="000000"/>
              <w:right w:val="single" w:sz="4" w:space="0" w:color="000000"/>
            </w:tcBorders>
            <w:shd w:val="clear" w:color="auto" w:fill="auto"/>
            <w:vAlign w:val="bottom"/>
          </w:tcPr>
          <w:p w14:paraId="23B91E2C"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1C1D31" w14:paraId="67E43281" w14:textId="77777777">
        <w:trPr>
          <w:trHeight w:val="30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BE4228"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Hispanic</w:t>
            </w:r>
          </w:p>
        </w:tc>
        <w:tc>
          <w:tcPr>
            <w:tcW w:w="1080" w:type="dxa"/>
            <w:tcBorders>
              <w:top w:val="single" w:sz="4" w:space="0" w:color="000000"/>
              <w:left w:val="nil"/>
              <w:bottom w:val="single" w:sz="4" w:space="0" w:color="000000"/>
              <w:right w:val="single" w:sz="4" w:space="0" w:color="000000"/>
            </w:tcBorders>
            <w:shd w:val="clear" w:color="auto" w:fill="auto"/>
            <w:vAlign w:val="bottom"/>
          </w:tcPr>
          <w:p w14:paraId="65FCE6E6"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05" w:type="dxa"/>
            <w:tcBorders>
              <w:top w:val="single" w:sz="4" w:space="0" w:color="000000"/>
              <w:left w:val="nil"/>
              <w:bottom w:val="single" w:sz="4" w:space="0" w:color="000000"/>
              <w:right w:val="single" w:sz="4" w:space="0" w:color="000000"/>
            </w:tcBorders>
            <w:shd w:val="clear" w:color="auto" w:fill="auto"/>
            <w:vAlign w:val="bottom"/>
          </w:tcPr>
          <w:p w14:paraId="3232F4C0"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1C1D31" w14:paraId="48016DD8" w14:textId="77777777">
        <w:trPr>
          <w:trHeight w:val="239"/>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726704"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or more and other </w:t>
            </w:r>
          </w:p>
        </w:tc>
        <w:tc>
          <w:tcPr>
            <w:tcW w:w="1080" w:type="dxa"/>
            <w:tcBorders>
              <w:top w:val="single" w:sz="4" w:space="0" w:color="000000"/>
              <w:left w:val="nil"/>
              <w:bottom w:val="single" w:sz="4" w:space="0" w:color="000000"/>
              <w:right w:val="single" w:sz="4" w:space="0" w:color="000000"/>
            </w:tcBorders>
            <w:shd w:val="clear" w:color="auto" w:fill="auto"/>
            <w:vAlign w:val="bottom"/>
          </w:tcPr>
          <w:p w14:paraId="17E6CA5D"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05" w:type="dxa"/>
            <w:tcBorders>
              <w:top w:val="single" w:sz="4" w:space="0" w:color="000000"/>
              <w:left w:val="nil"/>
              <w:bottom w:val="single" w:sz="4" w:space="0" w:color="000000"/>
              <w:right w:val="single" w:sz="4" w:space="0" w:color="000000"/>
            </w:tcBorders>
            <w:shd w:val="clear" w:color="auto" w:fill="auto"/>
            <w:vAlign w:val="bottom"/>
          </w:tcPr>
          <w:p w14:paraId="0BEE1752"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bl>
    <w:p w14:paraId="79DFD520" w14:textId="77777777" w:rsidR="001C1D31" w:rsidRDefault="001C1D31">
      <w:pPr>
        <w:spacing w:after="120" w:line="480" w:lineRule="auto"/>
        <w:rPr>
          <w:rFonts w:ascii="Times New Roman" w:eastAsia="Times New Roman" w:hAnsi="Times New Roman" w:cs="Times New Roman"/>
          <w:sz w:val="24"/>
          <w:szCs w:val="24"/>
        </w:rPr>
      </w:pPr>
    </w:p>
    <w:p w14:paraId="1B002EC7" w14:textId="5651AC33" w:rsidR="001C1D31" w:rsidRPr="00776BF9" w:rsidRDefault="00146CEF" w:rsidP="00776BF9">
      <w:pPr>
        <w:pStyle w:val="NoSpacing"/>
        <w:rPr>
          <w:b/>
        </w:rPr>
      </w:pPr>
      <w:r w:rsidRPr="00776BF9">
        <w:rPr>
          <w:b/>
        </w:rPr>
        <w:t>Table 2: Employment Status and Post-Graduate Achievement of Program Graduate Students (6 month</w:t>
      </w:r>
      <w:r w:rsidR="006A3BDF" w:rsidRPr="00776BF9">
        <w:rPr>
          <w:b/>
        </w:rPr>
        <w:t>s</w:t>
      </w:r>
      <w:r w:rsidRPr="00776BF9">
        <w:rPr>
          <w:b/>
        </w:rPr>
        <w:t xml:space="preserve"> follow-up)  </w:t>
      </w:r>
    </w:p>
    <w:p w14:paraId="16480828" w14:textId="77777777" w:rsidR="00776BF9" w:rsidRDefault="00776BF9" w:rsidP="00776BF9">
      <w:pPr>
        <w:pStyle w:val="NoSpacing"/>
      </w:pPr>
    </w:p>
    <w:tbl>
      <w:tblPr>
        <w:tblStyle w:val="1"/>
        <w:tblW w:w="7200" w:type="dxa"/>
        <w:tblInd w:w="-5" w:type="dxa"/>
        <w:tblLayout w:type="fixed"/>
        <w:tblLook w:val="0400" w:firstRow="0" w:lastRow="0" w:firstColumn="0" w:lastColumn="0" w:noHBand="0" w:noVBand="1"/>
      </w:tblPr>
      <w:tblGrid>
        <w:gridCol w:w="4770"/>
        <w:gridCol w:w="1080"/>
        <w:gridCol w:w="1350"/>
      </w:tblGrid>
      <w:tr w:rsidR="001C1D31" w14:paraId="51A463A6" w14:textId="77777777">
        <w:trPr>
          <w:trHeight w:val="288"/>
        </w:trPr>
        <w:tc>
          <w:tcPr>
            <w:tcW w:w="4770" w:type="dxa"/>
            <w:tcBorders>
              <w:top w:val="single" w:sz="4" w:space="0" w:color="000000"/>
              <w:left w:val="single" w:sz="4" w:space="0" w:color="000000"/>
              <w:bottom w:val="single" w:sz="4" w:space="0" w:color="000000"/>
              <w:right w:val="single" w:sz="4" w:space="0" w:color="000000"/>
            </w:tcBorders>
            <w:shd w:val="clear" w:color="auto" w:fill="C6E0B4"/>
            <w:vAlign w:val="bottom"/>
          </w:tcPr>
          <w:p w14:paraId="710F4F66"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Post-Graduate Achievement </w:t>
            </w:r>
          </w:p>
        </w:tc>
        <w:tc>
          <w:tcPr>
            <w:tcW w:w="1080" w:type="dxa"/>
            <w:tcBorders>
              <w:top w:val="single" w:sz="4" w:space="0" w:color="000000"/>
              <w:left w:val="nil"/>
              <w:bottom w:val="single" w:sz="4" w:space="0" w:color="000000"/>
              <w:right w:val="single" w:sz="4" w:space="0" w:color="000000"/>
            </w:tcBorders>
            <w:shd w:val="clear" w:color="auto" w:fill="C6E0B4"/>
            <w:vAlign w:val="bottom"/>
          </w:tcPr>
          <w:p w14:paraId="7365E45A"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350" w:type="dxa"/>
            <w:tcBorders>
              <w:top w:val="single" w:sz="4" w:space="0" w:color="000000"/>
              <w:left w:val="nil"/>
              <w:bottom w:val="single" w:sz="4" w:space="0" w:color="000000"/>
              <w:right w:val="single" w:sz="4" w:space="0" w:color="000000"/>
            </w:tcBorders>
            <w:shd w:val="clear" w:color="auto" w:fill="C6E0B4"/>
            <w:vAlign w:val="bottom"/>
          </w:tcPr>
          <w:p w14:paraId="26F64AE8"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C1D31" w14:paraId="1BCDB0CA" w14:textId="77777777">
        <w:trPr>
          <w:trHeight w:val="288"/>
        </w:trPr>
        <w:tc>
          <w:tcPr>
            <w:tcW w:w="4770" w:type="dxa"/>
            <w:tcBorders>
              <w:top w:val="nil"/>
              <w:left w:val="single" w:sz="4" w:space="0" w:color="000000"/>
              <w:bottom w:val="single" w:sz="4" w:space="0" w:color="000000"/>
              <w:right w:val="single" w:sz="4" w:space="0" w:color="000000"/>
            </w:tcBorders>
            <w:shd w:val="clear" w:color="auto" w:fill="auto"/>
            <w:vAlign w:val="bottom"/>
          </w:tcPr>
          <w:p w14:paraId="2A8FA814"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LPC-intern (or equivalent)</w:t>
            </w:r>
          </w:p>
        </w:tc>
        <w:tc>
          <w:tcPr>
            <w:tcW w:w="1080" w:type="dxa"/>
            <w:tcBorders>
              <w:top w:val="nil"/>
              <w:left w:val="nil"/>
              <w:bottom w:val="single" w:sz="4" w:space="0" w:color="000000"/>
              <w:right w:val="single" w:sz="4" w:space="0" w:color="000000"/>
            </w:tcBorders>
            <w:shd w:val="clear" w:color="auto" w:fill="auto"/>
            <w:vAlign w:val="bottom"/>
          </w:tcPr>
          <w:p w14:paraId="642FD9C3"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0" w:type="dxa"/>
            <w:tcBorders>
              <w:top w:val="nil"/>
              <w:left w:val="nil"/>
              <w:bottom w:val="single" w:sz="4" w:space="0" w:color="000000"/>
              <w:right w:val="single" w:sz="4" w:space="0" w:color="000000"/>
            </w:tcBorders>
            <w:shd w:val="clear" w:color="auto" w:fill="auto"/>
            <w:vAlign w:val="bottom"/>
          </w:tcPr>
          <w:p w14:paraId="1AC1E728" w14:textId="77777777" w:rsidR="001C1D31" w:rsidRDefault="00146C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1C1D31" w14:paraId="347B64BF" w14:textId="77777777">
        <w:trPr>
          <w:trHeight w:val="288"/>
        </w:trPr>
        <w:tc>
          <w:tcPr>
            <w:tcW w:w="4770" w:type="dxa"/>
            <w:tcBorders>
              <w:top w:val="nil"/>
              <w:left w:val="single" w:sz="4" w:space="0" w:color="000000"/>
              <w:bottom w:val="single" w:sz="4" w:space="0" w:color="000000"/>
              <w:right w:val="single" w:sz="4" w:space="0" w:color="000000"/>
            </w:tcBorders>
            <w:shd w:val="clear" w:color="auto" w:fill="auto"/>
            <w:vAlign w:val="bottom"/>
          </w:tcPr>
          <w:p w14:paraId="3D040542"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NCC</w:t>
            </w:r>
          </w:p>
        </w:tc>
        <w:tc>
          <w:tcPr>
            <w:tcW w:w="1080" w:type="dxa"/>
            <w:tcBorders>
              <w:top w:val="nil"/>
              <w:left w:val="nil"/>
              <w:bottom w:val="single" w:sz="4" w:space="0" w:color="000000"/>
              <w:right w:val="single" w:sz="4" w:space="0" w:color="000000"/>
            </w:tcBorders>
            <w:shd w:val="clear" w:color="auto" w:fill="auto"/>
            <w:vAlign w:val="bottom"/>
          </w:tcPr>
          <w:p w14:paraId="5E4A8094"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0" w:type="dxa"/>
            <w:tcBorders>
              <w:top w:val="nil"/>
              <w:left w:val="nil"/>
              <w:bottom w:val="single" w:sz="4" w:space="0" w:color="000000"/>
              <w:right w:val="single" w:sz="4" w:space="0" w:color="000000"/>
            </w:tcBorders>
            <w:shd w:val="clear" w:color="auto" w:fill="auto"/>
            <w:vAlign w:val="bottom"/>
          </w:tcPr>
          <w:p w14:paraId="6B33922B"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1C1D31" w14:paraId="5DA53D40" w14:textId="77777777">
        <w:trPr>
          <w:trHeight w:val="288"/>
        </w:trPr>
        <w:tc>
          <w:tcPr>
            <w:tcW w:w="4770" w:type="dxa"/>
            <w:tcBorders>
              <w:top w:val="nil"/>
              <w:left w:val="single" w:sz="4" w:space="0" w:color="000000"/>
              <w:bottom w:val="single" w:sz="4" w:space="0" w:color="000000"/>
              <w:right w:val="single" w:sz="4" w:space="0" w:color="000000"/>
            </w:tcBorders>
            <w:shd w:val="clear" w:color="auto" w:fill="auto"/>
            <w:vAlign w:val="bottom"/>
          </w:tcPr>
          <w:p w14:paraId="7CD4C73A"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School Counselor</w:t>
            </w:r>
          </w:p>
        </w:tc>
        <w:tc>
          <w:tcPr>
            <w:tcW w:w="1080" w:type="dxa"/>
            <w:tcBorders>
              <w:top w:val="nil"/>
              <w:left w:val="nil"/>
              <w:bottom w:val="single" w:sz="4" w:space="0" w:color="000000"/>
              <w:right w:val="single" w:sz="4" w:space="0" w:color="000000"/>
            </w:tcBorders>
            <w:shd w:val="clear" w:color="auto" w:fill="auto"/>
            <w:vAlign w:val="bottom"/>
          </w:tcPr>
          <w:p w14:paraId="09EC0618"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50" w:type="dxa"/>
            <w:tcBorders>
              <w:top w:val="nil"/>
              <w:left w:val="nil"/>
              <w:bottom w:val="single" w:sz="4" w:space="0" w:color="000000"/>
              <w:right w:val="single" w:sz="4" w:space="0" w:color="000000"/>
            </w:tcBorders>
            <w:shd w:val="clear" w:color="auto" w:fill="auto"/>
            <w:vAlign w:val="bottom"/>
          </w:tcPr>
          <w:p w14:paraId="3EB26A4F" w14:textId="77777777" w:rsidR="001C1D31" w:rsidRDefault="00146C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1C1D31" w14:paraId="45A06521" w14:textId="77777777">
        <w:trPr>
          <w:trHeight w:val="288"/>
        </w:trPr>
        <w:tc>
          <w:tcPr>
            <w:tcW w:w="4770" w:type="dxa"/>
            <w:tcBorders>
              <w:top w:val="nil"/>
              <w:left w:val="single" w:sz="4" w:space="0" w:color="000000"/>
              <w:bottom w:val="single" w:sz="4" w:space="0" w:color="000000"/>
              <w:right w:val="single" w:sz="4" w:space="0" w:color="000000"/>
            </w:tcBorders>
            <w:shd w:val="clear" w:color="auto" w:fill="auto"/>
            <w:vAlign w:val="bottom"/>
          </w:tcPr>
          <w:p w14:paraId="272BB750"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080" w:type="dxa"/>
            <w:tcBorders>
              <w:top w:val="nil"/>
              <w:left w:val="nil"/>
              <w:bottom w:val="single" w:sz="4" w:space="0" w:color="000000"/>
              <w:right w:val="single" w:sz="4" w:space="0" w:color="000000"/>
            </w:tcBorders>
            <w:shd w:val="clear" w:color="auto" w:fill="auto"/>
            <w:vAlign w:val="bottom"/>
          </w:tcPr>
          <w:p w14:paraId="53244397"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0" w:type="dxa"/>
            <w:tcBorders>
              <w:top w:val="nil"/>
              <w:left w:val="nil"/>
              <w:bottom w:val="single" w:sz="4" w:space="0" w:color="000000"/>
              <w:right w:val="single" w:sz="4" w:space="0" w:color="000000"/>
            </w:tcBorders>
            <w:shd w:val="clear" w:color="auto" w:fill="auto"/>
            <w:vAlign w:val="bottom"/>
          </w:tcPr>
          <w:p w14:paraId="3141D54B"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1C1D31" w14:paraId="19725A4E" w14:textId="77777777">
        <w:trPr>
          <w:trHeight w:val="288"/>
        </w:trPr>
        <w:tc>
          <w:tcPr>
            <w:tcW w:w="4770" w:type="dxa"/>
            <w:tcBorders>
              <w:top w:val="nil"/>
              <w:left w:val="single" w:sz="4" w:space="0" w:color="000000"/>
              <w:bottom w:val="single" w:sz="4" w:space="0" w:color="000000"/>
              <w:right w:val="single" w:sz="4" w:space="0" w:color="000000"/>
            </w:tcBorders>
            <w:shd w:val="clear" w:color="auto" w:fill="C6E0B4"/>
            <w:vAlign w:val="bottom"/>
          </w:tcPr>
          <w:p w14:paraId="35547662"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Employment Status</w:t>
            </w:r>
          </w:p>
        </w:tc>
        <w:tc>
          <w:tcPr>
            <w:tcW w:w="1080" w:type="dxa"/>
            <w:tcBorders>
              <w:top w:val="nil"/>
              <w:left w:val="nil"/>
              <w:bottom w:val="single" w:sz="4" w:space="0" w:color="000000"/>
              <w:right w:val="single" w:sz="4" w:space="0" w:color="000000"/>
            </w:tcBorders>
            <w:shd w:val="clear" w:color="auto" w:fill="C6E0B4"/>
            <w:vAlign w:val="bottom"/>
          </w:tcPr>
          <w:p w14:paraId="044E6DD0" w14:textId="77777777" w:rsidR="001C1D31" w:rsidRDefault="001C1D31">
            <w:pPr>
              <w:spacing w:line="240" w:lineRule="auto"/>
              <w:rPr>
                <w:rFonts w:ascii="Times New Roman" w:eastAsia="Times New Roman" w:hAnsi="Times New Roman" w:cs="Times New Roman"/>
                <w:sz w:val="24"/>
                <w:szCs w:val="24"/>
              </w:rPr>
            </w:pPr>
          </w:p>
        </w:tc>
        <w:tc>
          <w:tcPr>
            <w:tcW w:w="1350" w:type="dxa"/>
            <w:tcBorders>
              <w:top w:val="nil"/>
              <w:left w:val="nil"/>
              <w:bottom w:val="single" w:sz="4" w:space="0" w:color="000000"/>
              <w:right w:val="single" w:sz="4" w:space="0" w:color="000000"/>
            </w:tcBorders>
            <w:shd w:val="clear" w:color="auto" w:fill="C6E0B4"/>
            <w:vAlign w:val="bottom"/>
          </w:tcPr>
          <w:p w14:paraId="4FD780BB"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C1D31" w14:paraId="731FBF68" w14:textId="77777777">
        <w:trPr>
          <w:trHeight w:val="288"/>
        </w:trPr>
        <w:tc>
          <w:tcPr>
            <w:tcW w:w="4770" w:type="dxa"/>
            <w:tcBorders>
              <w:top w:val="nil"/>
              <w:left w:val="single" w:sz="4" w:space="0" w:color="000000"/>
              <w:bottom w:val="single" w:sz="4" w:space="0" w:color="000000"/>
              <w:right w:val="single" w:sz="4" w:space="0" w:color="000000"/>
            </w:tcBorders>
            <w:shd w:val="clear" w:color="auto" w:fill="auto"/>
            <w:vAlign w:val="bottom"/>
          </w:tcPr>
          <w:p w14:paraId="52FF2A0B"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Employed in a Position Directly Related to my Training at NJCU</w:t>
            </w:r>
          </w:p>
        </w:tc>
        <w:tc>
          <w:tcPr>
            <w:tcW w:w="1080" w:type="dxa"/>
            <w:tcBorders>
              <w:top w:val="nil"/>
              <w:left w:val="nil"/>
              <w:bottom w:val="single" w:sz="4" w:space="0" w:color="000000"/>
              <w:right w:val="single" w:sz="4" w:space="0" w:color="000000"/>
            </w:tcBorders>
            <w:shd w:val="clear" w:color="auto" w:fill="auto"/>
            <w:vAlign w:val="bottom"/>
          </w:tcPr>
          <w:p w14:paraId="21FCBB52"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50" w:type="dxa"/>
            <w:tcBorders>
              <w:top w:val="nil"/>
              <w:left w:val="nil"/>
              <w:bottom w:val="single" w:sz="4" w:space="0" w:color="000000"/>
              <w:right w:val="single" w:sz="4" w:space="0" w:color="000000"/>
            </w:tcBorders>
            <w:shd w:val="clear" w:color="auto" w:fill="auto"/>
            <w:vAlign w:val="bottom"/>
          </w:tcPr>
          <w:p w14:paraId="77AAEBAA"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1C1D31" w14:paraId="37FF9301" w14:textId="77777777">
        <w:trPr>
          <w:trHeight w:val="288"/>
        </w:trPr>
        <w:tc>
          <w:tcPr>
            <w:tcW w:w="4770" w:type="dxa"/>
            <w:tcBorders>
              <w:top w:val="nil"/>
              <w:left w:val="single" w:sz="4" w:space="0" w:color="000000"/>
              <w:bottom w:val="single" w:sz="4" w:space="0" w:color="000000"/>
              <w:right w:val="single" w:sz="4" w:space="0" w:color="000000"/>
            </w:tcBorders>
            <w:shd w:val="clear" w:color="auto" w:fill="auto"/>
            <w:vAlign w:val="bottom"/>
          </w:tcPr>
          <w:p w14:paraId="23FEF34B"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Employed in a Position Somewhat Related to my Training at NJCU</w:t>
            </w:r>
          </w:p>
        </w:tc>
        <w:tc>
          <w:tcPr>
            <w:tcW w:w="1080" w:type="dxa"/>
            <w:tcBorders>
              <w:top w:val="nil"/>
              <w:left w:val="nil"/>
              <w:bottom w:val="single" w:sz="4" w:space="0" w:color="000000"/>
              <w:right w:val="single" w:sz="4" w:space="0" w:color="000000"/>
            </w:tcBorders>
            <w:shd w:val="clear" w:color="auto" w:fill="auto"/>
            <w:vAlign w:val="bottom"/>
          </w:tcPr>
          <w:p w14:paraId="06C83720"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0" w:type="dxa"/>
            <w:tcBorders>
              <w:top w:val="nil"/>
              <w:left w:val="nil"/>
              <w:bottom w:val="single" w:sz="4" w:space="0" w:color="000000"/>
              <w:right w:val="single" w:sz="4" w:space="0" w:color="000000"/>
            </w:tcBorders>
            <w:shd w:val="clear" w:color="auto" w:fill="auto"/>
            <w:vAlign w:val="bottom"/>
          </w:tcPr>
          <w:p w14:paraId="49F786EA"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1C1D31" w14:paraId="091DC814" w14:textId="77777777">
        <w:trPr>
          <w:trHeight w:val="288"/>
        </w:trPr>
        <w:tc>
          <w:tcPr>
            <w:tcW w:w="4770" w:type="dxa"/>
            <w:tcBorders>
              <w:top w:val="nil"/>
              <w:left w:val="single" w:sz="4" w:space="0" w:color="000000"/>
              <w:bottom w:val="single" w:sz="4" w:space="0" w:color="000000"/>
              <w:right w:val="single" w:sz="4" w:space="0" w:color="000000"/>
            </w:tcBorders>
            <w:shd w:val="clear" w:color="auto" w:fill="auto"/>
            <w:vAlign w:val="bottom"/>
          </w:tcPr>
          <w:p w14:paraId="62B75897"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Employed in a Position Not Related to my Training at NJCU</w:t>
            </w:r>
          </w:p>
        </w:tc>
        <w:tc>
          <w:tcPr>
            <w:tcW w:w="1080" w:type="dxa"/>
            <w:tcBorders>
              <w:top w:val="nil"/>
              <w:left w:val="nil"/>
              <w:bottom w:val="single" w:sz="4" w:space="0" w:color="000000"/>
              <w:right w:val="single" w:sz="4" w:space="0" w:color="000000"/>
            </w:tcBorders>
            <w:shd w:val="clear" w:color="auto" w:fill="auto"/>
            <w:vAlign w:val="bottom"/>
          </w:tcPr>
          <w:p w14:paraId="2ECE80C8"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50" w:type="dxa"/>
            <w:tcBorders>
              <w:top w:val="nil"/>
              <w:left w:val="nil"/>
              <w:bottom w:val="single" w:sz="4" w:space="0" w:color="000000"/>
              <w:right w:val="single" w:sz="4" w:space="0" w:color="000000"/>
            </w:tcBorders>
            <w:shd w:val="clear" w:color="auto" w:fill="auto"/>
            <w:vAlign w:val="bottom"/>
          </w:tcPr>
          <w:p w14:paraId="432F5006"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1C1D31" w14:paraId="4CE3F8AA" w14:textId="77777777">
        <w:trPr>
          <w:trHeight w:val="288"/>
        </w:trPr>
        <w:tc>
          <w:tcPr>
            <w:tcW w:w="4770" w:type="dxa"/>
            <w:tcBorders>
              <w:top w:val="nil"/>
              <w:left w:val="single" w:sz="4" w:space="0" w:color="000000"/>
              <w:bottom w:val="single" w:sz="4" w:space="0" w:color="000000"/>
              <w:right w:val="single" w:sz="4" w:space="0" w:color="000000"/>
            </w:tcBorders>
            <w:shd w:val="clear" w:color="auto" w:fill="auto"/>
            <w:vAlign w:val="bottom"/>
          </w:tcPr>
          <w:p w14:paraId="56916F32"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Seeking advanced training or degree</w:t>
            </w:r>
          </w:p>
        </w:tc>
        <w:tc>
          <w:tcPr>
            <w:tcW w:w="1080" w:type="dxa"/>
            <w:tcBorders>
              <w:top w:val="nil"/>
              <w:left w:val="nil"/>
              <w:bottom w:val="single" w:sz="4" w:space="0" w:color="000000"/>
              <w:right w:val="single" w:sz="4" w:space="0" w:color="000000"/>
            </w:tcBorders>
            <w:shd w:val="clear" w:color="auto" w:fill="auto"/>
            <w:vAlign w:val="bottom"/>
          </w:tcPr>
          <w:p w14:paraId="2463B964"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Borders>
              <w:top w:val="nil"/>
              <w:left w:val="nil"/>
              <w:bottom w:val="single" w:sz="4" w:space="0" w:color="000000"/>
              <w:right w:val="single" w:sz="4" w:space="0" w:color="000000"/>
            </w:tcBorders>
            <w:shd w:val="clear" w:color="auto" w:fill="auto"/>
            <w:vAlign w:val="bottom"/>
          </w:tcPr>
          <w:p w14:paraId="20CBFE35"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1C1D31" w14:paraId="2794A900" w14:textId="77777777">
        <w:trPr>
          <w:trHeight w:val="288"/>
        </w:trPr>
        <w:tc>
          <w:tcPr>
            <w:tcW w:w="4770" w:type="dxa"/>
            <w:tcBorders>
              <w:top w:val="nil"/>
              <w:left w:val="single" w:sz="4" w:space="0" w:color="000000"/>
              <w:bottom w:val="single" w:sz="4" w:space="0" w:color="000000"/>
              <w:right w:val="single" w:sz="4" w:space="0" w:color="000000"/>
            </w:tcBorders>
            <w:shd w:val="clear" w:color="auto" w:fill="auto"/>
            <w:vAlign w:val="bottom"/>
          </w:tcPr>
          <w:p w14:paraId="60C7818D"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Unemployed</w:t>
            </w:r>
          </w:p>
        </w:tc>
        <w:tc>
          <w:tcPr>
            <w:tcW w:w="1080" w:type="dxa"/>
            <w:tcBorders>
              <w:top w:val="nil"/>
              <w:left w:val="nil"/>
              <w:bottom w:val="single" w:sz="4" w:space="0" w:color="000000"/>
              <w:right w:val="single" w:sz="4" w:space="0" w:color="000000"/>
            </w:tcBorders>
            <w:shd w:val="clear" w:color="auto" w:fill="auto"/>
            <w:vAlign w:val="bottom"/>
          </w:tcPr>
          <w:p w14:paraId="60C1D85C"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0" w:type="dxa"/>
            <w:tcBorders>
              <w:top w:val="nil"/>
              <w:left w:val="nil"/>
              <w:bottom w:val="single" w:sz="4" w:space="0" w:color="000000"/>
              <w:right w:val="single" w:sz="4" w:space="0" w:color="000000"/>
            </w:tcBorders>
            <w:shd w:val="clear" w:color="auto" w:fill="auto"/>
            <w:vAlign w:val="bottom"/>
          </w:tcPr>
          <w:p w14:paraId="07962EF9"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C1D31" w14:paraId="0AF1226E" w14:textId="77777777">
        <w:trPr>
          <w:trHeight w:val="288"/>
        </w:trPr>
        <w:tc>
          <w:tcPr>
            <w:tcW w:w="4770" w:type="dxa"/>
            <w:tcBorders>
              <w:top w:val="nil"/>
              <w:left w:val="single" w:sz="4" w:space="0" w:color="000000"/>
              <w:bottom w:val="single" w:sz="4" w:space="0" w:color="000000"/>
              <w:right w:val="single" w:sz="4" w:space="0" w:color="000000"/>
            </w:tcBorders>
            <w:shd w:val="clear" w:color="auto" w:fill="C6E0B4"/>
            <w:vAlign w:val="bottom"/>
          </w:tcPr>
          <w:p w14:paraId="0D2434BA"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Time/Part Time </w:t>
            </w:r>
          </w:p>
        </w:tc>
        <w:tc>
          <w:tcPr>
            <w:tcW w:w="1080" w:type="dxa"/>
            <w:tcBorders>
              <w:top w:val="nil"/>
              <w:left w:val="nil"/>
              <w:bottom w:val="single" w:sz="4" w:space="0" w:color="000000"/>
              <w:right w:val="single" w:sz="4" w:space="0" w:color="000000"/>
            </w:tcBorders>
            <w:shd w:val="clear" w:color="auto" w:fill="C6E0B4"/>
            <w:vAlign w:val="bottom"/>
          </w:tcPr>
          <w:p w14:paraId="4107813D"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350" w:type="dxa"/>
            <w:tcBorders>
              <w:top w:val="nil"/>
              <w:left w:val="nil"/>
              <w:bottom w:val="single" w:sz="4" w:space="0" w:color="000000"/>
              <w:right w:val="single" w:sz="4" w:space="0" w:color="000000"/>
            </w:tcBorders>
            <w:shd w:val="clear" w:color="auto" w:fill="C6E0B4"/>
            <w:vAlign w:val="bottom"/>
          </w:tcPr>
          <w:p w14:paraId="57F5C771" w14:textId="77777777" w:rsidR="001C1D31" w:rsidRDefault="001C1D31">
            <w:pPr>
              <w:spacing w:line="240" w:lineRule="auto"/>
              <w:rPr>
                <w:rFonts w:ascii="Times New Roman" w:eastAsia="Times New Roman" w:hAnsi="Times New Roman" w:cs="Times New Roman"/>
                <w:sz w:val="24"/>
                <w:szCs w:val="24"/>
              </w:rPr>
            </w:pPr>
          </w:p>
        </w:tc>
      </w:tr>
      <w:tr w:rsidR="001C1D31" w14:paraId="62897D6C" w14:textId="77777777">
        <w:trPr>
          <w:trHeight w:val="288"/>
        </w:trPr>
        <w:tc>
          <w:tcPr>
            <w:tcW w:w="4770" w:type="dxa"/>
            <w:tcBorders>
              <w:top w:val="nil"/>
              <w:left w:val="single" w:sz="4" w:space="0" w:color="000000"/>
              <w:bottom w:val="single" w:sz="4" w:space="0" w:color="000000"/>
              <w:right w:val="single" w:sz="4" w:space="0" w:color="000000"/>
            </w:tcBorders>
            <w:shd w:val="clear" w:color="auto" w:fill="auto"/>
            <w:vAlign w:val="bottom"/>
          </w:tcPr>
          <w:p w14:paraId="5FC28A69"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Full Time Employed due to training at NJCU</w:t>
            </w:r>
          </w:p>
        </w:tc>
        <w:tc>
          <w:tcPr>
            <w:tcW w:w="1080" w:type="dxa"/>
            <w:tcBorders>
              <w:top w:val="nil"/>
              <w:left w:val="nil"/>
              <w:bottom w:val="single" w:sz="4" w:space="0" w:color="000000"/>
              <w:right w:val="single" w:sz="4" w:space="0" w:color="000000"/>
            </w:tcBorders>
            <w:shd w:val="clear" w:color="auto" w:fill="auto"/>
            <w:vAlign w:val="bottom"/>
          </w:tcPr>
          <w:p w14:paraId="4544BDAE"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50" w:type="dxa"/>
            <w:tcBorders>
              <w:top w:val="nil"/>
              <w:left w:val="nil"/>
              <w:bottom w:val="single" w:sz="4" w:space="0" w:color="000000"/>
              <w:right w:val="single" w:sz="4" w:space="0" w:color="000000"/>
            </w:tcBorders>
            <w:shd w:val="clear" w:color="auto" w:fill="auto"/>
            <w:vAlign w:val="bottom"/>
          </w:tcPr>
          <w:p w14:paraId="792D8663"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1C1D31" w14:paraId="38671BCC" w14:textId="77777777">
        <w:trPr>
          <w:trHeight w:val="288"/>
        </w:trPr>
        <w:tc>
          <w:tcPr>
            <w:tcW w:w="4770" w:type="dxa"/>
            <w:tcBorders>
              <w:top w:val="nil"/>
              <w:left w:val="single" w:sz="4" w:space="0" w:color="000000"/>
              <w:bottom w:val="single" w:sz="4" w:space="0" w:color="000000"/>
              <w:right w:val="single" w:sz="4" w:space="0" w:color="000000"/>
            </w:tcBorders>
            <w:shd w:val="clear" w:color="auto" w:fill="auto"/>
            <w:vAlign w:val="bottom"/>
          </w:tcPr>
          <w:p w14:paraId="4F9D8302"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Part-time</w:t>
            </w:r>
          </w:p>
        </w:tc>
        <w:tc>
          <w:tcPr>
            <w:tcW w:w="1080" w:type="dxa"/>
            <w:tcBorders>
              <w:top w:val="nil"/>
              <w:left w:val="nil"/>
              <w:bottom w:val="single" w:sz="4" w:space="0" w:color="000000"/>
              <w:right w:val="single" w:sz="4" w:space="0" w:color="000000"/>
            </w:tcBorders>
            <w:shd w:val="clear" w:color="auto" w:fill="auto"/>
            <w:vAlign w:val="bottom"/>
          </w:tcPr>
          <w:p w14:paraId="68B7B758"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0" w:type="dxa"/>
            <w:tcBorders>
              <w:top w:val="nil"/>
              <w:left w:val="nil"/>
              <w:bottom w:val="single" w:sz="4" w:space="0" w:color="000000"/>
              <w:right w:val="single" w:sz="4" w:space="0" w:color="000000"/>
            </w:tcBorders>
            <w:shd w:val="clear" w:color="auto" w:fill="auto"/>
            <w:vAlign w:val="bottom"/>
          </w:tcPr>
          <w:p w14:paraId="6B01A014" w14:textId="77777777" w:rsidR="001C1D31" w:rsidRDefault="00146C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C1D31" w14:paraId="56FDAF11" w14:textId="77777777">
        <w:trPr>
          <w:trHeight w:val="288"/>
        </w:trPr>
        <w:tc>
          <w:tcPr>
            <w:tcW w:w="4770" w:type="dxa"/>
            <w:tcBorders>
              <w:top w:val="nil"/>
              <w:left w:val="single" w:sz="4" w:space="0" w:color="000000"/>
              <w:bottom w:val="single" w:sz="4" w:space="0" w:color="000000"/>
              <w:right w:val="single" w:sz="4" w:space="0" w:color="000000"/>
            </w:tcBorders>
            <w:shd w:val="clear" w:color="auto" w:fill="auto"/>
            <w:vAlign w:val="bottom"/>
          </w:tcPr>
          <w:p w14:paraId="66A236C0"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Per-Dime</w:t>
            </w:r>
          </w:p>
        </w:tc>
        <w:tc>
          <w:tcPr>
            <w:tcW w:w="1080" w:type="dxa"/>
            <w:tcBorders>
              <w:top w:val="nil"/>
              <w:left w:val="nil"/>
              <w:bottom w:val="single" w:sz="4" w:space="0" w:color="000000"/>
              <w:right w:val="single" w:sz="4" w:space="0" w:color="000000"/>
            </w:tcBorders>
            <w:shd w:val="clear" w:color="auto" w:fill="auto"/>
            <w:vAlign w:val="bottom"/>
          </w:tcPr>
          <w:p w14:paraId="781B5530"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0" w:type="dxa"/>
            <w:tcBorders>
              <w:top w:val="nil"/>
              <w:left w:val="nil"/>
              <w:bottom w:val="single" w:sz="4" w:space="0" w:color="000000"/>
              <w:right w:val="single" w:sz="4" w:space="0" w:color="000000"/>
            </w:tcBorders>
            <w:shd w:val="clear" w:color="auto" w:fill="auto"/>
            <w:vAlign w:val="bottom"/>
          </w:tcPr>
          <w:p w14:paraId="4BA012CA"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1C1D31" w14:paraId="55230403" w14:textId="77777777">
        <w:trPr>
          <w:trHeight w:val="288"/>
        </w:trPr>
        <w:tc>
          <w:tcPr>
            <w:tcW w:w="4770" w:type="dxa"/>
            <w:tcBorders>
              <w:top w:val="nil"/>
              <w:left w:val="single" w:sz="4" w:space="0" w:color="000000"/>
              <w:bottom w:val="single" w:sz="4" w:space="0" w:color="000000"/>
              <w:right w:val="single" w:sz="4" w:space="0" w:color="000000"/>
            </w:tcBorders>
            <w:shd w:val="clear" w:color="auto" w:fill="C6E0B4"/>
            <w:vAlign w:val="bottom"/>
          </w:tcPr>
          <w:p w14:paraId="5D31F74A"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Salary</w:t>
            </w:r>
          </w:p>
        </w:tc>
        <w:tc>
          <w:tcPr>
            <w:tcW w:w="1080" w:type="dxa"/>
            <w:tcBorders>
              <w:top w:val="nil"/>
              <w:left w:val="nil"/>
              <w:bottom w:val="single" w:sz="4" w:space="0" w:color="000000"/>
              <w:right w:val="single" w:sz="4" w:space="0" w:color="000000"/>
            </w:tcBorders>
            <w:shd w:val="clear" w:color="auto" w:fill="C6E0B4"/>
            <w:vAlign w:val="bottom"/>
          </w:tcPr>
          <w:p w14:paraId="60E8C319"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350" w:type="dxa"/>
            <w:tcBorders>
              <w:top w:val="nil"/>
              <w:left w:val="nil"/>
              <w:bottom w:val="single" w:sz="4" w:space="0" w:color="000000"/>
              <w:right w:val="single" w:sz="4" w:space="0" w:color="000000"/>
            </w:tcBorders>
            <w:shd w:val="clear" w:color="auto" w:fill="C6E0B4"/>
            <w:vAlign w:val="bottom"/>
          </w:tcPr>
          <w:p w14:paraId="5C918187"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C1D31" w14:paraId="52794D80" w14:textId="77777777">
        <w:trPr>
          <w:trHeight w:val="288"/>
        </w:trPr>
        <w:tc>
          <w:tcPr>
            <w:tcW w:w="4770" w:type="dxa"/>
            <w:tcBorders>
              <w:top w:val="nil"/>
              <w:left w:val="single" w:sz="4" w:space="0" w:color="000000"/>
              <w:bottom w:val="single" w:sz="4" w:space="0" w:color="000000"/>
              <w:right w:val="single" w:sz="4" w:space="0" w:color="000000"/>
            </w:tcBorders>
            <w:shd w:val="clear" w:color="auto" w:fill="FFFFFF"/>
            <w:vAlign w:val="bottom"/>
          </w:tcPr>
          <w:p w14:paraId="3B5DDD7A"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 than $20,000</w:t>
            </w:r>
          </w:p>
        </w:tc>
        <w:tc>
          <w:tcPr>
            <w:tcW w:w="1080" w:type="dxa"/>
            <w:tcBorders>
              <w:top w:val="nil"/>
              <w:left w:val="nil"/>
              <w:bottom w:val="single" w:sz="4" w:space="0" w:color="000000"/>
              <w:right w:val="single" w:sz="4" w:space="0" w:color="000000"/>
            </w:tcBorders>
            <w:shd w:val="clear" w:color="auto" w:fill="FFFFFF"/>
            <w:vAlign w:val="bottom"/>
          </w:tcPr>
          <w:p w14:paraId="1B066ADD"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0" w:type="dxa"/>
            <w:tcBorders>
              <w:top w:val="nil"/>
              <w:left w:val="nil"/>
              <w:bottom w:val="single" w:sz="4" w:space="0" w:color="000000"/>
              <w:right w:val="single" w:sz="4" w:space="0" w:color="000000"/>
            </w:tcBorders>
            <w:shd w:val="clear" w:color="auto" w:fill="FFFFFF"/>
            <w:vAlign w:val="bottom"/>
          </w:tcPr>
          <w:p w14:paraId="603E5615"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C1D31" w14:paraId="727ECEC7" w14:textId="77777777">
        <w:trPr>
          <w:trHeight w:val="288"/>
        </w:trPr>
        <w:tc>
          <w:tcPr>
            <w:tcW w:w="4770" w:type="dxa"/>
            <w:tcBorders>
              <w:top w:val="nil"/>
              <w:left w:val="single" w:sz="4" w:space="0" w:color="000000"/>
              <w:bottom w:val="single" w:sz="4" w:space="0" w:color="000000"/>
              <w:right w:val="single" w:sz="4" w:space="0" w:color="000000"/>
            </w:tcBorders>
            <w:shd w:val="clear" w:color="auto" w:fill="FFFFFF"/>
            <w:vAlign w:val="bottom"/>
          </w:tcPr>
          <w:p w14:paraId="129F1A98"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$20,000 to $39,000</w:t>
            </w:r>
          </w:p>
        </w:tc>
        <w:tc>
          <w:tcPr>
            <w:tcW w:w="1080" w:type="dxa"/>
            <w:tcBorders>
              <w:top w:val="nil"/>
              <w:left w:val="nil"/>
              <w:bottom w:val="single" w:sz="4" w:space="0" w:color="000000"/>
              <w:right w:val="single" w:sz="4" w:space="0" w:color="000000"/>
            </w:tcBorders>
            <w:shd w:val="clear" w:color="auto" w:fill="FFFFFF"/>
            <w:vAlign w:val="bottom"/>
          </w:tcPr>
          <w:p w14:paraId="7CCBECB1"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Borders>
              <w:top w:val="nil"/>
              <w:left w:val="nil"/>
              <w:bottom w:val="single" w:sz="4" w:space="0" w:color="000000"/>
              <w:right w:val="single" w:sz="4" w:space="0" w:color="000000"/>
            </w:tcBorders>
            <w:shd w:val="clear" w:color="auto" w:fill="FFFFFF"/>
            <w:vAlign w:val="bottom"/>
          </w:tcPr>
          <w:p w14:paraId="36443A56"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1C1D31" w14:paraId="46564826" w14:textId="77777777">
        <w:trPr>
          <w:trHeight w:val="288"/>
        </w:trPr>
        <w:tc>
          <w:tcPr>
            <w:tcW w:w="4770" w:type="dxa"/>
            <w:tcBorders>
              <w:top w:val="nil"/>
              <w:left w:val="single" w:sz="4" w:space="0" w:color="000000"/>
              <w:bottom w:val="single" w:sz="4" w:space="0" w:color="000000"/>
              <w:right w:val="single" w:sz="4" w:space="0" w:color="000000"/>
            </w:tcBorders>
            <w:shd w:val="clear" w:color="auto" w:fill="FFFFFF"/>
            <w:vAlign w:val="bottom"/>
          </w:tcPr>
          <w:p w14:paraId="05CFAAD2"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$40,000 to $59,000</w:t>
            </w:r>
          </w:p>
        </w:tc>
        <w:tc>
          <w:tcPr>
            <w:tcW w:w="1080" w:type="dxa"/>
            <w:tcBorders>
              <w:top w:val="nil"/>
              <w:left w:val="nil"/>
              <w:bottom w:val="single" w:sz="4" w:space="0" w:color="000000"/>
              <w:right w:val="single" w:sz="4" w:space="0" w:color="000000"/>
            </w:tcBorders>
            <w:shd w:val="clear" w:color="auto" w:fill="FFFFFF"/>
            <w:vAlign w:val="bottom"/>
          </w:tcPr>
          <w:p w14:paraId="0AD8FDF4"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50" w:type="dxa"/>
            <w:tcBorders>
              <w:top w:val="nil"/>
              <w:left w:val="nil"/>
              <w:bottom w:val="single" w:sz="4" w:space="0" w:color="000000"/>
              <w:right w:val="single" w:sz="4" w:space="0" w:color="000000"/>
            </w:tcBorders>
            <w:shd w:val="clear" w:color="auto" w:fill="FFFFFF"/>
            <w:vAlign w:val="bottom"/>
          </w:tcPr>
          <w:p w14:paraId="41932DF1"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1C1D31" w14:paraId="0C8A81A0" w14:textId="77777777">
        <w:trPr>
          <w:trHeight w:val="288"/>
        </w:trPr>
        <w:tc>
          <w:tcPr>
            <w:tcW w:w="4770" w:type="dxa"/>
            <w:tcBorders>
              <w:top w:val="nil"/>
              <w:left w:val="single" w:sz="4" w:space="0" w:color="000000"/>
              <w:bottom w:val="single" w:sz="4" w:space="0" w:color="000000"/>
              <w:right w:val="single" w:sz="4" w:space="0" w:color="000000"/>
            </w:tcBorders>
            <w:shd w:val="clear" w:color="auto" w:fill="auto"/>
            <w:vAlign w:val="bottom"/>
          </w:tcPr>
          <w:p w14:paraId="771AAC39" w14:textId="77777777" w:rsidR="001C1D31" w:rsidRDefault="00146C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$60,000 to $79,000</w:t>
            </w:r>
          </w:p>
        </w:tc>
        <w:tc>
          <w:tcPr>
            <w:tcW w:w="1080" w:type="dxa"/>
            <w:tcBorders>
              <w:top w:val="nil"/>
              <w:left w:val="nil"/>
              <w:bottom w:val="single" w:sz="4" w:space="0" w:color="000000"/>
              <w:right w:val="single" w:sz="4" w:space="0" w:color="000000"/>
            </w:tcBorders>
            <w:shd w:val="clear" w:color="auto" w:fill="auto"/>
            <w:vAlign w:val="bottom"/>
          </w:tcPr>
          <w:p w14:paraId="554DFF6A"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0" w:type="dxa"/>
            <w:tcBorders>
              <w:top w:val="nil"/>
              <w:left w:val="nil"/>
              <w:bottom w:val="single" w:sz="4" w:space="0" w:color="000000"/>
              <w:right w:val="single" w:sz="4" w:space="0" w:color="000000"/>
            </w:tcBorders>
            <w:shd w:val="clear" w:color="auto" w:fill="auto"/>
            <w:vAlign w:val="bottom"/>
          </w:tcPr>
          <w:p w14:paraId="2C4C7753" w14:textId="77777777" w:rsidR="001C1D31" w:rsidRDefault="00146CE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389B7BC4" w14:textId="77777777" w:rsidR="001C1D31" w:rsidRDefault="001C1D31">
      <w:pPr>
        <w:spacing w:after="160" w:line="259" w:lineRule="auto"/>
        <w:rPr>
          <w:rFonts w:ascii="Times New Roman" w:eastAsia="Times New Roman" w:hAnsi="Times New Roman" w:cs="Times New Roman"/>
          <w:sz w:val="24"/>
          <w:szCs w:val="24"/>
        </w:rPr>
      </w:pPr>
    </w:p>
    <w:p w14:paraId="3FE7E139" w14:textId="77777777" w:rsidR="001C1D31" w:rsidRDefault="00146CEF">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Strengths of NJCU programs: Reported by Program Graduate Students after 6 months </w:t>
      </w:r>
    </w:p>
    <w:p w14:paraId="3DB82B70" w14:textId="77777777" w:rsidR="001C1D31" w:rsidRDefault="00146CEF">
      <w:pPr>
        <w:numPr>
          <w:ilvl w:val="0"/>
          <w:numId w:val="2"/>
        </w:numPr>
        <w:tabs>
          <w:tab w:val="center" w:pos="4680"/>
          <w:tab w:val="right" w:pos="9360"/>
        </w:tabs>
        <w:spacing w:line="480" w:lineRule="auto"/>
        <w:rPr>
          <w:sz w:val="24"/>
          <w:szCs w:val="24"/>
        </w:rPr>
      </w:pPr>
      <w:r>
        <w:rPr>
          <w:rFonts w:ascii="Times New Roman" w:eastAsia="Times New Roman" w:hAnsi="Times New Roman" w:cs="Times New Roman"/>
          <w:sz w:val="24"/>
          <w:szCs w:val="24"/>
        </w:rPr>
        <w:t xml:space="preserve">The staff model the empathetic behavior they expect from the students. The program prepares you to go out and be able to handle different settings and clients. The program gives students the time to work on themselves as well as learn about counseling. The interview in different classes to get perspectives of different counseling professions was very helpful. </w:t>
      </w:r>
    </w:p>
    <w:p w14:paraId="5D673875" w14:textId="77777777" w:rsidR="001C1D31" w:rsidRDefault="00146CEF">
      <w:pPr>
        <w:numPr>
          <w:ilvl w:val="0"/>
          <w:numId w:val="2"/>
        </w:numPr>
        <w:tabs>
          <w:tab w:val="center" w:pos="4680"/>
          <w:tab w:val="right" w:pos="9360"/>
        </w:tabs>
        <w:spacing w:line="480" w:lineRule="auto"/>
        <w:rPr>
          <w:sz w:val="24"/>
          <w:szCs w:val="24"/>
        </w:rPr>
      </w:pPr>
      <w:r>
        <w:rPr>
          <w:rFonts w:ascii="Times New Roman" w:eastAsia="Times New Roman" w:hAnsi="Times New Roman" w:cs="Times New Roman"/>
          <w:sz w:val="24"/>
          <w:szCs w:val="24"/>
        </w:rPr>
        <w:t xml:space="preserve">The staff and professors were very open and receptive towards the students which is a rarity in the working world. </w:t>
      </w:r>
    </w:p>
    <w:p w14:paraId="5BEDD95D" w14:textId="77777777" w:rsidR="001C1D31" w:rsidRPr="006A3BDF" w:rsidRDefault="00146CEF" w:rsidP="006A3BDF">
      <w:pPr>
        <w:numPr>
          <w:ilvl w:val="0"/>
          <w:numId w:val="2"/>
        </w:numPr>
        <w:tabs>
          <w:tab w:val="center" w:pos="4680"/>
          <w:tab w:val="right" w:pos="9360"/>
        </w:tabs>
        <w:spacing w:line="480" w:lineRule="auto"/>
        <w:rPr>
          <w:sz w:val="24"/>
          <w:szCs w:val="24"/>
        </w:rPr>
      </w:pPr>
      <w:r>
        <w:rPr>
          <w:rFonts w:ascii="Times New Roman" w:eastAsia="Times New Roman" w:hAnsi="Times New Roman" w:cs="Times New Roman"/>
          <w:sz w:val="24"/>
          <w:szCs w:val="24"/>
        </w:rPr>
        <w:t xml:space="preserve">The professors are fantastic. They are approachable and always available to assist students when they need help or have questions. </w:t>
      </w:r>
    </w:p>
    <w:p w14:paraId="4EB89E19" w14:textId="77777777" w:rsidR="001C1D31" w:rsidRDefault="00146CEF">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Areas of improvement for the NJCU Counseling program: Reported by Program Graduate Students after 6 months</w:t>
      </w:r>
    </w:p>
    <w:p w14:paraId="1B9612B4" w14:textId="77777777" w:rsidR="001C1D31" w:rsidRDefault="00146CEF">
      <w:pPr>
        <w:numPr>
          <w:ilvl w:val="0"/>
          <w:numId w:val="2"/>
        </w:numPr>
        <w:tabs>
          <w:tab w:val="center" w:pos="4680"/>
          <w:tab w:val="right" w:pos="9360"/>
        </w:tabs>
        <w:spacing w:line="480" w:lineRule="auto"/>
        <w:rPr>
          <w:sz w:val="24"/>
          <w:szCs w:val="24"/>
        </w:rPr>
      </w:pPr>
      <w:r>
        <w:rPr>
          <w:rFonts w:ascii="Times New Roman" w:eastAsia="Times New Roman" w:hAnsi="Times New Roman" w:cs="Times New Roman"/>
          <w:sz w:val="24"/>
          <w:szCs w:val="24"/>
        </w:rPr>
        <w:t>The program needs improvement on preparing courses that increase the school counselors chances of obtaining a job.</w:t>
      </w:r>
    </w:p>
    <w:p w14:paraId="67585343" w14:textId="77777777" w:rsidR="001C1D31" w:rsidRDefault="00146CEF">
      <w:pPr>
        <w:numPr>
          <w:ilvl w:val="0"/>
          <w:numId w:val="2"/>
        </w:numPr>
        <w:tabs>
          <w:tab w:val="center" w:pos="4680"/>
          <w:tab w:val="right" w:pos="9360"/>
        </w:tabs>
        <w:spacing w:line="480" w:lineRule="auto"/>
        <w:rPr>
          <w:sz w:val="24"/>
          <w:szCs w:val="24"/>
        </w:rPr>
      </w:pPr>
      <w:r>
        <w:rPr>
          <w:rFonts w:ascii="Times New Roman" w:eastAsia="Times New Roman" w:hAnsi="Times New Roman" w:cs="Times New Roman"/>
          <w:sz w:val="24"/>
          <w:szCs w:val="24"/>
        </w:rPr>
        <w:t xml:space="preserve">The program needs to consider implementing more school counseling classes. </w:t>
      </w:r>
    </w:p>
    <w:p w14:paraId="427F234E" w14:textId="7BEA74B5" w:rsidR="001C1D31" w:rsidRDefault="00146CEF">
      <w:pPr>
        <w:numPr>
          <w:ilvl w:val="0"/>
          <w:numId w:val="2"/>
        </w:numPr>
        <w:tabs>
          <w:tab w:val="center" w:pos="4680"/>
          <w:tab w:val="right" w:pos="9360"/>
        </w:tabs>
        <w:spacing w:line="480" w:lineRule="auto"/>
        <w:rPr>
          <w:sz w:val="24"/>
          <w:szCs w:val="24"/>
        </w:rPr>
      </w:pPr>
      <w:r>
        <w:rPr>
          <w:rFonts w:ascii="Times New Roman" w:eastAsia="Times New Roman" w:hAnsi="Times New Roman" w:cs="Times New Roman"/>
          <w:sz w:val="24"/>
          <w:szCs w:val="24"/>
        </w:rPr>
        <w:t xml:space="preserve">Helping students find internship placements. Have a </w:t>
      </w:r>
      <w:r w:rsidR="00776BF9">
        <w:rPr>
          <w:rFonts w:ascii="Times New Roman" w:eastAsia="Times New Roman" w:hAnsi="Times New Roman" w:cs="Times New Roman"/>
          <w:sz w:val="24"/>
          <w:szCs w:val="24"/>
        </w:rPr>
        <w:t xml:space="preserve">course or focus more on the NCC </w:t>
      </w:r>
      <w:r>
        <w:rPr>
          <w:rFonts w:ascii="Times New Roman" w:eastAsia="Times New Roman" w:hAnsi="Times New Roman" w:cs="Times New Roman"/>
          <w:sz w:val="24"/>
          <w:szCs w:val="24"/>
        </w:rPr>
        <w:t>exam. Maybe consider having a m</w:t>
      </w:r>
      <w:r w:rsidR="00776BF9">
        <w:rPr>
          <w:rFonts w:ascii="Times New Roman" w:eastAsia="Times New Roman" w:hAnsi="Times New Roman" w:cs="Times New Roman"/>
          <w:sz w:val="24"/>
          <w:szCs w:val="24"/>
        </w:rPr>
        <w:t xml:space="preserve">andatory practice NCC </w:t>
      </w:r>
      <w:r>
        <w:rPr>
          <w:rFonts w:ascii="Times New Roman" w:eastAsia="Times New Roman" w:hAnsi="Times New Roman" w:cs="Times New Roman"/>
          <w:sz w:val="24"/>
          <w:szCs w:val="24"/>
        </w:rPr>
        <w:t>exam in a course so will to pass the class</w:t>
      </w:r>
    </w:p>
    <w:p w14:paraId="227A4BBE" w14:textId="77777777" w:rsidR="001C1D31" w:rsidRPr="006A3BDF" w:rsidRDefault="00146CEF" w:rsidP="006A3BDF">
      <w:pPr>
        <w:numPr>
          <w:ilvl w:val="0"/>
          <w:numId w:val="2"/>
        </w:numPr>
        <w:tabs>
          <w:tab w:val="center" w:pos="4680"/>
          <w:tab w:val="right" w:pos="9360"/>
        </w:tabs>
        <w:spacing w:line="480" w:lineRule="auto"/>
        <w:rPr>
          <w:sz w:val="24"/>
          <w:szCs w:val="24"/>
        </w:rPr>
      </w:pPr>
      <w:r>
        <w:rPr>
          <w:rFonts w:ascii="Times New Roman" w:eastAsia="Times New Roman" w:hAnsi="Times New Roman" w:cs="Times New Roman"/>
          <w:sz w:val="24"/>
          <w:szCs w:val="24"/>
        </w:rPr>
        <w:t xml:space="preserve">There needs to be a better structure in the internship program.  The program needs to check in with the sites to ensure students are getting what they need from the field experience </w:t>
      </w:r>
    </w:p>
    <w:p w14:paraId="48B87AC9" w14:textId="77777777" w:rsidR="001C1D31" w:rsidRDefault="00146CEF">
      <w:pPr>
        <w:spacing w:after="12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Suggestions to meet the needs of current students or future students in the counseling program:</w:t>
      </w:r>
    </w:p>
    <w:p w14:paraId="684B44CA" w14:textId="77777777" w:rsidR="001C1D31" w:rsidRDefault="00146CEF">
      <w:pPr>
        <w:numPr>
          <w:ilvl w:val="0"/>
          <w:numId w:val="2"/>
        </w:numPr>
        <w:tabs>
          <w:tab w:val="center" w:pos="4680"/>
          <w:tab w:val="right" w:pos="9360"/>
        </w:tabs>
        <w:spacing w:line="480" w:lineRule="auto"/>
        <w:rPr>
          <w:sz w:val="24"/>
          <w:szCs w:val="24"/>
        </w:rPr>
      </w:pPr>
      <w:r>
        <w:rPr>
          <w:rFonts w:ascii="Times New Roman" w:eastAsia="Times New Roman" w:hAnsi="Times New Roman" w:cs="Times New Roman"/>
          <w:sz w:val="24"/>
          <w:szCs w:val="24"/>
        </w:rPr>
        <w:t>Implement NCE prep courses offered to students and alumni</w:t>
      </w:r>
    </w:p>
    <w:p w14:paraId="2A9AD612" w14:textId="77777777" w:rsidR="001C1D31" w:rsidRDefault="00146CEF">
      <w:pPr>
        <w:numPr>
          <w:ilvl w:val="0"/>
          <w:numId w:val="2"/>
        </w:numPr>
        <w:tabs>
          <w:tab w:val="center" w:pos="4680"/>
          <w:tab w:val="right" w:pos="9360"/>
        </w:tabs>
        <w:spacing w:line="480" w:lineRule="auto"/>
        <w:rPr>
          <w:sz w:val="24"/>
          <w:szCs w:val="24"/>
        </w:rPr>
      </w:pPr>
      <w:r>
        <w:rPr>
          <w:rFonts w:ascii="Times New Roman" w:eastAsia="Times New Roman" w:hAnsi="Times New Roman" w:cs="Times New Roman"/>
          <w:sz w:val="24"/>
          <w:szCs w:val="24"/>
        </w:rPr>
        <w:t xml:space="preserve">Providing teaching opportunities for senior students to tutor or assist professors in their classes.   </w:t>
      </w:r>
    </w:p>
    <w:p w14:paraId="11133E78" w14:textId="77777777" w:rsidR="001C1D31" w:rsidRDefault="00146CEF">
      <w:pPr>
        <w:numPr>
          <w:ilvl w:val="0"/>
          <w:numId w:val="2"/>
        </w:numPr>
        <w:tabs>
          <w:tab w:val="center" w:pos="4680"/>
          <w:tab w:val="righ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 the student understand the field experience and how to get placed earlier in the program so the students aren't delayed in graduation. </w:t>
      </w:r>
    </w:p>
    <w:p w14:paraId="2A503179" w14:textId="42B761B0" w:rsidR="001C1D31" w:rsidRDefault="00146CEF">
      <w:pPr>
        <w:numPr>
          <w:ilvl w:val="0"/>
          <w:numId w:val="2"/>
        </w:numPr>
        <w:tabs>
          <w:tab w:val="center" w:pos="4680"/>
          <w:tab w:val="righ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Adding a cl</w:t>
      </w:r>
      <w:r w:rsidR="006A3BDF">
        <w:rPr>
          <w:rFonts w:ascii="Times New Roman" w:eastAsia="Times New Roman" w:hAnsi="Times New Roman" w:cs="Times New Roman"/>
          <w:sz w:val="24"/>
          <w:szCs w:val="24"/>
        </w:rPr>
        <w:t>ass or more</w:t>
      </w:r>
      <w:r>
        <w:rPr>
          <w:rFonts w:ascii="Times New Roman" w:eastAsia="Times New Roman" w:hAnsi="Times New Roman" w:cs="Times New Roman"/>
          <w:sz w:val="24"/>
          <w:szCs w:val="24"/>
        </w:rPr>
        <w:t xml:space="preserve"> in</w:t>
      </w:r>
      <w:r w:rsidR="00776BF9">
        <w:rPr>
          <w:rFonts w:ascii="Times New Roman" w:eastAsia="Times New Roman" w:hAnsi="Times New Roman" w:cs="Times New Roman"/>
          <w:sz w:val="24"/>
          <w:szCs w:val="24"/>
        </w:rPr>
        <w:t>-</w:t>
      </w:r>
      <w:r>
        <w:rPr>
          <w:rFonts w:ascii="Times New Roman" w:eastAsia="Times New Roman" w:hAnsi="Times New Roman" w:cs="Times New Roman"/>
          <w:sz w:val="24"/>
          <w:szCs w:val="24"/>
        </w:rPr>
        <w:t>depth training on TF-CBT</w:t>
      </w:r>
    </w:p>
    <w:p w14:paraId="6186CB6B" w14:textId="77777777" w:rsidR="001C1D31" w:rsidRDefault="00146CEF">
      <w:pPr>
        <w:numPr>
          <w:ilvl w:val="0"/>
          <w:numId w:val="2"/>
        </w:numPr>
        <w:tabs>
          <w:tab w:val="center" w:pos="4680"/>
          <w:tab w:val="right" w:pos="9360"/>
        </w:tabs>
        <w:spacing w:line="480" w:lineRule="auto"/>
        <w:rPr>
          <w:sz w:val="24"/>
          <w:szCs w:val="24"/>
        </w:rPr>
      </w:pPr>
      <w:r>
        <w:rPr>
          <w:rFonts w:ascii="Times New Roman" w:eastAsia="Times New Roman" w:hAnsi="Times New Roman" w:cs="Times New Roman"/>
          <w:sz w:val="24"/>
          <w:szCs w:val="24"/>
        </w:rPr>
        <w:t xml:space="preserve">Better internship sites </w:t>
      </w:r>
    </w:p>
    <w:p w14:paraId="0B36A742" w14:textId="77777777" w:rsidR="001C1D31" w:rsidRDefault="00146CEF">
      <w:pPr>
        <w:numPr>
          <w:ilvl w:val="0"/>
          <w:numId w:val="2"/>
        </w:numPr>
        <w:tabs>
          <w:tab w:val="center" w:pos="4680"/>
          <w:tab w:val="right" w:pos="9360"/>
        </w:tabs>
        <w:spacing w:line="480" w:lineRule="auto"/>
        <w:rPr>
          <w:sz w:val="24"/>
          <w:szCs w:val="24"/>
        </w:rPr>
      </w:pPr>
      <w:r>
        <w:rPr>
          <w:rFonts w:ascii="Times New Roman" w:eastAsia="Times New Roman" w:hAnsi="Times New Roman" w:cs="Times New Roman"/>
          <w:sz w:val="24"/>
          <w:szCs w:val="24"/>
        </w:rPr>
        <w:t xml:space="preserve">Create job opportunities </w:t>
      </w:r>
    </w:p>
    <w:p w14:paraId="4ABB4B38" w14:textId="77777777" w:rsidR="001C1D31" w:rsidRDefault="00146CEF" w:rsidP="006A3BDF">
      <w:pPr>
        <w:tabs>
          <w:tab w:val="center" w:pos="4680"/>
          <w:tab w:val="righ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Suggestions to meet the needs of the counseling program alumni:</w:t>
      </w:r>
      <w:r>
        <w:rPr>
          <w:rFonts w:ascii="Times New Roman" w:eastAsia="Times New Roman" w:hAnsi="Times New Roman" w:cs="Times New Roman"/>
          <w:sz w:val="24"/>
          <w:szCs w:val="24"/>
        </w:rPr>
        <w:t xml:space="preserve"> </w:t>
      </w:r>
    </w:p>
    <w:p w14:paraId="0E417EAF" w14:textId="77777777" w:rsidR="001C1D31" w:rsidRDefault="00146CEF">
      <w:pPr>
        <w:numPr>
          <w:ilvl w:val="0"/>
          <w:numId w:val="2"/>
        </w:numPr>
        <w:tabs>
          <w:tab w:val="center" w:pos="4680"/>
          <w:tab w:val="right" w:pos="9360"/>
        </w:tabs>
        <w:spacing w:line="480" w:lineRule="auto"/>
        <w:rPr>
          <w:sz w:val="24"/>
          <w:szCs w:val="24"/>
        </w:rPr>
      </w:pPr>
      <w:r>
        <w:rPr>
          <w:rFonts w:ascii="Times New Roman" w:eastAsia="Times New Roman" w:hAnsi="Times New Roman" w:cs="Times New Roman"/>
          <w:sz w:val="24"/>
          <w:szCs w:val="24"/>
        </w:rPr>
        <w:t>The school could provide coachi</w:t>
      </w:r>
      <w:r w:rsidR="006A3BDF">
        <w:rPr>
          <w:rFonts w:ascii="Times New Roman" w:eastAsia="Times New Roman" w:hAnsi="Times New Roman" w:cs="Times New Roman"/>
          <w:sz w:val="24"/>
          <w:szCs w:val="24"/>
        </w:rPr>
        <w:t xml:space="preserve">ng for students trying to take </w:t>
      </w:r>
      <w:r>
        <w:rPr>
          <w:rFonts w:ascii="Times New Roman" w:eastAsia="Times New Roman" w:hAnsi="Times New Roman" w:cs="Times New Roman"/>
          <w:sz w:val="24"/>
          <w:szCs w:val="24"/>
        </w:rPr>
        <w:t xml:space="preserve">their NCC. </w:t>
      </w:r>
    </w:p>
    <w:p w14:paraId="01A5C32A" w14:textId="77777777" w:rsidR="001C1D31" w:rsidRDefault="00146CEF">
      <w:pPr>
        <w:numPr>
          <w:ilvl w:val="0"/>
          <w:numId w:val="2"/>
        </w:numPr>
        <w:tabs>
          <w:tab w:val="center" w:pos="4680"/>
          <w:tab w:val="right" w:pos="9360"/>
        </w:tabs>
        <w:spacing w:line="480" w:lineRule="auto"/>
        <w:rPr>
          <w:sz w:val="24"/>
          <w:szCs w:val="24"/>
        </w:rPr>
      </w:pPr>
      <w:r>
        <w:rPr>
          <w:rFonts w:ascii="Times New Roman" w:eastAsia="Times New Roman" w:hAnsi="Times New Roman" w:cs="Times New Roman"/>
          <w:sz w:val="24"/>
          <w:szCs w:val="24"/>
        </w:rPr>
        <w:t xml:space="preserve">Provide more information on llC work, I feel many of my cohorts have no idea this line of work exists </w:t>
      </w:r>
    </w:p>
    <w:p w14:paraId="4F3CCF97" w14:textId="5BDA811B" w:rsidR="001C1D31" w:rsidRDefault="00146CEF">
      <w:pPr>
        <w:numPr>
          <w:ilvl w:val="0"/>
          <w:numId w:val="2"/>
        </w:numPr>
        <w:tabs>
          <w:tab w:val="center" w:pos="4680"/>
          <w:tab w:val="righ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information via email for furthering educating and networking with other alum</w:t>
      </w:r>
      <w:r w:rsidR="00776BF9">
        <w:rPr>
          <w:rFonts w:ascii="Times New Roman" w:eastAsia="Times New Roman" w:hAnsi="Times New Roman" w:cs="Times New Roman"/>
          <w:sz w:val="24"/>
          <w:szCs w:val="24"/>
        </w:rPr>
        <w:t>n</w:t>
      </w:r>
      <w:r>
        <w:rPr>
          <w:rFonts w:ascii="Times New Roman" w:eastAsia="Times New Roman" w:hAnsi="Times New Roman" w:cs="Times New Roman"/>
          <w:sz w:val="24"/>
          <w:szCs w:val="24"/>
        </w:rPr>
        <w:t>i</w:t>
      </w:r>
    </w:p>
    <w:p w14:paraId="6AF4A993" w14:textId="2FCB5E23" w:rsidR="001C1D31" w:rsidRDefault="00146CEF">
      <w:pPr>
        <w:numPr>
          <w:ilvl w:val="0"/>
          <w:numId w:val="2"/>
        </w:numPr>
        <w:tabs>
          <w:tab w:val="center" w:pos="4680"/>
          <w:tab w:val="righ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outreach either through </w:t>
      </w:r>
      <w:r w:rsidR="00776BF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newsletter (paper or electronically), have a program alumni meetin</w:t>
      </w:r>
      <w:r w:rsidR="00776BF9">
        <w:rPr>
          <w:rFonts w:ascii="Times New Roman" w:eastAsia="Times New Roman" w:hAnsi="Times New Roman" w:cs="Times New Roman"/>
          <w:sz w:val="24"/>
          <w:szCs w:val="24"/>
        </w:rPr>
        <w:t>g</w:t>
      </w:r>
      <w:r>
        <w:rPr>
          <w:rFonts w:ascii="Times New Roman" w:eastAsia="Times New Roman" w:hAnsi="Times New Roman" w:cs="Times New Roman"/>
          <w:sz w:val="24"/>
          <w:szCs w:val="24"/>
        </w:rPr>
        <w:t>/ dinner (maybe once a year)</w:t>
      </w:r>
    </w:p>
    <w:p w14:paraId="471A49EA" w14:textId="77777777" w:rsidR="001C1D31" w:rsidRDefault="00146CEF">
      <w:pPr>
        <w:numPr>
          <w:ilvl w:val="0"/>
          <w:numId w:val="2"/>
        </w:numPr>
        <w:tabs>
          <w:tab w:val="center" w:pos="4680"/>
          <w:tab w:val="righ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Maybe help alumni locate potential employers in the area </w:t>
      </w:r>
    </w:p>
    <w:p w14:paraId="569263DB" w14:textId="77777777" w:rsidR="001C1D31" w:rsidRDefault="00146CEF" w:rsidP="006A3BDF">
      <w:pPr>
        <w:tabs>
          <w:tab w:val="center" w:pos="4680"/>
          <w:tab w:val="righ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What else would you like to tell us about work since graduation? </w:t>
      </w:r>
    </w:p>
    <w:p w14:paraId="490DBE32" w14:textId="3FF75E4D" w:rsidR="001C1D31" w:rsidRDefault="00146CEF">
      <w:pPr>
        <w:numPr>
          <w:ilvl w:val="0"/>
          <w:numId w:val="2"/>
        </w:numPr>
        <w:tabs>
          <w:tab w:val="center" w:pos="4680"/>
          <w:tab w:val="righ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very proud of my degree. I am a </w:t>
      </w:r>
      <w:r w:rsidR="00FB5751">
        <w:rPr>
          <w:rFonts w:ascii="Times New Roman" w:eastAsia="Times New Roman" w:hAnsi="Times New Roman" w:cs="Times New Roman"/>
          <w:sz w:val="24"/>
          <w:szCs w:val="24"/>
        </w:rPr>
        <w:t>clinician;</w:t>
      </w:r>
      <w:r>
        <w:rPr>
          <w:rFonts w:ascii="Times New Roman" w:eastAsia="Times New Roman" w:hAnsi="Times New Roman" w:cs="Times New Roman"/>
          <w:sz w:val="24"/>
          <w:szCs w:val="24"/>
        </w:rPr>
        <w:t xml:space="preserve"> I continue to recommend the program, and the school, to others.</w:t>
      </w:r>
    </w:p>
    <w:p w14:paraId="2F4664BF" w14:textId="4FEA84A3" w:rsidR="001C1D31" w:rsidRDefault="00146CEF">
      <w:pPr>
        <w:numPr>
          <w:ilvl w:val="0"/>
          <w:numId w:val="1"/>
        </w:numPr>
        <w:tabs>
          <w:tab w:val="center" w:pos="4680"/>
          <w:tab w:val="righ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education I </w:t>
      </w:r>
      <w:r w:rsidR="006A3BDF">
        <w:rPr>
          <w:rFonts w:ascii="Times New Roman" w:eastAsia="Times New Roman" w:hAnsi="Times New Roman" w:cs="Times New Roman"/>
          <w:sz w:val="24"/>
          <w:szCs w:val="24"/>
        </w:rPr>
        <w:t>received from</w:t>
      </w:r>
      <w:r>
        <w:rPr>
          <w:rFonts w:ascii="Times New Roman" w:eastAsia="Times New Roman" w:hAnsi="Times New Roman" w:cs="Times New Roman"/>
          <w:sz w:val="24"/>
          <w:szCs w:val="24"/>
        </w:rPr>
        <w:t xml:space="preserve"> NJCU laid the foundation </w:t>
      </w:r>
      <w:r w:rsidR="00776BF9">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the stages of my </w:t>
      </w:r>
      <w:r w:rsidR="006A3BDF">
        <w:rPr>
          <w:rFonts w:ascii="Times New Roman" w:eastAsia="Times New Roman" w:hAnsi="Times New Roman" w:cs="Times New Roman"/>
          <w:sz w:val="24"/>
          <w:szCs w:val="24"/>
        </w:rPr>
        <w:t>post-graduation</w:t>
      </w:r>
      <w:r>
        <w:rPr>
          <w:rFonts w:ascii="Times New Roman" w:eastAsia="Times New Roman" w:hAnsi="Times New Roman" w:cs="Times New Roman"/>
          <w:sz w:val="24"/>
          <w:szCs w:val="24"/>
        </w:rPr>
        <w:t xml:space="preserve"> career. </w:t>
      </w:r>
    </w:p>
    <w:p w14:paraId="3A93D265" w14:textId="20EB9388" w:rsidR="001C1D31" w:rsidRDefault="00146CEF">
      <w:pPr>
        <w:numPr>
          <w:ilvl w:val="0"/>
          <w:numId w:val="1"/>
        </w:numPr>
        <w:tabs>
          <w:tab w:val="center" w:pos="4680"/>
          <w:tab w:val="righ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work with </w:t>
      </w:r>
      <w:r w:rsidR="00FB5751">
        <w:rPr>
          <w:rFonts w:ascii="Times New Roman" w:eastAsia="Times New Roman" w:hAnsi="Times New Roman" w:cs="Times New Roman"/>
          <w:sz w:val="24"/>
          <w:szCs w:val="24"/>
        </w:rPr>
        <w:t>many</w:t>
      </w:r>
      <w:r>
        <w:rPr>
          <w:rFonts w:ascii="Times New Roman" w:eastAsia="Times New Roman" w:hAnsi="Times New Roman" w:cs="Times New Roman"/>
          <w:sz w:val="24"/>
          <w:szCs w:val="24"/>
        </w:rPr>
        <w:t xml:space="preserve"> children that migrated from another country. Many of my students have trauma due to their experience coming to the U.S. I’m trying my hardest to provide lots of resources for the family </w:t>
      </w:r>
    </w:p>
    <w:p w14:paraId="53FB52D1" w14:textId="77777777" w:rsidR="001C1D31" w:rsidRDefault="00146CEF">
      <w:pPr>
        <w:numPr>
          <w:ilvl w:val="0"/>
          <w:numId w:val="1"/>
        </w:numPr>
        <w:tabs>
          <w:tab w:val="center" w:pos="4680"/>
          <w:tab w:val="righ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Very difficult to get a career in this field </w:t>
      </w:r>
    </w:p>
    <w:p w14:paraId="7E162B48" w14:textId="3C53C18F" w:rsidR="001452E7" w:rsidRPr="00776BF9" w:rsidRDefault="00146CEF" w:rsidP="00146CEF">
      <w:pPr>
        <w:numPr>
          <w:ilvl w:val="0"/>
          <w:numId w:val="1"/>
        </w:numPr>
        <w:tabs>
          <w:tab w:val="center" w:pos="4680"/>
          <w:tab w:val="righ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t>
      </w:r>
      <w:r w:rsidR="006A3BDF">
        <w:rPr>
          <w:rFonts w:ascii="Times New Roman" w:eastAsia="Times New Roman" w:hAnsi="Times New Roman" w:cs="Times New Roman"/>
          <w:sz w:val="24"/>
          <w:szCs w:val="24"/>
        </w:rPr>
        <w:t>very difficult</w:t>
      </w:r>
      <w:r>
        <w:rPr>
          <w:rFonts w:ascii="Times New Roman" w:eastAsia="Times New Roman" w:hAnsi="Times New Roman" w:cs="Times New Roman"/>
          <w:sz w:val="24"/>
          <w:szCs w:val="24"/>
        </w:rPr>
        <w:t xml:space="preserve"> to obtain a position as a school counselor</w:t>
      </w:r>
    </w:p>
    <w:p w14:paraId="682B3D95" w14:textId="46607931" w:rsidR="00146CEF" w:rsidRDefault="00146CEF" w:rsidP="00146CEF">
      <w:pPr>
        <w:pStyle w:val="BodyText"/>
        <w:spacing w:line="480" w:lineRule="auto"/>
      </w:pPr>
      <w:r w:rsidRPr="000B2654">
        <w:rPr>
          <w:b/>
        </w:rPr>
        <w:t xml:space="preserve">Finally, recommendations to others to join </w:t>
      </w:r>
      <w:r>
        <w:rPr>
          <w:b/>
        </w:rPr>
        <w:t xml:space="preserve">NJCU’s counseling </w:t>
      </w:r>
      <w:r w:rsidRPr="000B2654">
        <w:rPr>
          <w:b/>
        </w:rPr>
        <w:t>program</w:t>
      </w:r>
      <w:r w:rsidRPr="000B2654">
        <w:t>:</w:t>
      </w:r>
    </w:p>
    <w:tbl>
      <w:tblPr>
        <w:tblW w:w="687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095"/>
        <w:gridCol w:w="1485"/>
        <w:gridCol w:w="1290"/>
      </w:tblGrid>
      <w:tr w:rsidR="00AC1EA2" w14:paraId="30F975D5" w14:textId="77777777" w:rsidTr="002570E0">
        <w:trPr>
          <w:trHeight w:val="540"/>
        </w:trPr>
        <w:tc>
          <w:tcPr>
            <w:tcW w:w="4095" w:type="dxa"/>
            <w:tcBorders>
              <w:top w:val="single" w:sz="6" w:space="0" w:color="000000"/>
              <w:left w:val="single" w:sz="6" w:space="0" w:color="000000"/>
              <w:bottom w:val="single" w:sz="6" w:space="0" w:color="000000"/>
              <w:right w:val="single" w:sz="6" w:space="0" w:color="000000"/>
            </w:tcBorders>
            <w:shd w:val="clear" w:color="auto" w:fill="E2EFDA"/>
            <w:tcMar>
              <w:top w:w="0" w:type="dxa"/>
              <w:left w:w="0" w:type="dxa"/>
              <w:bottom w:w="0" w:type="dxa"/>
              <w:right w:w="0" w:type="dxa"/>
            </w:tcMar>
            <w:vAlign w:val="bottom"/>
          </w:tcPr>
          <w:p w14:paraId="2E7AE926" w14:textId="77777777" w:rsidR="00AC1EA2" w:rsidRDefault="00AC1EA2" w:rsidP="002570E0">
            <w:pPr>
              <w:spacing w:before="40" w:after="4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w:t>
            </w:r>
          </w:p>
        </w:tc>
        <w:tc>
          <w:tcPr>
            <w:tcW w:w="1485" w:type="dxa"/>
            <w:tcBorders>
              <w:top w:val="single" w:sz="6" w:space="0" w:color="000000"/>
              <w:left w:val="nil"/>
              <w:bottom w:val="single" w:sz="6" w:space="0" w:color="000000"/>
              <w:right w:val="single" w:sz="6" w:space="0" w:color="000000"/>
            </w:tcBorders>
            <w:shd w:val="clear" w:color="auto" w:fill="E2EFD9"/>
            <w:tcMar>
              <w:top w:w="0" w:type="dxa"/>
              <w:left w:w="0" w:type="dxa"/>
              <w:bottom w:w="0" w:type="dxa"/>
              <w:right w:w="0" w:type="dxa"/>
            </w:tcMar>
            <w:vAlign w:val="bottom"/>
          </w:tcPr>
          <w:p w14:paraId="3C4F2EFF" w14:textId="77777777" w:rsidR="00AC1EA2" w:rsidRDefault="00AC1EA2" w:rsidP="002570E0">
            <w:pPr>
              <w:spacing w:before="40" w:after="40"/>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p>
        </w:tc>
        <w:tc>
          <w:tcPr>
            <w:tcW w:w="1290" w:type="dxa"/>
            <w:tcBorders>
              <w:top w:val="single" w:sz="6" w:space="0" w:color="000000"/>
              <w:left w:val="nil"/>
              <w:bottom w:val="single" w:sz="6" w:space="0" w:color="000000"/>
              <w:right w:val="single" w:sz="6" w:space="0" w:color="000000"/>
            </w:tcBorders>
            <w:shd w:val="clear" w:color="auto" w:fill="E2EFDA"/>
            <w:tcMar>
              <w:top w:w="0" w:type="dxa"/>
              <w:left w:w="0" w:type="dxa"/>
              <w:bottom w:w="0" w:type="dxa"/>
              <w:right w:w="0" w:type="dxa"/>
            </w:tcMar>
            <w:vAlign w:val="bottom"/>
          </w:tcPr>
          <w:p w14:paraId="44CABE75" w14:textId="77777777" w:rsidR="00AC1EA2" w:rsidRDefault="00AC1EA2" w:rsidP="002570E0">
            <w:pPr>
              <w:spacing w:before="40" w:after="4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85% </w:t>
            </w:r>
          </w:p>
        </w:tc>
      </w:tr>
      <w:tr w:rsidR="00AC1EA2" w14:paraId="150834D6" w14:textId="77777777" w:rsidTr="002570E0">
        <w:trPr>
          <w:trHeight w:val="540"/>
        </w:trPr>
        <w:tc>
          <w:tcPr>
            <w:tcW w:w="409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bottom"/>
          </w:tcPr>
          <w:p w14:paraId="6D2A325C" w14:textId="77777777" w:rsidR="00AC1EA2" w:rsidRDefault="00AC1EA2" w:rsidP="002570E0">
            <w:pPr>
              <w:spacing w:before="40" w:after="4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w:t>
            </w:r>
          </w:p>
        </w:tc>
        <w:tc>
          <w:tcPr>
            <w:tcW w:w="1485" w:type="dxa"/>
            <w:tcBorders>
              <w:top w:val="nil"/>
              <w:left w:val="nil"/>
              <w:bottom w:val="single" w:sz="6" w:space="0" w:color="000000"/>
              <w:right w:val="single" w:sz="6" w:space="0" w:color="000000"/>
            </w:tcBorders>
            <w:tcMar>
              <w:top w:w="0" w:type="dxa"/>
              <w:left w:w="0" w:type="dxa"/>
              <w:bottom w:w="0" w:type="dxa"/>
              <w:right w:w="0" w:type="dxa"/>
            </w:tcMar>
            <w:vAlign w:val="bottom"/>
          </w:tcPr>
          <w:p w14:paraId="06DAE64A" w14:textId="77777777" w:rsidR="00AC1EA2" w:rsidRDefault="00AC1EA2" w:rsidP="002570E0">
            <w:pPr>
              <w:spacing w:before="40" w:after="4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p>
        </w:tc>
        <w:tc>
          <w:tcPr>
            <w:tcW w:w="1290" w:type="dxa"/>
            <w:tcBorders>
              <w:top w:val="nil"/>
              <w:left w:val="nil"/>
              <w:bottom w:val="single" w:sz="6" w:space="0" w:color="000000"/>
              <w:right w:val="single" w:sz="6" w:space="0" w:color="000000"/>
            </w:tcBorders>
            <w:tcMar>
              <w:top w:w="0" w:type="dxa"/>
              <w:left w:w="0" w:type="dxa"/>
              <w:bottom w:w="0" w:type="dxa"/>
              <w:right w:w="0" w:type="dxa"/>
            </w:tcMar>
            <w:vAlign w:val="bottom"/>
          </w:tcPr>
          <w:p w14:paraId="16C169E5" w14:textId="77777777" w:rsidR="00AC1EA2" w:rsidRDefault="00AC1EA2" w:rsidP="002570E0">
            <w:pPr>
              <w:spacing w:before="40" w:after="4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w:t>
            </w:r>
          </w:p>
        </w:tc>
      </w:tr>
    </w:tbl>
    <w:p w14:paraId="76DFA385" w14:textId="77777777" w:rsidR="00AC1EA2" w:rsidRDefault="00AC1EA2" w:rsidP="00AC1EA2">
      <w:pPr>
        <w:shd w:val="clear" w:color="auto" w:fill="FFFFFF"/>
        <w:ind w:left="720"/>
        <w:rPr>
          <w:rFonts w:ascii="Times New Roman" w:eastAsia="Times New Roman" w:hAnsi="Times New Roman" w:cs="Times New Roman"/>
          <w:sz w:val="24"/>
          <w:szCs w:val="24"/>
        </w:rPr>
      </w:pPr>
    </w:p>
    <w:p w14:paraId="7C9124D7" w14:textId="77777777" w:rsidR="00AC1EA2" w:rsidRDefault="00AC1EA2" w:rsidP="00AC1EA2">
      <w:pPr>
        <w:tabs>
          <w:tab w:val="center" w:pos="4680"/>
          <w:tab w:val="right" w:pos="9360"/>
        </w:tabs>
        <w:spacing w:line="480" w:lineRule="auto"/>
        <w:ind w:left="720"/>
        <w:rPr>
          <w:rFonts w:ascii="Times New Roman" w:eastAsia="Times New Roman" w:hAnsi="Times New Roman" w:cs="Times New Roman"/>
          <w:sz w:val="24"/>
          <w:szCs w:val="24"/>
        </w:rPr>
      </w:pPr>
    </w:p>
    <w:p w14:paraId="673F524D" w14:textId="72FA33DA" w:rsidR="00AC1EA2" w:rsidRDefault="00FB5751" w:rsidP="00AC1EA2">
      <w:pPr>
        <w:numPr>
          <w:ilvl w:val="0"/>
          <w:numId w:val="9"/>
        </w:numPr>
        <w:tabs>
          <w:tab w:val="center" w:pos="4680"/>
          <w:tab w:val="righ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AC1EA2">
        <w:rPr>
          <w:rFonts w:ascii="Times New Roman" w:eastAsia="Times New Roman" w:hAnsi="Times New Roman" w:cs="Times New Roman"/>
          <w:sz w:val="24"/>
          <w:szCs w:val="24"/>
        </w:rPr>
        <w:t xml:space="preserve">We had to find our own internship sites </w:t>
      </w:r>
    </w:p>
    <w:p w14:paraId="11D2C107" w14:textId="55635D94" w:rsidR="00AC1EA2" w:rsidRPr="00FB5751" w:rsidRDefault="00FB5751" w:rsidP="00FB5751">
      <w:pPr>
        <w:numPr>
          <w:ilvl w:val="0"/>
          <w:numId w:val="9"/>
        </w:numPr>
        <w:tabs>
          <w:tab w:val="center" w:pos="4680"/>
          <w:tab w:val="righ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Took an extra class because of </w:t>
      </w:r>
      <w:r w:rsidR="00AC1EA2" w:rsidRPr="00FB5751">
        <w:rPr>
          <w:rFonts w:ascii="Times New Roman" w:eastAsia="Times New Roman" w:hAnsi="Times New Roman" w:cs="Times New Roman"/>
          <w:sz w:val="24"/>
          <w:szCs w:val="24"/>
        </w:rPr>
        <w:t>poor advisement</w:t>
      </w:r>
    </w:p>
    <w:p w14:paraId="203BBAD3" w14:textId="08107C63" w:rsidR="00AC1EA2" w:rsidRPr="00FC6EEE" w:rsidRDefault="00AC1EA2" w:rsidP="00146CEF">
      <w:pPr>
        <w:numPr>
          <w:ilvl w:val="0"/>
          <w:numId w:val="9"/>
        </w:numPr>
        <w:tabs>
          <w:tab w:val="center" w:pos="4680"/>
          <w:tab w:val="right" w:pos="93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areas of improvement are addressed, then yes. If areas of improvement are not addressed, I would recommend NJCU for the quality of professors and classes.</w:t>
      </w:r>
    </w:p>
    <w:p w14:paraId="27DC7D9B" w14:textId="77777777" w:rsidR="001C1D31" w:rsidRDefault="001C1D31">
      <w:pPr>
        <w:tabs>
          <w:tab w:val="center" w:pos="4680"/>
          <w:tab w:val="right" w:pos="9360"/>
        </w:tabs>
        <w:spacing w:line="480" w:lineRule="auto"/>
        <w:ind w:left="720"/>
        <w:rPr>
          <w:rFonts w:ascii="Times New Roman" w:eastAsia="Times New Roman" w:hAnsi="Times New Roman" w:cs="Times New Roman"/>
          <w:sz w:val="24"/>
          <w:szCs w:val="24"/>
        </w:rPr>
      </w:pPr>
    </w:p>
    <w:p w14:paraId="1B69FF9E" w14:textId="77777777" w:rsidR="001452E7" w:rsidRDefault="001452E7" w:rsidP="007138B1">
      <w:pPr>
        <w:spacing w:line="480" w:lineRule="auto"/>
        <w:jc w:val="center"/>
        <w:rPr>
          <w:rFonts w:ascii="Times New Roman" w:hAnsi="Times New Roman" w:cs="Times New Roman"/>
          <w:b/>
        </w:rPr>
      </w:pPr>
    </w:p>
    <w:p w14:paraId="2CA517F9" w14:textId="77777777" w:rsidR="001452E7" w:rsidRDefault="001452E7" w:rsidP="007138B1">
      <w:pPr>
        <w:spacing w:line="480" w:lineRule="auto"/>
        <w:jc w:val="center"/>
        <w:rPr>
          <w:rFonts w:ascii="Times New Roman" w:hAnsi="Times New Roman" w:cs="Times New Roman"/>
          <w:b/>
        </w:rPr>
      </w:pPr>
    </w:p>
    <w:p w14:paraId="7FADCB18" w14:textId="77777777" w:rsidR="001452E7" w:rsidRDefault="001452E7" w:rsidP="007138B1">
      <w:pPr>
        <w:spacing w:line="480" w:lineRule="auto"/>
        <w:jc w:val="center"/>
        <w:rPr>
          <w:rFonts w:ascii="Times New Roman" w:hAnsi="Times New Roman" w:cs="Times New Roman"/>
          <w:b/>
        </w:rPr>
      </w:pPr>
    </w:p>
    <w:p w14:paraId="05A1C6D6" w14:textId="77777777" w:rsidR="001452E7" w:rsidRDefault="001452E7" w:rsidP="007138B1">
      <w:pPr>
        <w:spacing w:line="480" w:lineRule="auto"/>
        <w:jc w:val="center"/>
        <w:rPr>
          <w:rFonts w:ascii="Times New Roman" w:hAnsi="Times New Roman" w:cs="Times New Roman"/>
          <w:b/>
        </w:rPr>
      </w:pPr>
    </w:p>
    <w:p w14:paraId="0417643C" w14:textId="77777777" w:rsidR="001452E7" w:rsidRDefault="001452E7" w:rsidP="007138B1">
      <w:pPr>
        <w:spacing w:line="480" w:lineRule="auto"/>
        <w:jc w:val="center"/>
        <w:rPr>
          <w:rFonts w:ascii="Times New Roman" w:hAnsi="Times New Roman" w:cs="Times New Roman"/>
          <w:b/>
        </w:rPr>
      </w:pPr>
    </w:p>
    <w:p w14:paraId="53AEE4B2" w14:textId="77777777" w:rsidR="001452E7" w:rsidRDefault="001452E7" w:rsidP="007138B1">
      <w:pPr>
        <w:spacing w:line="480" w:lineRule="auto"/>
        <w:jc w:val="center"/>
        <w:rPr>
          <w:rFonts w:ascii="Times New Roman" w:hAnsi="Times New Roman" w:cs="Times New Roman"/>
          <w:b/>
        </w:rPr>
      </w:pPr>
    </w:p>
    <w:p w14:paraId="70A3F1B4" w14:textId="77777777" w:rsidR="001452E7" w:rsidRDefault="001452E7" w:rsidP="007138B1">
      <w:pPr>
        <w:spacing w:line="480" w:lineRule="auto"/>
        <w:jc w:val="center"/>
        <w:rPr>
          <w:rFonts w:ascii="Times New Roman" w:hAnsi="Times New Roman" w:cs="Times New Roman"/>
          <w:b/>
        </w:rPr>
      </w:pPr>
    </w:p>
    <w:p w14:paraId="4554252B" w14:textId="77777777" w:rsidR="001452E7" w:rsidRDefault="001452E7" w:rsidP="007138B1">
      <w:pPr>
        <w:spacing w:line="480" w:lineRule="auto"/>
        <w:jc w:val="center"/>
        <w:rPr>
          <w:rFonts w:ascii="Times New Roman" w:hAnsi="Times New Roman" w:cs="Times New Roman"/>
          <w:b/>
        </w:rPr>
      </w:pPr>
    </w:p>
    <w:p w14:paraId="130D5ECB" w14:textId="77777777" w:rsidR="001452E7" w:rsidRDefault="001452E7" w:rsidP="007138B1">
      <w:pPr>
        <w:spacing w:line="480" w:lineRule="auto"/>
        <w:jc w:val="center"/>
        <w:rPr>
          <w:rFonts w:ascii="Times New Roman" w:hAnsi="Times New Roman" w:cs="Times New Roman"/>
          <w:b/>
        </w:rPr>
      </w:pPr>
    </w:p>
    <w:p w14:paraId="5140B72B" w14:textId="77777777" w:rsidR="001452E7" w:rsidRDefault="001452E7" w:rsidP="007138B1">
      <w:pPr>
        <w:spacing w:line="480" w:lineRule="auto"/>
        <w:jc w:val="center"/>
        <w:rPr>
          <w:rFonts w:ascii="Times New Roman" w:hAnsi="Times New Roman" w:cs="Times New Roman"/>
          <w:b/>
        </w:rPr>
      </w:pPr>
    </w:p>
    <w:p w14:paraId="32C9305E" w14:textId="77777777" w:rsidR="001452E7" w:rsidRDefault="001452E7" w:rsidP="007138B1">
      <w:pPr>
        <w:spacing w:line="480" w:lineRule="auto"/>
        <w:jc w:val="center"/>
        <w:rPr>
          <w:rFonts w:ascii="Times New Roman" w:hAnsi="Times New Roman" w:cs="Times New Roman"/>
          <w:b/>
        </w:rPr>
      </w:pPr>
    </w:p>
    <w:p w14:paraId="6E42BB64" w14:textId="77777777" w:rsidR="001452E7" w:rsidRDefault="001452E7" w:rsidP="007138B1">
      <w:pPr>
        <w:spacing w:line="480" w:lineRule="auto"/>
        <w:jc w:val="center"/>
        <w:rPr>
          <w:rFonts w:ascii="Times New Roman" w:hAnsi="Times New Roman" w:cs="Times New Roman"/>
          <w:b/>
        </w:rPr>
      </w:pPr>
    </w:p>
    <w:p w14:paraId="2E7B6BD5" w14:textId="77777777" w:rsidR="001452E7" w:rsidRDefault="001452E7" w:rsidP="007138B1">
      <w:pPr>
        <w:spacing w:line="480" w:lineRule="auto"/>
        <w:jc w:val="center"/>
        <w:rPr>
          <w:rFonts w:ascii="Times New Roman" w:hAnsi="Times New Roman" w:cs="Times New Roman"/>
          <w:b/>
        </w:rPr>
      </w:pPr>
    </w:p>
    <w:p w14:paraId="335ECE25" w14:textId="39E32424" w:rsidR="001452E7" w:rsidRDefault="001452E7" w:rsidP="001452E7">
      <w:pPr>
        <w:spacing w:line="480" w:lineRule="auto"/>
        <w:rPr>
          <w:rFonts w:ascii="Times New Roman" w:hAnsi="Times New Roman" w:cs="Times New Roman"/>
          <w:b/>
        </w:rPr>
      </w:pPr>
    </w:p>
    <w:p w14:paraId="59EE5B15" w14:textId="77FDF3EC" w:rsidR="00776BF9" w:rsidRDefault="00776BF9" w:rsidP="001452E7">
      <w:pPr>
        <w:spacing w:line="480" w:lineRule="auto"/>
        <w:rPr>
          <w:rFonts w:ascii="Times New Roman" w:hAnsi="Times New Roman" w:cs="Times New Roman"/>
          <w:b/>
        </w:rPr>
      </w:pPr>
    </w:p>
    <w:p w14:paraId="64838E88" w14:textId="193603B4" w:rsidR="00776BF9" w:rsidRDefault="00776BF9" w:rsidP="001452E7">
      <w:pPr>
        <w:spacing w:line="480" w:lineRule="auto"/>
        <w:rPr>
          <w:rFonts w:ascii="Times New Roman" w:hAnsi="Times New Roman" w:cs="Times New Roman"/>
          <w:b/>
        </w:rPr>
      </w:pPr>
    </w:p>
    <w:p w14:paraId="4838DBFE" w14:textId="48EF2D56" w:rsidR="00776BF9" w:rsidRDefault="00776BF9" w:rsidP="001452E7">
      <w:pPr>
        <w:spacing w:line="480" w:lineRule="auto"/>
        <w:rPr>
          <w:rFonts w:ascii="Times New Roman" w:hAnsi="Times New Roman" w:cs="Times New Roman"/>
          <w:b/>
        </w:rPr>
      </w:pPr>
    </w:p>
    <w:p w14:paraId="1AAB2AEA" w14:textId="0AA8AFEB" w:rsidR="00776BF9" w:rsidRDefault="00776BF9" w:rsidP="001452E7">
      <w:pPr>
        <w:spacing w:line="480" w:lineRule="auto"/>
        <w:rPr>
          <w:rFonts w:ascii="Times New Roman" w:hAnsi="Times New Roman" w:cs="Times New Roman"/>
          <w:b/>
        </w:rPr>
      </w:pPr>
    </w:p>
    <w:p w14:paraId="04717FE0" w14:textId="77777777" w:rsidR="00776BF9" w:rsidRDefault="00776BF9" w:rsidP="001452E7">
      <w:pPr>
        <w:spacing w:line="480" w:lineRule="auto"/>
        <w:rPr>
          <w:rFonts w:ascii="Times New Roman" w:hAnsi="Times New Roman" w:cs="Times New Roman"/>
          <w:b/>
        </w:rPr>
      </w:pPr>
    </w:p>
    <w:p w14:paraId="04018F12" w14:textId="77777777" w:rsidR="00FB5751" w:rsidRDefault="00FB5751" w:rsidP="001452E7">
      <w:pPr>
        <w:spacing w:line="480" w:lineRule="auto"/>
        <w:rPr>
          <w:rFonts w:ascii="Times New Roman" w:hAnsi="Times New Roman" w:cs="Times New Roman"/>
          <w:b/>
        </w:rPr>
      </w:pPr>
    </w:p>
    <w:p w14:paraId="17B1A94B" w14:textId="449A8113" w:rsidR="007138B1" w:rsidRDefault="009A57FE" w:rsidP="001452E7">
      <w:pPr>
        <w:spacing w:line="480" w:lineRule="auto"/>
        <w:jc w:val="center"/>
        <w:rPr>
          <w:rFonts w:ascii="Times New Roman" w:hAnsi="Times New Roman" w:cs="Times New Roman"/>
          <w:b/>
        </w:rPr>
      </w:pPr>
      <w:r>
        <w:rPr>
          <w:rFonts w:ascii="Times New Roman" w:hAnsi="Times New Roman" w:cs="Times New Roman"/>
          <w:b/>
        </w:rPr>
        <w:t>Post Graduate Survey (3</w:t>
      </w:r>
      <w:r w:rsidR="00776BF9">
        <w:rPr>
          <w:rFonts w:ascii="Times New Roman" w:hAnsi="Times New Roman" w:cs="Times New Roman"/>
          <w:b/>
        </w:rPr>
        <w:t>-</w:t>
      </w:r>
      <w:r w:rsidR="007138B1">
        <w:rPr>
          <w:rFonts w:ascii="Times New Roman" w:hAnsi="Times New Roman" w:cs="Times New Roman"/>
          <w:b/>
        </w:rPr>
        <w:t>year follow-up)</w:t>
      </w:r>
    </w:p>
    <w:p w14:paraId="15B8629D" w14:textId="75226AB2" w:rsidR="007138B1" w:rsidRDefault="007138B1" w:rsidP="00776BF9">
      <w:pPr>
        <w:pStyle w:val="NoSpacing"/>
        <w:rPr>
          <w:b/>
        </w:rPr>
      </w:pPr>
      <w:r w:rsidRPr="00776BF9">
        <w:rPr>
          <w:b/>
        </w:rPr>
        <w:t>Program Graduate Survey of 3 years follow-up (students were graduated in 2016 and survey was launched in 2019)</w:t>
      </w:r>
    </w:p>
    <w:p w14:paraId="446434C9" w14:textId="77777777" w:rsidR="00776BF9" w:rsidRPr="00776BF9" w:rsidRDefault="00776BF9" w:rsidP="00776BF9">
      <w:pPr>
        <w:pStyle w:val="NoSpacing"/>
        <w:rPr>
          <w:b/>
        </w:rPr>
      </w:pPr>
    </w:p>
    <w:p w14:paraId="5DABD5A2" w14:textId="77777777" w:rsidR="007138B1" w:rsidRDefault="007138B1" w:rsidP="007138B1">
      <w:pPr>
        <w:spacing w:line="480" w:lineRule="auto"/>
        <w:rPr>
          <w:rFonts w:ascii="Times New Roman" w:hAnsi="Times New Roman" w:cs="Times New Roman"/>
          <w:b/>
        </w:rPr>
      </w:pPr>
      <w:r>
        <w:rPr>
          <w:rFonts w:ascii="Times New Roman" w:hAnsi="Times New Roman" w:cs="Times New Roman"/>
          <w:b/>
        </w:rPr>
        <w:t>Table 1: Demographics of Program Graduate Students (3 years follow-up)</w:t>
      </w:r>
    </w:p>
    <w:tbl>
      <w:tblPr>
        <w:tblW w:w="6698" w:type="dxa"/>
        <w:tblLook w:val="04A0" w:firstRow="1" w:lastRow="0" w:firstColumn="1" w:lastColumn="0" w:noHBand="0" w:noVBand="1"/>
      </w:tblPr>
      <w:tblGrid>
        <w:gridCol w:w="4130"/>
        <w:gridCol w:w="1284"/>
        <w:gridCol w:w="1284"/>
      </w:tblGrid>
      <w:tr w:rsidR="007138B1" w:rsidRPr="004303A4" w14:paraId="69E0095B" w14:textId="77777777" w:rsidTr="002570E0">
        <w:trPr>
          <w:trHeight w:val="264"/>
        </w:trPr>
        <w:tc>
          <w:tcPr>
            <w:tcW w:w="4130" w:type="dxa"/>
            <w:tcBorders>
              <w:top w:val="nil"/>
              <w:left w:val="single" w:sz="4" w:space="0" w:color="auto"/>
              <w:bottom w:val="single" w:sz="4" w:space="0" w:color="auto"/>
              <w:right w:val="single" w:sz="4" w:space="0" w:color="auto"/>
            </w:tcBorders>
            <w:shd w:val="clear" w:color="000000" w:fill="A9D08E"/>
            <w:noWrap/>
            <w:vAlign w:val="bottom"/>
            <w:hideMark/>
          </w:tcPr>
          <w:p w14:paraId="39F7BBA5"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 xml:space="preserve">Year of Graduation </w:t>
            </w:r>
          </w:p>
        </w:tc>
        <w:tc>
          <w:tcPr>
            <w:tcW w:w="1284" w:type="dxa"/>
            <w:tcBorders>
              <w:top w:val="nil"/>
              <w:left w:val="nil"/>
              <w:bottom w:val="single" w:sz="4" w:space="0" w:color="auto"/>
              <w:right w:val="single" w:sz="4" w:space="0" w:color="auto"/>
            </w:tcBorders>
            <w:shd w:val="clear" w:color="000000" w:fill="A9D08E"/>
            <w:noWrap/>
            <w:vAlign w:val="bottom"/>
            <w:hideMark/>
          </w:tcPr>
          <w:p w14:paraId="6FE66EB2"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2016</w:t>
            </w:r>
          </w:p>
        </w:tc>
        <w:tc>
          <w:tcPr>
            <w:tcW w:w="1284" w:type="dxa"/>
            <w:tcBorders>
              <w:top w:val="nil"/>
              <w:left w:val="nil"/>
              <w:bottom w:val="single" w:sz="4" w:space="0" w:color="auto"/>
              <w:right w:val="single" w:sz="4" w:space="0" w:color="auto"/>
            </w:tcBorders>
            <w:shd w:val="clear" w:color="000000" w:fill="A9D08E"/>
            <w:noWrap/>
            <w:vAlign w:val="bottom"/>
            <w:hideMark/>
          </w:tcPr>
          <w:p w14:paraId="7631A6FC"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 </w:t>
            </w:r>
          </w:p>
        </w:tc>
      </w:tr>
      <w:tr w:rsidR="007138B1" w:rsidRPr="004303A4" w14:paraId="6C552352" w14:textId="77777777" w:rsidTr="002570E0">
        <w:trPr>
          <w:trHeight w:val="264"/>
        </w:trPr>
        <w:tc>
          <w:tcPr>
            <w:tcW w:w="4130" w:type="dxa"/>
            <w:tcBorders>
              <w:top w:val="nil"/>
              <w:left w:val="single" w:sz="4" w:space="0" w:color="auto"/>
              <w:bottom w:val="single" w:sz="4" w:space="0" w:color="auto"/>
              <w:right w:val="single" w:sz="4" w:space="0" w:color="auto"/>
            </w:tcBorders>
            <w:shd w:val="clear" w:color="000000" w:fill="A9D08E"/>
            <w:noWrap/>
            <w:vAlign w:val="bottom"/>
            <w:hideMark/>
          </w:tcPr>
          <w:p w14:paraId="52D3D2FB"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 xml:space="preserve">Specialization </w:t>
            </w:r>
          </w:p>
        </w:tc>
        <w:tc>
          <w:tcPr>
            <w:tcW w:w="1284" w:type="dxa"/>
            <w:tcBorders>
              <w:top w:val="nil"/>
              <w:left w:val="nil"/>
              <w:bottom w:val="single" w:sz="4" w:space="0" w:color="auto"/>
              <w:right w:val="single" w:sz="4" w:space="0" w:color="auto"/>
            </w:tcBorders>
            <w:shd w:val="clear" w:color="000000" w:fill="A9D08E"/>
            <w:noWrap/>
            <w:vAlign w:val="bottom"/>
            <w:hideMark/>
          </w:tcPr>
          <w:p w14:paraId="2351C8BE" w14:textId="23D88B44"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N</w:t>
            </w:r>
            <w:r w:rsidR="006318DF">
              <w:rPr>
                <w:rFonts w:ascii="Times New Roman" w:eastAsia="Times New Roman" w:hAnsi="Times New Roman" w:cs="Times New Roman"/>
                <w:color w:val="000000"/>
              </w:rPr>
              <w:t>: 13</w:t>
            </w:r>
          </w:p>
        </w:tc>
        <w:tc>
          <w:tcPr>
            <w:tcW w:w="1284" w:type="dxa"/>
            <w:tcBorders>
              <w:top w:val="nil"/>
              <w:left w:val="nil"/>
              <w:bottom w:val="single" w:sz="4" w:space="0" w:color="auto"/>
              <w:right w:val="single" w:sz="4" w:space="0" w:color="auto"/>
            </w:tcBorders>
            <w:shd w:val="clear" w:color="000000" w:fill="A9D08E"/>
            <w:noWrap/>
            <w:vAlign w:val="bottom"/>
            <w:hideMark/>
          </w:tcPr>
          <w:p w14:paraId="138EE789"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w:t>
            </w:r>
          </w:p>
        </w:tc>
      </w:tr>
      <w:tr w:rsidR="007138B1" w:rsidRPr="004303A4" w14:paraId="0F617BA2" w14:textId="77777777" w:rsidTr="002570E0">
        <w:trPr>
          <w:trHeight w:val="264"/>
        </w:trPr>
        <w:tc>
          <w:tcPr>
            <w:tcW w:w="4130" w:type="dxa"/>
            <w:tcBorders>
              <w:top w:val="nil"/>
              <w:left w:val="single" w:sz="4" w:space="0" w:color="auto"/>
              <w:bottom w:val="single" w:sz="4" w:space="0" w:color="auto"/>
              <w:right w:val="single" w:sz="4" w:space="0" w:color="auto"/>
            </w:tcBorders>
            <w:shd w:val="clear" w:color="auto" w:fill="auto"/>
            <w:noWrap/>
            <w:vAlign w:val="bottom"/>
            <w:hideMark/>
          </w:tcPr>
          <w:p w14:paraId="1938F59B"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Clinical Mental Health Counseling</w:t>
            </w:r>
          </w:p>
        </w:tc>
        <w:tc>
          <w:tcPr>
            <w:tcW w:w="1284" w:type="dxa"/>
            <w:tcBorders>
              <w:top w:val="nil"/>
              <w:left w:val="nil"/>
              <w:bottom w:val="single" w:sz="4" w:space="0" w:color="auto"/>
              <w:right w:val="single" w:sz="4" w:space="0" w:color="auto"/>
            </w:tcBorders>
            <w:shd w:val="clear" w:color="auto" w:fill="auto"/>
            <w:noWrap/>
            <w:vAlign w:val="bottom"/>
            <w:hideMark/>
          </w:tcPr>
          <w:p w14:paraId="3932F5AE"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7</w:t>
            </w:r>
          </w:p>
        </w:tc>
        <w:tc>
          <w:tcPr>
            <w:tcW w:w="1284" w:type="dxa"/>
            <w:tcBorders>
              <w:top w:val="nil"/>
              <w:left w:val="nil"/>
              <w:bottom w:val="single" w:sz="4" w:space="0" w:color="auto"/>
              <w:right w:val="single" w:sz="4" w:space="0" w:color="auto"/>
            </w:tcBorders>
            <w:shd w:val="clear" w:color="auto" w:fill="auto"/>
            <w:noWrap/>
            <w:vAlign w:val="bottom"/>
            <w:hideMark/>
          </w:tcPr>
          <w:p w14:paraId="7307DACA"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 </w:t>
            </w:r>
            <w:r>
              <w:rPr>
                <w:rFonts w:ascii="Times New Roman" w:eastAsia="Times New Roman" w:hAnsi="Times New Roman" w:cs="Times New Roman"/>
                <w:color w:val="000000"/>
              </w:rPr>
              <w:t>54</w:t>
            </w:r>
          </w:p>
        </w:tc>
      </w:tr>
      <w:tr w:rsidR="007138B1" w:rsidRPr="004303A4" w14:paraId="1CFE084A" w14:textId="77777777" w:rsidTr="002570E0">
        <w:trPr>
          <w:trHeight w:val="264"/>
        </w:trPr>
        <w:tc>
          <w:tcPr>
            <w:tcW w:w="4130" w:type="dxa"/>
            <w:tcBorders>
              <w:top w:val="nil"/>
              <w:left w:val="single" w:sz="4" w:space="0" w:color="auto"/>
              <w:bottom w:val="single" w:sz="4" w:space="0" w:color="auto"/>
              <w:right w:val="single" w:sz="4" w:space="0" w:color="auto"/>
            </w:tcBorders>
            <w:shd w:val="clear" w:color="auto" w:fill="auto"/>
            <w:noWrap/>
            <w:vAlign w:val="bottom"/>
            <w:hideMark/>
          </w:tcPr>
          <w:p w14:paraId="29D0C042"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School Counseling</w:t>
            </w:r>
          </w:p>
        </w:tc>
        <w:tc>
          <w:tcPr>
            <w:tcW w:w="1284" w:type="dxa"/>
            <w:tcBorders>
              <w:top w:val="nil"/>
              <w:left w:val="nil"/>
              <w:bottom w:val="single" w:sz="4" w:space="0" w:color="auto"/>
              <w:right w:val="single" w:sz="4" w:space="0" w:color="auto"/>
            </w:tcBorders>
            <w:shd w:val="clear" w:color="auto" w:fill="auto"/>
            <w:noWrap/>
            <w:vAlign w:val="bottom"/>
            <w:hideMark/>
          </w:tcPr>
          <w:p w14:paraId="486C659D"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6</w:t>
            </w:r>
          </w:p>
        </w:tc>
        <w:tc>
          <w:tcPr>
            <w:tcW w:w="1284" w:type="dxa"/>
            <w:tcBorders>
              <w:top w:val="nil"/>
              <w:left w:val="nil"/>
              <w:bottom w:val="single" w:sz="4" w:space="0" w:color="auto"/>
              <w:right w:val="single" w:sz="4" w:space="0" w:color="auto"/>
            </w:tcBorders>
            <w:shd w:val="clear" w:color="auto" w:fill="auto"/>
            <w:noWrap/>
            <w:vAlign w:val="bottom"/>
            <w:hideMark/>
          </w:tcPr>
          <w:p w14:paraId="01831660"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 </w:t>
            </w:r>
            <w:r>
              <w:rPr>
                <w:rFonts w:ascii="Times New Roman" w:eastAsia="Times New Roman" w:hAnsi="Times New Roman" w:cs="Times New Roman"/>
                <w:color w:val="000000"/>
              </w:rPr>
              <w:t>46</w:t>
            </w:r>
          </w:p>
        </w:tc>
      </w:tr>
      <w:tr w:rsidR="007138B1" w:rsidRPr="004303A4" w14:paraId="2242BE0D" w14:textId="77777777" w:rsidTr="002570E0">
        <w:trPr>
          <w:trHeight w:val="264"/>
        </w:trPr>
        <w:tc>
          <w:tcPr>
            <w:tcW w:w="4130" w:type="dxa"/>
            <w:tcBorders>
              <w:top w:val="nil"/>
              <w:left w:val="single" w:sz="4" w:space="0" w:color="auto"/>
              <w:bottom w:val="single" w:sz="4" w:space="0" w:color="auto"/>
              <w:right w:val="single" w:sz="4" w:space="0" w:color="auto"/>
            </w:tcBorders>
            <w:shd w:val="clear" w:color="000000" w:fill="A9D08E"/>
            <w:noWrap/>
            <w:vAlign w:val="bottom"/>
            <w:hideMark/>
          </w:tcPr>
          <w:p w14:paraId="5890C730"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Gender</w:t>
            </w:r>
          </w:p>
        </w:tc>
        <w:tc>
          <w:tcPr>
            <w:tcW w:w="1284" w:type="dxa"/>
            <w:tcBorders>
              <w:top w:val="nil"/>
              <w:left w:val="nil"/>
              <w:bottom w:val="single" w:sz="4" w:space="0" w:color="auto"/>
              <w:right w:val="single" w:sz="4" w:space="0" w:color="auto"/>
            </w:tcBorders>
            <w:shd w:val="clear" w:color="000000" w:fill="A9D08E"/>
            <w:noWrap/>
            <w:vAlign w:val="bottom"/>
            <w:hideMark/>
          </w:tcPr>
          <w:p w14:paraId="45366CA5"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N</w:t>
            </w:r>
          </w:p>
        </w:tc>
        <w:tc>
          <w:tcPr>
            <w:tcW w:w="1284" w:type="dxa"/>
            <w:tcBorders>
              <w:top w:val="nil"/>
              <w:left w:val="nil"/>
              <w:bottom w:val="single" w:sz="4" w:space="0" w:color="auto"/>
              <w:right w:val="single" w:sz="4" w:space="0" w:color="auto"/>
            </w:tcBorders>
            <w:shd w:val="clear" w:color="000000" w:fill="A9D08E"/>
            <w:noWrap/>
            <w:vAlign w:val="bottom"/>
            <w:hideMark/>
          </w:tcPr>
          <w:p w14:paraId="53F2BCD3"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w:t>
            </w:r>
          </w:p>
        </w:tc>
      </w:tr>
      <w:tr w:rsidR="007138B1" w:rsidRPr="004303A4" w14:paraId="5A9FF1B3" w14:textId="77777777" w:rsidTr="002570E0">
        <w:trPr>
          <w:trHeight w:val="264"/>
        </w:trPr>
        <w:tc>
          <w:tcPr>
            <w:tcW w:w="4130" w:type="dxa"/>
            <w:tcBorders>
              <w:top w:val="nil"/>
              <w:left w:val="single" w:sz="4" w:space="0" w:color="auto"/>
              <w:bottom w:val="single" w:sz="4" w:space="0" w:color="auto"/>
              <w:right w:val="single" w:sz="4" w:space="0" w:color="auto"/>
            </w:tcBorders>
            <w:shd w:val="clear" w:color="auto" w:fill="auto"/>
            <w:noWrap/>
            <w:vAlign w:val="bottom"/>
            <w:hideMark/>
          </w:tcPr>
          <w:p w14:paraId="7581B290"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Female</w:t>
            </w:r>
          </w:p>
        </w:tc>
        <w:tc>
          <w:tcPr>
            <w:tcW w:w="1284" w:type="dxa"/>
            <w:tcBorders>
              <w:top w:val="nil"/>
              <w:left w:val="nil"/>
              <w:bottom w:val="single" w:sz="4" w:space="0" w:color="auto"/>
              <w:right w:val="single" w:sz="4" w:space="0" w:color="auto"/>
            </w:tcBorders>
            <w:shd w:val="clear" w:color="auto" w:fill="auto"/>
            <w:noWrap/>
            <w:vAlign w:val="bottom"/>
            <w:hideMark/>
          </w:tcPr>
          <w:p w14:paraId="0BAC4736"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2</w:t>
            </w:r>
          </w:p>
        </w:tc>
        <w:tc>
          <w:tcPr>
            <w:tcW w:w="1284" w:type="dxa"/>
            <w:tcBorders>
              <w:top w:val="nil"/>
              <w:left w:val="nil"/>
              <w:bottom w:val="single" w:sz="4" w:space="0" w:color="auto"/>
              <w:right w:val="single" w:sz="4" w:space="0" w:color="auto"/>
            </w:tcBorders>
            <w:shd w:val="clear" w:color="auto" w:fill="auto"/>
            <w:noWrap/>
            <w:vAlign w:val="bottom"/>
            <w:hideMark/>
          </w:tcPr>
          <w:p w14:paraId="6B3490B2" w14:textId="77777777" w:rsidR="007138B1" w:rsidRPr="004303A4" w:rsidRDefault="007138B1" w:rsidP="002570E0">
            <w:pPr>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7138B1" w:rsidRPr="004303A4" w14:paraId="016A5872" w14:textId="77777777" w:rsidTr="002570E0">
        <w:trPr>
          <w:trHeight w:val="264"/>
        </w:trPr>
        <w:tc>
          <w:tcPr>
            <w:tcW w:w="4130" w:type="dxa"/>
            <w:tcBorders>
              <w:top w:val="nil"/>
              <w:left w:val="single" w:sz="4" w:space="0" w:color="auto"/>
              <w:bottom w:val="single" w:sz="4" w:space="0" w:color="auto"/>
              <w:right w:val="single" w:sz="4" w:space="0" w:color="auto"/>
            </w:tcBorders>
            <w:shd w:val="clear" w:color="auto" w:fill="auto"/>
            <w:noWrap/>
            <w:vAlign w:val="bottom"/>
            <w:hideMark/>
          </w:tcPr>
          <w:p w14:paraId="450855BD"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Male</w:t>
            </w:r>
          </w:p>
        </w:tc>
        <w:tc>
          <w:tcPr>
            <w:tcW w:w="1284" w:type="dxa"/>
            <w:tcBorders>
              <w:top w:val="nil"/>
              <w:left w:val="nil"/>
              <w:bottom w:val="single" w:sz="4" w:space="0" w:color="auto"/>
              <w:right w:val="single" w:sz="4" w:space="0" w:color="auto"/>
            </w:tcBorders>
            <w:shd w:val="clear" w:color="auto" w:fill="auto"/>
            <w:noWrap/>
            <w:vAlign w:val="bottom"/>
            <w:hideMark/>
          </w:tcPr>
          <w:p w14:paraId="6BCE1B35"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11</w:t>
            </w:r>
          </w:p>
        </w:tc>
        <w:tc>
          <w:tcPr>
            <w:tcW w:w="1284" w:type="dxa"/>
            <w:tcBorders>
              <w:top w:val="nil"/>
              <w:left w:val="nil"/>
              <w:bottom w:val="single" w:sz="4" w:space="0" w:color="auto"/>
              <w:right w:val="single" w:sz="4" w:space="0" w:color="auto"/>
            </w:tcBorders>
            <w:shd w:val="clear" w:color="auto" w:fill="auto"/>
            <w:noWrap/>
            <w:vAlign w:val="bottom"/>
            <w:hideMark/>
          </w:tcPr>
          <w:p w14:paraId="5CF6C181" w14:textId="77777777" w:rsidR="007138B1" w:rsidRPr="004303A4" w:rsidRDefault="007138B1" w:rsidP="002570E0">
            <w:pPr>
              <w:jc w:val="right"/>
              <w:rPr>
                <w:rFonts w:ascii="Times New Roman" w:eastAsia="Times New Roman" w:hAnsi="Times New Roman" w:cs="Times New Roman"/>
                <w:color w:val="000000"/>
              </w:rPr>
            </w:pPr>
            <w:r>
              <w:rPr>
                <w:rFonts w:ascii="Times New Roman" w:eastAsia="Times New Roman" w:hAnsi="Times New Roman" w:cs="Times New Roman"/>
                <w:color w:val="000000"/>
              </w:rPr>
              <w:t>85</w:t>
            </w:r>
          </w:p>
        </w:tc>
      </w:tr>
      <w:tr w:rsidR="007138B1" w:rsidRPr="004303A4" w14:paraId="25985998" w14:textId="77777777" w:rsidTr="002570E0">
        <w:trPr>
          <w:trHeight w:val="264"/>
        </w:trPr>
        <w:tc>
          <w:tcPr>
            <w:tcW w:w="4130" w:type="dxa"/>
            <w:tcBorders>
              <w:top w:val="nil"/>
              <w:left w:val="single" w:sz="4" w:space="0" w:color="auto"/>
              <w:bottom w:val="single" w:sz="4" w:space="0" w:color="auto"/>
              <w:right w:val="single" w:sz="4" w:space="0" w:color="auto"/>
            </w:tcBorders>
            <w:shd w:val="clear" w:color="000000" w:fill="A9D08E"/>
            <w:noWrap/>
            <w:vAlign w:val="bottom"/>
            <w:hideMark/>
          </w:tcPr>
          <w:p w14:paraId="67CFB413"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Age</w:t>
            </w:r>
          </w:p>
        </w:tc>
        <w:tc>
          <w:tcPr>
            <w:tcW w:w="1284" w:type="dxa"/>
            <w:tcBorders>
              <w:top w:val="nil"/>
              <w:left w:val="nil"/>
              <w:bottom w:val="single" w:sz="4" w:space="0" w:color="auto"/>
              <w:right w:val="single" w:sz="4" w:space="0" w:color="auto"/>
            </w:tcBorders>
            <w:shd w:val="clear" w:color="000000" w:fill="A9D08E"/>
            <w:noWrap/>
            <w:vAlign w:val="bottom"/>
            <w:hideMark/>
          </w:tcPr>
          <w:p w14:paraId="263C329E"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N</w:t>
            </w:r>
          </w:p>
        </w:tc>
        <w:tc>
          <w:tcPr>
            <w:tcW w:w="1284" w:type="dxa"/>
            <w:tcBorders>
              <w:top w:val="nil"/>
              <w:left w:val="nil"/>
              <w:bottom w:val="single" w:sz="4" w:space="0" w:color="auto"/>
              <w:right w:val="single" w:sz="4" w:space="0" w:color="auto"/>
            </w:tcBorders>
            <w:shd w:val="clear" w:color="000000" w:fill="A9D08E"/>
            <w:noWrap/>
            <w:vAlign w:val="bottom"/>
            <w:hideMark/>
          </w:tcPr>
          <w:p w14:paraId="6E6EA40C"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w:t>
            </w:r>
          </w:p>
        </w:tc>
      </w:tr>
      <w:tr w:rsidR="007138B1" w:rsidRPr="004303A4" w14:paraId="18BF775A" w14:textId="77777777" w:rsidTr="002570E0">
        <w:trPr>
          <w:trHeight w:val="264"/>
        </w:trPr>
        <w:tc>
          <w:tcPr>
            <w:tcW w:w="4130" w:type="dxa"/>
            <w:tcBorders>
              <w:top w:val="nil"/>
              <w:left w:val="single" w:sz="4" w:space="0" w:color="auto"/>
              <w:bottom w:val="single" w:sz="4" w:space="0" w:color="auto"/>
              <w:right w:val="single" w:sz="4" w:space="0" w:color="auto"/>
            </w:tcBorders>
            <w:shd w:val="clear" w:color="auto" w:fill="auto"/>
            <w:noWrap/>
            <w:vAlign w:val="bottom"/>
            <w:hideMark/>
          </w:tcPr>
          <w:p w14:paraId="60B1F229"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26-30</w:t>
            </w:r>
          </w:p>
        </w:tc>
        <w:tc>
          <w:tcPr>
            <w:tcW w:w="1284" w:type="dxa"/>
            <w:tcBorders>
              <w:top w:val="nil"/>
              <w:left w:val="nil"/>
              <w:bottom w:val="single" w:sz="4" w:space="0" w:color="auto"/>
              <w:right w:val="single" w:sz="4" w:space="0" w:color="auto"/>
            </w:tcBorders>
            <w:shd w:val="clear" w:color="auto" w:fill="auto"/>
            <w:noWrap/>
            <w:vAlign w:val="bottom"/>
            <w:hideMark/>
          </w:tcPr>
          <w:p w14:paraId="25A3F5D9"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2</w:t>
            </w:r>
          </w:p>
        </w:tc>
        <w:tc>
          <w:tcPr>
            <w:tcW w:w="1284" w:type="dxa"/>
            <w:tcBorders>
              <w:top w:val="nil"/>
              <w:left w:val="nil"/>
              <w:bottom w:val="single" w:sz="4" w:space="0" w:color="auto"/>
              <w:right w:val="single" w:sz="4" w:space="0" w:color="auto"/>
            </w:tcBorders>
            <w:shd w:val="clear" w:color="auto" w:fill="auto"/>
            <w:noWrap/>
            <w:vAlign w:val="bottom"/>
            <w:hideMark/>
          </w:tcPr>
          <w:p w14:paraId="1E1B4F57" w14:textId="77777777" w:rsidR="007138B1" w:rsidRPr="004303A4" w:rsidRDefault="007138B1" w:rsidP="002570E0">
            <w:pPr>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7138B1" w:rsidRPr="004303A4" w14:paraId="62C8DDB5" w14:textId="77777777" w:rsidTr="002570E0">
        <w:trPr>
          <w:trHeight w:val="264"/>
        </w:trPr>
        <w:tc>
          <w:tcPr>
            <w:tcW w:w="4130" w:type="dxa"/>
            <w:tcBorders>
              <w:top w:val="nil"/>
              <w:left w:val="single" w:sz="4" w:space="0" w:color="auto"/>
              <w:bottom w:val="single" w:sz="4" w:space="0" w:color="auto"/>
              <w:right w:val="single" w:sz="4" w:space="0" w:color="auto"/>
            </w:tcBorders>
            <w:shd w:val="clear" w:color="auto" w:fill="auto"/>
            <w:noWrap/>
            <w:vAlign w:val="bottom"/>
            <w:hideMark/>
          </w:tcPr>
          <w:p w14:paraId="04527AC3"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31-35</w:t>
            </w:r>
          </w:p>
        </w:tc>
        <w:tc>
          <w:tcPr>
            <w:tcW w:w="1284" w:type="dxa"/>
            <w:tcBorders>
              <w:top w:val="nil"/>
              <w:left w:val="nil"/>
              <w:bottom w:val="single" w:sz="4" w:space="0" w:color="auto"/>
              <w:right w:val="single" w:sz="4" w:space="0" w:color="auto"/>
            </w:tcBorders>
            <w:shd w:val="clear" w:color="auto" w:fill="auto"/>
            <w:noWrap/>
            <w:vAlign w:val="bottom"/>
            <w:hideMark/>
          </w:tcPr>
          <w:p w14:paraId="6B3C2DC1"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5</w:t>
            </w:r>
          </w:p>
        </w:tc>
        <w:tc>
          <w:tcPr>
            <w:tcW w:w="1284" w:type="dxa"/>
            <w:tcBorders>
              <w:top w:val="nil"/>
              <w:left w:val="nil"/>
              <w:bottom w:val="single" w:sz="4" w:space="0" w:color="auto"/>
              <w:right w:val="single" w:sz="4" w:space="0" w:color="auto"/>
            </w:tcBorders>
            <w:shd w:val="clear" w:color="auto" w:fill="auto"/>
            <w:noWrap/>
            <w:vAlign w:val="bottom"/>
            <w:hideMark/>
          </w:tcPr>
          <w:p w14:paraId="7EB437AD" w14:textId="77777777" w:rsidR="007138B1" w:rsidRPr="004303A4" w:rsidRDefault="007138B1" w:rsidP="002570E0">
            <w:pPr>
              <w:jc w:val="right"/>
              <w:rPr>
                <w:rFonts w:ascii="Times New Roman" w:eastAsia="Times New Roman" w:hAnsi="Times New Roman" w:cs="Times New Roman"/>
                <w:color w:val="000000"/>
              </w:rPr>
            </w:pPr>
            <w:r>
              <w:rPr>
                <w:rFonts w:ascii="Times New Roman" w:eastAsia="Times New Roman" w:hAnsi="Times New Roman" w:cs="Times New Roman"/>
                <w:color w:val="000000"/>
              </w:rPr>
              <w:t>39</w:t>
            </w:r>
          </w:p>
        </w:tc>
      </w:tr>
      <w:tr w:rsidR="007138B1" w:rsidRPr="004303A4" w14:paraId="4C6F3398" w14:textId="77777777" w:rsidTr="002570E0">
        <w:trPr>
          <w:trHeight w:val="264"/>
        </w:trPr>
        <w:tc>
          <w:tcPr>
            <w:tcW w:w="4130" w:type="dxa"/>
            <w:tcBorders>
              <w:top w:val="nil"/>
              <w:left w:val="single" w:sz="4" w:space="0" w:color="auto"/>
              <w:bottom w:val="single" w:sz="4" w:space="0" w:color="auto"/>
              <w:right w:val="single" w:sz="4" w:space="0" w:color="auto"/>
            </w:tcBorders>
            <w:shd w:val="clear" w:color="auto" w:fill="auto"/>
            <w:noWrap/>
            <w:vAlign w:val="bottom"/>
            <w:hideMark/>
          </w:tcPr>
          <w:p w14:paraId="4EEE5E51"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36-40</w:t>
            </w:r>
          </w:p>
        </w:tc>
        <w:tc>
          <w:tcPr>
            <w:tcW w:w="1284" w:type="dxa"/>
            <w:tcBorders>
              <w:top w:val="nil"/>
              <w:left w:val="nil"/>
              <w:bottom w:val="single" w:sz="4" w:space="0" w:color="auto"/>
              <w:right w:val="single" w:sz="4" w:space="0" w:color="auto"/>
            </w:tcBorders>
            <w:shd w:val="clear" w:color="auto" w:fill="auto"/>
            <w:noWrap/>
            <w:vAlign w:val="bottom"/>
            <w:hideMark/>
          </w:tcPr>
          <w:p w14:paraId="29A5230B"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2</w:t>
            </w:r>
          </w:p>
        </w:tc>
        <w:tc>
          <w:tcPr>
            <w:tcW w:w="1284" w:type="dxa"/>
            <w:tcBorders>
              <w:top w:val="nil"/>
              <w:left w:val="nil"/>
              <w:bottom w:val="single" w:sz="4" w:space="0" w:color="auto"/>
              <w:right w:val="single" w:sz="4" w:space="0" w:color="auto"/>
            </w:tcBorders>
            <w:shd w:val="clear" w:color="auto" w:fill="auto"/>
            <w:noWrap/>
            <w:vAlign w:val="bottom"/>
            <w:hideMark/>
          </w:tcPr>
          <w:p w14:paraId="3F3E19C3" w14:textId="77777777" w:rsidR="007138B1" w:rsidRPr="004303A4" w:rsidRDefault="007138B1" w:rsidP="002570E0">
            <w:pPr>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7138B1" w:rsidRPr="004303A4" w14:paraId="7AB0796B" w14:textId="77777777" w:rsidTr="002570E0">
        <w:trPr>
          <w:trHeight w:val="264"/>
        </w:trPr>
        <w:tc>
          <w:tcPr>
            <w:tcW w:w="4130" w:type="dxa"/>
            <w:tcBorders>
              <w:top w:val="nil"/>
              <w:left w:val="single" w:sz="4" w:space="0" w:color="auto"/>
              <w:bottom w:val="single" w:sz="4" w:space="0" w:color="auto"/>
              <w:right w:val="single" w:sz="4" w:space="0" w:color="auto"/>
            </w:tcBorders>
            <w:shd w:val="clear" w:color="auto" w:fill="auto"/>
            <w:noWrap/>
            <w:vAlign w:val="bottom"/>
            <w:hideMark/>
          </w:tcPr>
          <w:p w14:paraId="611B1B51"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41-45</w:t>
            </w:r>
          </w:p>
        </w:tc>
        <w:tc>
          <w:tcPr>
            <w:tcW w:w="1284" w:type="dxa"/>
            <w:tcBorders>
              <w:top w:val="nil"/>
              <w:left w:val="nil"/>
              <w:bottom w:val="single" w:sz="4" w:space="0" w:color="auto"/>
              <w:right w:val="single" w:sz="4" w:space="0" w:color="auto"/>
            </w:tcBorders>
            <w:shd w:val="clear" w:color="auto" w:fill="auto"/>
            <w:noWrap/>
            <w:vAlign w:val="bottom"/>
            <w:hideMark/>
          </w:tcPr>
          <w:p w14:paraId="67F3EF1B"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2</w:t>
            </w:r>
          </w:p>
        </w:tc>
        <w:tc>
          <w:tcPr>
            <w:tcW w:w="1284" w:type="dxa"/>
            <w:tcBorders>
              <w:top w:val="nil"/>
              <w:left w:val="nil"/>
              <w:bottom w:val="single" w:sz="4" w:space="0" w:color="auto"/>
              <w:right w:val="single" w:sz="4" w:space="0" w:color="auto"/>
            </w:tcBorders>
            <w:shd w:val="clear" w:color="auto" w:fill="auto"/>
            <w:noWrap/>
            <w:vAlign w:val="bottom"/>
            <w:hideMark/>
          </w:tcPr>
          <w:p w14:paraId="1428C23E" w14:textId="77777777" w:rsidR="007138B1" w:rsidRPr="004303A4" w:rsidRDefault="007138B1" w:rsidP="002570E0">
            <w:pPr>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7138B1" w:rsidRPr="004303A4" w14:paraId="36E4AC9A" w14:textId="77777777" w:rsidTr="002570E0">
        <w:trPr>
          <w:trHeight w:val="264"/>
        </w:trPr>
        <w:tc>
          <w:tcPr>
            <w:tcW w:w="4130" w:type="dxa"/>
            <w:tcBorders>
              <w:top w:val="nil"/>
              <w:left w:val="single" w:sz="4" w:space="0" w:color="auto"/>
              <w:bottom w:val="single" w:sz="4" w:space="0" w:color="auto"/>
              <w:right w:val="single" w:sz="4" w:space="0" w:color="auto"/>
            </w:tcBorders>
            <w:shd w:val="clear" w:color="auto" w:fill="auto"/>
            <w:noWrap/>
            <w:vAlign w:val="bottom"/>
            <w:hideMark/>
          </w:tcPr>
          <w:p w14:paraId="5F2F0737"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46-50</w:t>
            </w:r>
          </w:p>
        </w:tc>
        <w:tc>
          <w:tcPr>
            <w:tcW w:w="1284" w:type="dxa"/>
            <w:tcBorders>
              <w:top w:val="nil"/>
              <w:left w:val="nil"/>
              <w:bottom w:val="single" w:sz="4" w:space="0" w:color="auto"/>
              <w:right w:val="single" w:sz="4" w:space="0" w:color="auto"/>
            </w:tcBorders>
            <w:shd w:val="clear" w:color="auto" w:fill="auto"/>
            <w:noWrap/>
            <w:vAlign w:val="bottom"/>
            <w:hideMark/>
          </w:tcPr>
          <w:p w14:paraId="2A34A0DF"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hideMark/>
          </w:tcPr>
          <w:p w14:paraId="400C6753" w14:textId="77777777" w:rsidR="007138B1" w:rsidRPr="004303A4" w:rsidRDefault="007138B1" w:rsidP="002570E0">
            <w:pPr>
              <w:jc w:val="right"/>
              <w:rPr>
                <w:rFonts w:ascii="Times New Roman" w:eastAsia="Times New Roman" w:hAnsi="Times New Roman" w:cs="Times New Roman"/>
                <w:color w:val="000000"/>
              </w:rPr>
            </w:pPr>
            <w:r>
              <w:rPr>
                <w:rFonts w:ascii="Times New Roman" w:eastAsia="Times New Roman" w:hAnsi="Times New Roman" w:cs="Times New Roman"/>
                <w:color w:val="000000"/>
              </w:rPr>
              <w:t>8</w:t>
            </w:r>
            <w:r w:rsidRPr="004303A4">
              <w:rPr>
                <w:rFonts w:ascii="Times New Roman" w:eastAsia="Times New Roman" w:hAnsi="Times New Roman" w:cs="Times New Roman"/>
                <w:color w:val="000000"/>
              </w:rPr>
              <w:t> </w:t>
            </w:r>
          </w:p>
        </w:tc>
      </w:tr>
      <w:tr w:rsidR="007138B1" w:rsidRPr="004303A4" w14:paraId="7E42EA9B" w14:textId="77777777" w:rsidTr="002570E0">
        <w:trPr>
          <w:trHeight w:val="264"/>
        </w:trPr>
        <w:tc>
          <w:tcPr>
            <w:tcW w:w="4130" w:type="dxa"/>
            <w:tcBorders>
              <w:top w:val="nil"/>
              <w:left w:val="single" w:sz="4" w:space="0" w:color="auto"/>
              <w:bottom w:val="single" w:sz="4" w:space="0" w:color="auto"/>
              <w:right w:val="single" w:sz="4" w:space="0" w:color="auto"/>
            </w:tcBorders>
            <w:shd w:val="clear" w:color="auto" w:fill="auto"/>
            <w:noWrap/>
            <w:vAlign w:val="bottom"/>
            <w:hideMark/>
          </w:tcPr>
          <w:p w14:paraId="7DBE546D"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51-55</w:t>
            </w:r>
          </w:p>
        </w:tc>
        <w:tc>
          <w:tcPr>
            <w:tcW w:w="1284" w:type="dxa"/>
            <w:tcBorders>
              <w:top w:val="nil"/>
              <w:left w:val="nil"/>
              <w:bottom w:val="single" w:sz="4" w:space="0" w:color="auto"/>
              <w:right w:val="single" w:sz="4" w:space="0" w:color="auto"/>
            </w:tcBorders>
            <w:shd w:val="clear" w:color="auto" w:fill="auto"/>
            <w:noWrap/>
            <w:vAlign w:val="bottom"/>
            <w:hideMark/>
          </w:tcPr>
          <w:p w14:paraId="09B9DA8E"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hideMark/>
          </w:tcPr>
          <w:p w14:paraId="3A021DED" w14:textId="77777777" w:rsidR="007138B1" w:rsidRPr="004303A4" w:rsidRDefault="007138B1" w:rsidP="002570E0">
            <w:pPr>
              <w:jc w:val="right"/>
              <w:rPr>
                <w:rFonts w:ascii="Times New Roman" w:eastAsia="Times New Roman" w:hAnsi="Times New Roman" w:cs="Times New Roman"/>
                <w:color w:val="000000"/>
              </w:rPr>
            </w:pPr>
            <w:r>
              <w:rPr>
                <w:rFonts w:ascii="Times New Roman" w:eastAsia="Times New Roman" w:hAnsi="Times New Roman" w:cs="Times New Roman"/>
                <w:color w:val="000000"/>
              </w:rPr>
              <w:t>8</w:t>
            </w:r>
            <w:r w:rsidRPr="004303A4">
              <w:rPr>
                <w:rFonts w:ascii="Times New Roman" w:eastAsia="Times New Roman" w:hAnsi="Times New Roman" w:cs="Times New Roman"/>
                <w:color w:val="000000"/>
              </w:rPr>
              <w:t> </w:t>
            </w:r>
          </w:p>
        </w:tc>
      </w:tr>
      <w:tr w:rsidR="007138B1" w:rsidRPr="004303A4" w14:paraId="28ED0BC2" w14:textId="77777777" w:rsidTr="002570E0">
        <w:trPr>
          <w:trHeight w:val="264"/>
        </w:trPr>
        <w:tc>
          <w:tcPr>
            <w:tcW w:w="4130" w:type="dxa"/>
            <w:tcBorders>
              <w:top w:val="nil"/>
              <w:left w:val="single" w:sz="4" w:space="0" w:color="auto"/>
              <w:bottom w:val="single" w:sz="4" w:space="0" w:color="auto"/>
              <w:right w:val="single" w:sz="4" w:space="0" w:color="auto"/>
            </w:tcBorders>
            <w:shd w:val="clear" w:color="000000" w:fill="A9D08E"/>
            <w:noWrap/>
            <w:vAlign w:val="bottom"/>
            <w:hideMark/>
          </w:tcPr>
          <w:p w14:paraId="682F3085"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Race/Ethnicity</w:t>
            </w:r>
          </w:p>
        </w:tc>
        <w:tc>
          <w:tcPr>
            <w:tcW w:w="1284" w:type="dxa"/>
            <w:tcBorders>
              <w:top w:val="nil"/>
              <w:left w:val="nil"/>
              <w:bottom w:val="single" w:sz="4" w:space="0" w:color="auto"/>
              <w:right w:val="single" w:sz="4" w:space="0" w:color="auto"/>
            </w:tcBorders>
            <w:shd w:val="clear" w:color="000000" w:fill="A9D08E"/>
            <w:noWrap/>
            <w:vAlign w:val="bottom"/>
            <w:hideMark/>
          </w:tcPr>
          <w:p w14:paraId="75655407"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N</w:t>
            </w:r>
          </w:p>
        </w:tc>
        <w:tc>
          <w:tcPr>
            <w:tcW w:w="1284" w:type="dxa"/>
            <w:tcBorders>
              <w:top w:val="nil"/>
              <w:left w:val="nil"/>
              <w:bottom w:val="single" w:sz="4" w:space="0" w:color="auto"/>
              <w:right w:val="single" w:sz="4" w:space="0" w:color="auto"/>
            </w:tcBorders>
            <w:shd w:val="clear" w:color="000000" w:fill="A9D08E"/>
            <w:noWrap/>
            <w:vAlign w:val="bottom"/>
            <w:hideMark/>
          </w:tcPr>
          <w:p w14:paraId="4B557818"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w:t>
            </w:r>
          </w:p>
        </w:tc>
      </w:tr>
      <w:tr w:rsidR="007138B1" w:rsidRPr="004303A4" w14:paraId="5486EC59" w14:textId="77777777" w:rsidTr="002570E0">
        <w:trPr>
          <w:trHeight w:val="264"/>
        </w:trPr>
        <w:tc>
          <w:tcPr>
            <w:tcW w:w="4130" w:type="dxa"/>
            <w:tcBorders>
              <w:top w:val="nil"/>
              <w:left w:val="single" w:sz="4" w:space="0" w:color="auto"/>
              <w:bottom w:val="single" w:sz="4" w:space="0" w:color="auto"/>
              <w:right w:val="single" w:sz="4" w:space="0" w:color="auto"/>
            </w:tcBorders>
            <w:shd w:val="clear" w:color="auto" w:fill="auto"/>
            <w:noWrap/>
            <w:vAlign w:val="bottom"/>
            <w:hideMark/>
          </w:tcPr>
          <w:p w14:paraId="28E8DF8E"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Asian</w:t>
            </w:r>
          </w:p>
        </w:tc>
        <w:tc>
          <w:tcPr>
            <w:tcW w:w="1284" w:type="dxa"/>
            <w:tcBorders>
              <w:top w:val="nil"/>
              <w:left w:val="nil"/>
              <w:bottom w:val="single" w:sz="4" w:space="0" w:color="auto"/>
              <w:right w:val="single" w:sz="4" w:space="0" w:color="auto"/>
            </w:tcBorders>
            <w:shd w:val="clear" w:color="auto" w:fill="auto"/>
            <w:noWrap/>
            <w:vAlign w:val="bottom"/>
            <w:hideMark/>
          </w:tcPr>
          <w:p w14:paraId="08D50868"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hideMark/>
          </w:tcPr>
          <w:p w14:paraId="6FB02BA3"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 </w:t>
            </w:r>
            <w:r>
              <w:rPr>
                <w:rFonts w:ascii="Times New Roman" w:eastAsia="Times New Roman" w:hAnsi="Times New Roman" w:cs="Times New Roman"/>
                <w:color w:val="000000"/>
              </w:rPr>
              <w:t>7</w:t>
            </w:r>
          </w:p>
        </w:tc>
      </w:tr>
      <w:tr w:rsidR="007138B1" w:rsidRPr="004303A4" w14:paraId="31D8BD54" w14:textId="77777777" w:rsidTr="002570E0">
        <w:trPr>
          <w:trHeight w:val="264"/>
        </w:trPr>
        <w:tc>
          <w:tcPr>
            <w:tcW w:w="4130" w:type="dxa"/>
            <w:tcBorders>
              <w:top w:val="nil"/>
              <w:left w:val="single" w:sz="4" w:space="0" w:color="auto"/>
              <w:bottom w:val="single" w:sz="4" w:space="0" w:color="auto"/>
              <w:right w:val="single" w:sz="4" w:space="0" w:color="auto"/>
            </w:tcBorders>
            <w:shd w:val="clear" w:color="auto" w:fill="auto"/>
            <w:noWrap/>
            <w:vAlign w:val="bottom"/>
            <w:hideMark/>
          </w:tcPr>
          <w:p w14:paraId="5725EDF8"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Black/African American</w:t>
            </w:r>
          </w:p>
        </w:tc>
        <w:tc>
          <w:tcPr>
            <w:tcW w:w="1284" w:type="dxa"/>
            <w:tcBorders>
              <w:top w:val="nil"/>
              <w:left w:val="nil"/>
              <w:bottom w:val="single" w:sz="4" w:space="0" w:color="auto"/>
              <w:right w:val="single" w:sz="4" w:space="0" w:color="auto"/>
            </w:tcBorders>
            <w:shd w:val="clear" w:color="auto" w:fill="auto"/>
            <w:noWrap/>
            <w:vAlign w:val="bottom"/>
            <w:hideMark/>
          </w:tcPr>
          <w:p w14:paraId="6527228D"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3</w:t>
            </w:r>
          </w:p>
        </w:tc>
        <w:tc>
          <w:tcPr>
            <w:tcW w:w="1284" w:type="dxa"/>
            <w:tcBorders>
              <w:top w:val="nil"/>
              <w:left w:val="nil"/>
              <w:bottom w:val="single" w:sz="4" w:space="0" w:color="auto"/>
              <w:right w:val="single" w:sz="4" w:space="0" w:color="auto"/>
            </w:tcBorders>
            <w:shd w:val="clear" w:color="auto" w:fill="auto"/>
            <w:noWrap/>
            <w:vAlign w:val="bottom"/>
            <w:hideMark/>
          </w:tcPr>
          <w:p w14:paraId="296564CC"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 </w:t>
            </w:r>
            <w:r>
              <w:rPr>
                <w:rFonts w:ascii="Times New Roman" w:eastAsia="Times New Roman" w:hAnsi="Times New Roman" w:cs="Times New Roman"/>
                <w:color w:val="000000"/>
              </w:rPr>
              <w:t>21</w:t>
            </w:r>
          </w:p>
        </w:tc>
      </w:tr>
      <w:tr w:rsidR="007138B1" w:rsidRPr="004303A4" w14:paraId="5F66572B" w14:textId="77777777" w:rsidTr="002570E0">
        <w:trPr>
          <w:trHeight w:val="264"/>
        </w:trPr>
        <w:tc>
          <w:tcPr>
            <w:tcW w:w="4130" w:type="dxa"/>
            <w:tcBorders>
              <w:top w:val="nil"/>
              <w:left w:val="single" w:sz="4" w:space="0" w:color="auto"/>
              <w:bottom w:val="single" w:sz="4" w:space="0" w:color="auto"/>
              <w:right w:val="single" w:sz="4" w:space="0" w:color="auto"/>
            </w:tcBorders>
            <w:shd w:val="clear" w:color="auto" w:fill="auto"/>
            <w:noWrap/>
            <w:vAlign w:val="bottom"/>
            <w:hideMark/>
          </w:tcPr>
          <w:p w14:paraId="62E40379"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Hispanic</w:t>
            </w:r>
          </w:p>
        </w:tc>
        <w:tc>
          <w:tcPr>
            <w:tcW w:w="1284" w:type="dxa"/>
            <w:tcBorders>
              <w:top w:val="nil"/>
              <w:left w:val="nil"/>
              <w:bottom w:val="single" w:sz="4" w:space="0" w:color="auto"/>
              <w:right w:val="single" w:sz="4" w:space="0" w:color="auto"/>
            </w:tcBorders>
            <w:shd w:val="clear" w:color="auto" w:fill="auto"/>
            <w:noWrap/>
            <w:vAlign w:val="bottom"/>
            <w:hideMark/>
          </w:tcPr>
          <w:p w14:paraId="60662F7E"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7</w:t>
            </w:r>
          </w:p>
        </w:tc>
        <w:tc>
          <w:tcPr>
            <w:tcW w:w="1284" w:type="dxa"/>
            <w:tcBorders>
              <w:top w:val="nil"/>
              <w:left w:val="nil"/>
              <w:bottom w:val="single" w:sz="4" w:space="0" w:color="auto"/>
              <w:right w:val="single" w:sz="4" w:space="0" w:color="auto"/>
            </w:tcBorders>
            <w:shd w:val="clear" w:color="auto" w:fill="auto"/>
            <w:noWrap/>
            <w:vAlign w:val="bottom"/>
            <w:hideMark/>
          </w:tcPr>
          <w:p w14:paraId="4B38DC40"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 </w:t>
            </w:r>
            <w:r>
              <w:rPr>
                <w:rFonts w:ascii="Times New Roman" w:eastAsia="Times New Roman" w:hAnsi="Times New Roman" w:cs="Times New Roman"/>
                <w:color w:val="000000"/>
              </w:rPr>
              <w:t>50</w:t>
            </w:r>
          </w:p>
        </w:tc>
      </w:tr>
      <w:tr w:rsidR="007138B1" w:rsidRPr="004303A4" w14:paraId="7D1DD910" w14:textId="77777777" w:rsidTr="002570E0">
        <w:trPr>
          <w:trHeight w:val="264"/>
        </w:trPr>
        <w:tc>
          <w:tcPr>
            <w:tcW w:w="4130" w:type="dxa"/>
            <w:tcBorders>
              <w:top w:val="nil"/>
              <w:left w:val="single" w:sz="4" w:space="0" w:color="auto"/>
              <w:bottom w:val="single" w:sz="4" w:space="0" w:color="auto"/>
              <w:right w:val="single" w:sz="4" w:space="0" w:color="auto"/>
            </w:tcBorders>
            <w:shd w:val="clear" w:color="auto" w:fill="auto"/>
            <w:noWrap/>
            <w:vAlign w:val="bottom"/>
            <w:hideMark/>
          </w:tcPr>
          <w:p w14:paraId="742AF73E"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White</w:t>
            </w:r>
          </w:p>
        </w:tc>
        <w:tc>
          <w:tcPr>
            <w:tcW w:w="1284" w:type="dxa"/>
            <w:tcBorders>
              <w:top w:val="nil"/>
              <w:left w:val="nil"/>
              <w:bottom w:val="single" w:sz="4" w:space="0" w:color="auto"/>
              <w:right w:val="single" w:sz="4" w:space="0" w:color="auto"/>
            </w:tcBorders>
            <w:shd w:val="clear" w:color="auto" w:fill="auto"/>
            <w:noWrap/>
            <w:vAlign w:val="bottom"/>
            <w:hideMark/>
          </w:tcPr>
          <w:p w14:paraId="2F5BF192"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hideMark/>
          </w:tcPr>
          <w:p w14:paraId="754F452E"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 </w:t>
            </w:r>
            <w:r>
              <w:rPr>
                <w:rFonts w:ascii="Times New Roman" w:eastAsia="Times New Roman" w:hAnsi="Times New Roman" w:cs="Times New Roman"/>
                <w:color w:val="000000"/>
              </w:rPr>
              <w:t>7</w:t>
            </w:r>
          </w:p>
        </w:tc>
      </w:tr>
      <w:tr w:rsidR="007138B1" w:rsidRPr="004303A4" w14:paraId="72F93DD6" w14:textId="77777777" w:rsidTr="002570E0">
        <w:trPr>
          <w:trHeight w:val="264"/>
        </w:trPr>
        <w:tc>
          <w:tcPr>
            <w:tcW w:w="4130" w:type="dxa"/>
            <w:tcBorders>
              <w:top w:val="nil"/>
              <w:left w:val="single" w:sz="4" w:space="0" w:color="auto"/>
              <w:bottom w:val="single" w:sz="4" w:space="0" w:color="auto"/>
              <w:right w:val="single" w:sz="4" w:space="0" w:color="auto"/>
            </w:tcBorders>
            <w:shd w:val="clear" w:color="auto" w:fill="auto"/>
            <w:noWrap/>
            <w:vAlign w:val="bottom"/>
            <w:hideMark/>
          </w:tcPr>
          <w:p w14:paraId="7D1D359E"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Two or more</w:t>
            </w:r>
          </w:p>
        </w:tc>
        <w:tc>
          <w:tcPr>
            <w:tcW w:w="1284" w:type="dxa"/>
            <w:tcBorders>
              <w:top w:val="nil"/>
              <w:left w:val="nil"/>
              <w:bottom w:val="single" w:sz="4" w:space="0" w:color="auto"/>
              <w:right w:val="single" w:sz="4" w:space="0" w:color="auto"/>
            </w:tcBorders>
            <w:shd w:val="clear" w:color="auto" w:fill="auto"/>
            <w:noWrap/>
            <w:vAlign w:val="bottom"/>
            <w:hideMark/>
          </w:tcPr>
          <w:p w14:paraId="649EE382"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hideMark/>
          </w:tcPr>
          <w:p w14:paraId="3E8AEED5"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 </w:t>
            </w:r>
            <w:r>
              <w:rPr>
                <w:rFonts w:ascii="Times New Roman" w:eastAsia="Times New Roman" w:hAnsi="Times New Roman" w:cs="Times New Roman"/>
                <w:color w:val="000000"/>
              </w:rPr>
              <w:t>7</w:t>
            </w:r>
          </w:p>
        </w:tc>
      </w:tr>
      <w:tr w:rsidR="007138B1" w:rsidRPr="004303A4" w14:paraId="5DE50B38" w14:textId="77777777" w:rsidTr="002570E0">
        <w:trPr>
          <w:trHeight w:val="264"/>
        </w:trPr>
        <w:tc>
          <w:tcPr>
            <w:tcW w:w="4130" w:type="dxa"/>
            <w:tcBorders>
              <w:top w:val="nil"/>
              <w:left w:val="single" w:sz="4" w:space="0" w:color="auto"/>
              <w:bottom w:val="single" w:sz="4" w:space="0" w:color="auto"/>
              <w:right w:val="single" w:sz="4" w:space="0" w:color="auto"/>
            </w:tcBorders>
            <w:shd w:val="clear" w:color="auto" w:fill="auto"/>
            <w:noWrap/>
            <w:vAlign w:val="bottom"/>
            <w:hideMark/>
          </w:tcPr>
          <w:p w14:paraId="5EC6407D" w14:textId="77777777" w:rsidR="007138B1" w:rsidRPr="004303A4" w:rsidRDefault="007138B1" w:rsidP="002570E0">
            <w:pPr>
              <w:rPr>
                <w:rFonts w:ascii="Times New Roman" w:eastAsia="Times New Roman" w:hAnsi="Times New Roman" w:cs="Times New Roman"/>
                <w:color w:val="000000"/>
              </w:rPr>
            </w:pPr>
            <w:r w:rsidRPr="004303A4">
              <w:rPr>
                <w:rFonts w:ascii="Times New Roman" w:eastAsia="Times New Roman" w:hAnsi="Times New Roman" w:cs="Times New Roman"/>
                <w:color w:val="000000"/>
              </w:rPr>
              <w:t xml:space="preserve">Other </w:t>
            </w:r>
          </w:p>
        </w:tc>
        <w:tc>
          <w:tcPr>
            <w:tcW w:w="1284" w:type="dxa"/>
            <w:tcBorders>
              <w:top w:val="nil"/>
              <w:left w:val="nil"/>
              <w:bottom w:val="single" w:sz="4" w:space="0" w:color="auto"/>
              <w:right w:val="single" w:sz="4" w:space="0" w:color="auto"/>
            </w:tcBorders>
            <w:shd w:val="clear" w:color="auto" w:fill="auto"/>
            <w:noWrap/>
            <w:vAlign w:val="bottom"/>
            <w:hideMark/>
          </w:tcPr>
          <w:p w14:paraId="76A4DE16"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1</w:t>
            </w:r>
          </w:p>
        </w:tc>
        <w:tc>
          <w:tcPr>
            <w:tcW w:w="1284" w:type="dxa"/>
            <w:tcBorders>
              <w:top w:val="nil"/>
              <w:left w:val="nil"/>
              <w:bottom w:val="single" w:sz="4" w:space="0" w:color="auto"/>
              <w:right w:val="single" w:sz="4" w:space="0" w:color="auto"/>
            </w:tcBorders>
            <w:shd w:val="clear" w:color="auto" w:fill="auto"/>
            <w:noWrap/>
            <w:vAlign w:val="bottom"/>
            <w:hideMark/>
          </w:tcPr>
          <w:p w14:paraId="2DE8FAAA" w14:textId="77777777" w:rsidR="007138B1" w:rsidRPr="004303A4" w:rsidRDefault="007138B1" w:rsidP="002570E0">
            <w:pPr>
              <w:jc w:val="right"/>
              <w:rPr>
                <w:rFonts w:ascii="Times New Roman" w:eastAsia="Times New Roman" w:hAnsi="Times New Roman" w:cs="Times New Roman"/>
                <w:color w:val="000000"/>
              </w:rPr>
            </w:pPr>
            <w:r w:rsidRPr="004303A4">
              <w:rPr>
                <w:rFonts w:ascii="Times New Roman" w:eastAsia="Times New Roman" w:hAnsi="Times New Roman" w:cs="Times New Roman"/>
                <w:color w:val="000000"/>
              </w:rPr>
              <w:t> </w:t>
            </w:r>
            <w:r>
              <w:rPr>
                <w:rFonts w:ascii="Times New Roman" w:eastAsia="Times New Roman" w:hAnsi="Times New Roman" w:cs="Times New Roman"/>
                <w:color w:val="000000"/>
              </w:rPr>
              <w:t>7</w:t>
            </w:r>
          </w:p>
        </w:tc>
      </w:tr>
    </w:tbl>
    <w:p w14:paraId="36EC5DC7" w14:textId="77777777" w:rsidR="007138B1" w:rsidRDefault="007138B1" w:rsidP="007138B1">
      <w:pPr>
        <w:spacing w:line="480" w:lineRule="auto"/>
        <w:rPr>
          <w:rFonts w:ascii="Times New Roman" w:hAnsi="Times New Roman" w:cs="Times New Roman"/>
          <w:b/>
        </w:rPr>
      </w:pPr>
    </w:p>
    <w:p w14:paraId="24D66D7E" w14:textId="77777777" w:rsidR="007138B1" w:rsidRDefault="007138B1" w:rsidP="007138B1">
      <w:pPr>
        <w:spacing w:line="480" w:lineRule="auto"/>
        <w:rPr>
          <w:rFonts w:ascii="Times New Roman" w:hAnsi="Times New Roman" w:cs="Times New Roman"/>
          <w:b/>
        </w:rPr>
      </w:pPr>
      <w:r>
        <w:rPr>
          <w:rFonts w:ascii="Times New Roman" w:hAnsi="Times New Roman" w:cs="Times New Roman"/>
          <w:b/>
        </w:rPr>
        <w:t>Table 2: NJCU’s Counseling Program Overall Satisfaction Level</w:t>
      </w:r>
    </w:p>
    <w:tbl>
      <w:tblPr>
        <w:tblW w:w="6780" w:type="dxa"/>
        <w:tblLook w:val="04A0" w:firstRow="1" w:lastRow="0" w:firstColumn="1" w:lastColumn="0" w:noHBand="0" w:noVBand="1"/>
      </w:tblPr>
      <w:tblGrid>
        <w:gridCol w:w="4180"/>
        <w:gridCol w:w="1300"/>
        <w:gridCol w:w="1300"/>
      </w:tblGrid>
      <w:tr w:rsidR="007138B1" w:rsidRPr="0066209C" w14:paraId="3DB4CDD2" w14:textId="77777777" w:rsidTr="002570E0">
        <w:trPr>
          <w:trHeight w:val="680"/>
        </w:trPr>
        <w:tc>
          <w:tcPr>
            <w:tcW w:w="4180" w:type="dxa"/>
            <w:tcBorders>
              <w:top w:val="single" w:sz="4" w:space="0" w:color="auto"/>
              <w:left w:val="single" w:sz="4" w:space="0" w:color="auto"/>
              <w:bottom w:val="single" w:sz="4" w:space="0" w:color="auto"/>
              <w:right w:val="single" w:sz="4" w:space="0" w:color="auto"/>
            </w:tcBorders>
            <w:shd w:val="clear" w:color="000000" w:fill="A9D08E"/>
            <w:vAlign w:val="bottom"/>
            <w:hideMark/>
          </w:tcPr>
          <w:p w14:paraId="51333837" w14:textId="77777777" w:rsidR="007138B1" w:rsidRPr="0066209C" w:rsidRDefault="007138B1" w:rsidP="002570E0">
            <w:pPr>
              <w:rPr>
                <w:rFonts w:ascii="Times New Roman" w:eastAsia="Times New Roman" w:hAnsi="Times New Roman" w:cs="Times New Roman"/>
                <w:color w:val="000000"/>
              </w:rPr>
            </w:pPr>
            <w:r w:rsidRPr="0066209C">
              <w:rPr>
                <w:rFonts w:ascii="Times New Roman" w:eastAsia="Times New Roman" w:hAnsi="Times New Roman" w:cs="Times New Roman"/>
                <w:color w:val="000000"/>
              </w:rPr>
              <w:t>NJCU's Counseling Program Overall Satisfaction Level</w:t>
            </w:r>
          </w:p>
        </w:tc>
        <w:tc>
          <w:tcPr>
            <w:tcW w:w="1300" w:type="dxa"/>
            <w:tcBorders>
              <w:top w:val="single" w:sz="4" w:space="0" w:color="auto"/>
              <w:left w:val="nil"/>
              <w:bottom w:val="single" w:sz="4" w:space="0" w:color="auto"/>
              <w:right w:val="single" w:sz="4" w:space="0" w:color="auto"/>
            </w:tcBorders>
            <w:shd w:val="clear" w:color="000000" w:fill="A9D08E"/>
            <w:noWrap/>
            <w:vAlign w:val="bottom"/>
            <w:hideMark/>
          </w:tcPr>
          <w:p w14:paraId="35006DB9" w14:textId="77777777" w:rsidR="007138B1" w:rsidRPr="0066209C" w:rsidRDefault="007138B1" w:rsidP="002570E0">
            <w:pPr>
              <w:rPr>
                <w:rFonts w:ascii="Times New Roman" w:eastAsia="Times New Roman" w:hAnsi="Times New Roman" w:cs="Times New Roman"/>
                <w:color w:val="000000"/>
              </w:rPr>
            </w:pPr>
            <w:r w:rsidRPr="0066209C">
              <w:rPr>
                <w:rFonts w:ascii="Times New Roman" w:eastAsia="Times New Roman" w:hAnsi="Times New Roman" w:cs="Times New Roman"/>
                <w:color w:val="000000"/>
              </w:rPr>
              <w:t>N</w:t>
            </w:r>
          </w:p>
        </w:tc>
        <w:tc>
          <w:tcPr>
            <w:tcW w:w="1300" w:type="dxa"/>
            <w:tcBorders>
              <w:top w:val="single" w:sz="4" w:space="0" w:color="auto"/>
              <w:left w:val="nil"/>
              <w:bottom w:val="single" w:sz="4" w:space="0" w:color="auto"/>
              <w:right w:val="single" w:sz="4" w:space="0" w:color="auto"/>
            </w:tcBorders>
            <w:shd w:val="clear" w:color="000000" w:fill="A9D08E"/>
            <w:noWrap/>
            <w:vAlign w:val="bottom"/>
            <w:hideMark/>
          </w:tcPr>
          <w:p w14:paraId="6C7E2094" w14:textId="77777777" w:rsidR="007138B1" w:rsidRPr="0066209C" w:rsidRDefault="007138B1" w:rsidP="002570E0">
            <w:pPr>
              <w:rPr>
                <w:rFonts w:ascii="Times New Roman" w:eastAsia="Times New Roman" w:hAnsi="Times New Roman" w:cs="Times New Roman"/>
                <w:color w:val="000000"/>
              </w:rPr>
            </w:pPr>
            <w:r w:rsidRPr="0066209C">
              <w:rPr>
                <w:rFonts w:ascii="Times New Roman" w:eastAsia="Times New Roman" w:hAnsi="Times New Roman" w:cs="Times New Roman"/>
                <w:color w:val="000000"/>
              </w:rPr>
              <w:t>%</w:t>
            </w:r>
          </w:p>
        </w:tc>
      </w:tr>
      <w:tr w:rsidR="007138B1" w:rsidRPr="0066209C" w14:paraId="30D9DFB5" w14:textId="77777777" w:rsidTr="002570E0">
        <w:trPr>
          <w:trHeight w:val="32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5C48B519" w14:textId="77777777" w:rsidR="007138B1" w:rsidRPr="0066209C" w:rsidRDefault="007138B1" w:rsidP="002570E0">
            <w:pPr>
              <w:rPr>
                <w:rFonts w:ascii="Times New Roman" w:eastAsia="Times New Roman" w:hAnsi="Times New Roman" w:cs="Times New Roman"/>
                <w:color w:val="000000"/>
              </w:rPr>
            </w:pPr>
            <w:r w:rsidRPr="0066209C">
              <w:rPr>
                <w:rFonts w:ascii="Times New Roman" w:eastAsia="Times New Roman" w:hAnsi="Times New Roman" w:cs="Times New Roman"/>
                <w:color w:val="000000"/>
              </w:rPr>
              <w:t>Extremely Satisfied</w:t>
            </w:r>
          </w:p>
        </w:tc>
        <w:tc>
          <w:tcPr>
            <w:tcW w:w="1300" w:type="dxa"/>
            <w:tcBorders>
              <w:top w:val="nil"/>
              <w:left w:val="nil"/>
              <w:bottom w:val="single" w:sz="4" w:space="0" w:color="auto"/>
              <w:right w:val="single" w:sz="4" w:space="0" w:color="auto"/>
            </w:tcBorders>
            <w:shd w:val="clear" w:color="auto" w:fill="auto"/>
            <w:noWrap/>
            <w:vAlign w:val="bottom"/>
            <w:hideMark/>
          </w:tcPr>
          <w:p w14:paraId="6C5868AE" w14:textId="77777777" w:rsidR="007138B1" w:rsidRPr="0066209C" w:rsidRDefault="007138B1" w:rsidP="002570E0">
            <w:pPr>
              <w:jc w:val="right"/>
              <w:rPr>
                <w:rFonts w:ascii="Times New Roman" w:eastAsia="Times New Roman" w:hAnsi="Times New Roman" w:cs="Times New Roman"/>
                <w:color w:val="000000"/>
              </w:rPr>
            </w:pPr>
            <w:r w:rsidRPr="0066209C">
              <w:rPr>
                <w:rFonts w:ascii="Times New Roman" w:eastAsia="Times New Roman" w:hAnsi="Times New Roman" w:cs="Times New Roman"/>
                <w:color w:val="000000"/>
              </w:rPr>
              <w:t>7</w:t>
            </w:r>
          </w:p>
        </w:tc>
        <w:tc>
          <w:tcPr>
            <w:tcW w:w="1300" w:type="dxa"/>
            <w:tcBorders>
              <w:top w:val="nil"/>
              <w:left w:val="nil"/>
              <w:bottom w:val="single" w:sz="4" w:space="0" w:color="auto"/>
              <w:right w:val="single" w:sz="4" w:space="0" w:color="auto"/>
            </w:tcBorders>
            <w:shd w:val="clear" w:color="auto" w:fill="auto"/>
            <w:noWrap/>
            <w:vAlign w:val="bottom"/>
            <w:hideMark/>
          </w:tcPr>
          <w:p w14:paraId="16B4CAEF" w14:textId="77777777" w:rsidR="007138B1" w:rsidRPr="0066209C" w:rsidRDefault="007138B1" w:rsidP="002570E0">
            <w:pPr>
              <w:jc w:val="right"/>
              <w:rPr>
                <w:rFonts w:ascii="Times New Roman" w:eastAsia="Times New Roman" w:hAnsi="Times New Roman" w:cs="Times New Roman"/>
                <w:color w:val="000000"/>
              </w:rPr>
            </w:pPr>
            <w:r w:rsidRPr="0066209C">
              <w:rPr>
                <w:rFonts w:ascii="Times New Roman" w:eastAsia="Times New Roman" w:hAnsi="Times New Roman" w:cs="Times New Roman"/>
                <w:color w:val="000000"/>
              </w:rPr>
              <w:t> </w:t>
            </w:r>
            <w:r>
              <w:rPr>
                <w:rFonts w:ascii="Times New Roman" w:eastAsia="Times New Roman" w:hAnsi="Times New Roman" w:cs="Times New Roman"/>
                <w:color w:val="000000"/>
              </w:rPr>
              <w:t>54</w:t>
            </w:r>
          </w:p>
        </w:tc>
      </w:tr>
      <w:tr w:rsidR="007138B1" w:rsidRPr="0066209C" w14:paraId="0EB84618" w14:textId="77777777" w:rsidTr="002570E0">
        <w:trPr>
          <w:trHeight w:val="32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3167F507" w14:textId="77777777" w:rsidR="007138B1" w:rsidRPr="0066209C" w:rsidRDefault="007138B1" w:rsidP="002570E0">
            <w:pPr>
              <w:rPr>
                <w:rFonts w:ascii="Times New Roman" w:eastAsia="Times New Roman" w:hAnsi="Times New Roman" w:cs="Times New Roman"/>
                <w:color w:val="000000"/>
              </w:rPr>
            </w:pPr>
            <w:r w:rsidRPr="0066209C">
              <w:rPr>
                <w:rFonts w:ascii="Times New Roman" w:eastAsia="Times New Roman" w:hAnsi="Times New Roman" w:cs="Times New Roman"/>
                <w:color w:val="000000"/>
              </w:rPr>
              <w:t>Moderately Satisfied</w:t>
            </w:r>
          </w:p>
        </w:tc>
        <w:tc>
          <w:tcPr>
            <w:tcW w:w="1300" w:type="dxa"/>
            <w:tcBorders>
              <w:top w:val="nil"/>
              <w:left w:val="nil"/>
              <w:bottom w:val="single" w:sz="4" w:space="0" w:color="auto"/>
              <w:right w:val="single" w:sz="4" w:space="0" w:color="auto"/>
            </w:tcBorders>
            <w:shd w:val="clear" w:color="auto" w:fill="auto"/>
            <w:noWrap/>
            <w:vAlign w:val="bottom"/>
            <w:hideMark/>
          </w:tcPr>
          <w:p w14:paraId="7C2FD1F3" w14:textId="77777777" w:rsidR="007138B1" w:rsidRPr="0066209C" w:rsidRDefault="007138B1" w:rsidP="002570E0">
            <w:pPr>
              <w:jc w:val="right"/>
              <w:rPr>
                <w:rFonts w:ascii="Times New Roman" w:eastAsia="Times New Roman" w:hAnsi="Times New Roman" w:cs="Times New Roman"/>
                <w:color w:val="000000"/>
              </w:rPr>
            </w:pPr>
            <w:r w:rsidRPr="0066209C">
              <w:rPr>
                <w:rFonts w:ascii="Times New Roman" w:eastAsia="Times New Roman" w:hAnsi="Times New Roman" w:cs="Times New Roman"/>
                <w:color w:val="000000"/>
              </w:rPr>
              <w:t>3</w:t>
            </w:r>
          </w:p>
        </w:tc>
        <w:tc>
          <w:tcPr>
            <w:tcW w:w="1300" w:type="dxa"/>
            <w:tcBorders>
              <w:top w:val="nil"/>
              <w:left w:val="nil"/>
              <w:bottom w:val="single" w:sz="4" w:space="0" w:color="auto"/>
              <w:right w:val="single" w:sz="4" w:space="0" w:color="auto"/>
            </w:tcBorders>
            <w:shd w:val="clear" w:color="auto" w:fill="auto"/>
            <w:noWrap/>
            <w:vAlign w:val="bottom"/>
            <w:hideMark/>
          </w:tcPr>
          <w:p w14:paraId="51965143" w14:textId="77777777" w:rsidR="007138B1" w:rsidRPr="0066209C" w:rsidRDefault="007138B1" w:rsidP="002570E0">
            <w:pPr>
              <w:jc w:val="right"/>
              <w:rPr>
                <w:rFonts w:ascii="Times New Roman" w:eastAsia="Times New Roman" w:hAnsi="Times New Roman" w:cs="Times New Roman"/>
                <w:color w:val="000000"/>
              </w:rPr>
            </w:pPr>
            <w:r w:rsidRPr="0066209C">
              <w:rPr>
                <w:rFonts w:ascii="Times New Roman" w:eastAsia="Times New Roman" w:hAnsi="Times New Roman" w:cs="Times New Roman"/>
                <w:color w:val="000000"/>
              </w:rPr>
              <w:t> </w:t>
            </w:r>
            <w:r>
              <w:rPr>
                <w:rFonts w:ascii="Times New Roman" w:eastAsia="Times New Roman" w:hAnsi="Times New Roman" w:cs="Times New Roman"/>
                <w:color w:val="000000"/>
              </w:rPr>
              <w:t>23</w:t>
            </w:r>
          </w:p>
        </w:tc>
      </w:tr>
      <w:tr w:rsidR="007138B1" w:rsidRPr="0066209C" w14:paraId="053B94A5" w14:textId="77777777" w:rsidTr="002570E0">
        <w:trPr>
          <w:trHeight w:val="32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4E65B686" w14:textId="77777777" w:rsidR="007138B1" w:rsidRPr="0066209C" w:rsidRDefault="007138B1" w:rsidP="002570E0">
            <w:pPr>
              <w:rPr>
                <w:rFonts w:ascii="Times New Roman" w:eastAsia="Times New Roman" w:hAnsi="Times New Roman" w:cs="Times New Roman"/>
                <w:color w:val="000000"/>
              </w:rPr>
            </w:pPr>
            <w:r w:rsidRPr="0066209C">
              <w:rPr>
                <w:rFonts w:ascii="Times New Roman" w:eastAsia="Times New Roman" w:hAnsi="Times New Roman" w:cs="Times New Roman"/>
                <w:color w:val="000000"/>
              </w:rPr>
              <w:t>Neutral</w:t>
            </w:r>
          </w:p>
        </w:tc>
        <w:tc>
          <w:tcPr>
            <w:tcW w:w="1300" w:type="dxa"/>
            <w:tcBorders>
              <w:top w:val="nil"/>
              <w:left w:val="nil"/>
              <w:bottom w:val="single" w:sz="4" w:space="0" w:color="auto"/>
              <w:right w:val="single" w:sz="4" w:space="0" w:color="auto"/>
            </w:tcBorders>
            <w:shd w:val="clear" w:color="auto" w:fill="auto"/>
            <w:noWrap/>
            <w:vAlign w:val="bottom"/>
            <w:hideMark/>
          </w:tcPr>
          <w:p w14:paraId="2F18082D" w14:textId="77777777" w:rsidR="007138B1" w:rsidRPr="0066209C" w:rsidRDefault="007138B1" w:rsidP="002570E0">
            <w:pPr>
              <w:jc w:val="right"/>
              <w:rPr>
                <w:rFonts w:ascii="Times New Roman" w:eastAsia="Times New Roman" w:hAnsi="Times New Roman" w:cs="Times New Roman"/>
                <w:color w:val="000000"/>
              </w:rPr>
            </w:pPr>
            <w:r w:rsidRPr="0066209C">
              <w:rPr>
                <w:rFonts w:ascii="Times New Roman" w:eastAsia="Times New Roman" w:hAnsi="Times New Roman" w:cs="Times New Roman"/>
                <w:color w:val="000000"/>
              </w:rPr>
              <w:t>3</w:t>
            </w:r>
          </w:p>
        </w:tc>
        <w:tc>
          <w:tcPr>
            <w:tcW w:w="1300" w:type="dxa"/>
            <w:tcBorders>
              <w:top w:val="nil"/>
              <w:left w:val="nil"/>
              <w:bottom w:val="single" w:sz="4" w:space="0" w:color="auto"/>
              <w:right w:val="single" w:sz="4" w:space="0" w:color="auto"/>
            </w:tcBorders>
            <w:shd w:val="clear" w:color="auto" w:fill="auto"/>
            <w:noWrap/>
            <w:vAlign w:val="bottom"/>
            <w:hideMark/>
          </w:tcPr>
          <w:p w14:paraId="47FE637D" w14:textId="77777777" w:rsidR="007138B1" w:rsidRPr="0066209C" w:rsidRDefault="007138B1" w:rsidP="002570E0">
            <w:pPr>
              <w:jc w:val="right"/>
              <w:rPr>
                <w:rFonts w:ascii="Times New Roman" w:eastAsia="Times New Roman" w:hAnsi="Times New Roman" w:cs="Times New Roman"/>
                <w:color w:val="000000"/>
              </w:rPr>
            </w:pPr>
            <w:r w:rsidRPr="0066209C">
              <w:rPr>
                <w:rFonts w:ascii="Times New Roman" w:eastAsia="Times New Roman" w:hAnsi="Times New Roman" w:cs="Times New Roman"/>
                <w:color w:val="000000"/>
              </w:rPr>
              <w:t> </w:t>
            </w:r>
            <w:r>
              <w:rPr>
                <w:rFonts w:ascii="Times New Roman" w:eastAsia="Times New Roman" w:hAnsi="Times New Roman" w:cs="Times New Roman"/>
                <w:color w:val="000000"/>
              </w:rPr>
              <w:t>23</w:t>
            </w:r>
          </w:p>
        </w:tc>
      </w:tr>
    </w:tbl>
    <w:p w14:paraId="0E126BAE" w14:textId="5125B931" w:rsidR="001452E7" w:rsidRDefault="001452E7" w:rsidP="007138B1">
      <w:pPr>
        <w:spacing w:line="480" w:lineRule="auto"/>
        <w:rPr>
          <w:rFonts w:ascii="Times New Roman" w:hAnsi="Times New Roman" w:cs="Times New Roman"/>
          <w:b/>
        </w:rPr>
      </w:pPr>
    </w:p>
    <w:p w14:paraId="68FA1BC7" w14:textId="77777777" w:rsidR="00776BF9" w:rsidRDefault="00776BF9" w:rsidP="00776BF9">
      <w:pPr>
        <w:pStyle w:val="NoSpacing"/>
        <w:rPr>
          <w:b/>
        </w:rPr>
      </w:pPr>
    </w:p>
    <w:p w14:paraId="6F2B8455" w14:textId="77777777" w:rsidR="00776BF9" w:rsidRDefault="00776BF9" w:rsidP="00776BF9">
      <w:pPr>
        <w:pStyle w:val="NoSpacing"/>
        <w:rPr>
          <w:b/>
        </w:rPr>
      </w:pPr>
    </w:p>
    <w:p w14:paraId="76A4B4CA" w14:textId="77777777" w:rsidR="00776BF9" w:rsidRDefault="00776BF9" w:rsidP="00776BF9">
      <w:pPr>
        <w:pStyle w:val="NoSpacing"/>
        <w:rPr>
          <w:b/>
        </w:rPr>
      </w:pPr>
    </w:p>
    <w:p w14:paraId="0F12F208" w14:textId="77777777" w:rsidR="00776BF9" w:rsidRDefault="00776BF9" w:rsidP="00776BF9">
      <w:pPr>
        <w:pStyle w:val="NoSpacing"/>
        <w:rPr>
          <w:b/>
        </w:rPr>
      </w:pPr>
    </w:p>
    <w:p w14:paraId="26A6D6AD" w14:textId="77777777" w:rsidR="00776BF9" w:rsidRDefault="00776BF9" w:rsidP="00776BF9">
      <w:pPr>
        <w:pStyle w:val="NoSpacing"/>
        <w:rPr>
          <w:b/>
        </w:rPr>
      </w:pPr>
    </w:p>
    <w:p w14:paraId="0AAF3EE2" w14:textId="78566D2A" w:rsidR="007138B1" w:rsidRDefault="007138B1" w:rsidP="00776BF9">
      <w:pPr>
        <w:pStyle w:val="NoSpacing"/>
        <w:rPr>
          <w:b/>
        </w:rPr>
      </w:pPr>
      <w:r w:rsidRPr="00776BF9">
        <w:rPr>
          <w:b/>
        </w:rPr>
        <w:t xml:space="preserve">Table 3: NJCU’s Counseling Program Overall Preparedness to be an Effective School or Clinical Mental Health Counselor </w:t>
      </w:r>
    </w:p>
    <w:p w14:paraId="2794B07E" w14:textId="77777777" w:rsidR="00776BF9" w:rsidRPr="00776BF9" w:rsidRDefault="00776BF9" w:rsidP="00776BF9">
      <w:pPr>
        <w:pStyle w:val="NoSpacing"/>
        <w:rPr>
          <w:b/>
        </w:rPr>
      </w:pPr>
    </w:p>
    <w:tbl>
      <w:tblPr>
        <w:tblW w:w="6780" w:type="dxa"/>
        <w:tblLook w:val="04A0" w:firstRow="1" w:lastRow="0" w:firstColumn="1" w:lastColumn="0" w:noHBand="0" w:noVBand="1"/>
      </w:tblPr>
      <w:tblGrid>
        <w:gridCol w:w="4180"/>
        <w:gridCol w:w="1300"/>
        <w:gridCol w:w="1300"/>
      </w:tblGrid>
      <w:tr w:rsidR="007138B1" w:rsidRPr="00E719CB" w14:paraId="46EBD96E" w14:textId="77777777" w:rsidTr="002570E0">
        <w:trPr>
          <w:trHeight w:val="1020"/>
        </w:trPr>
        <w:tc>
          <w:tcPr>
            <w:tcW w:w="4180" w:type="dxa"/>
            <w:tcBorders>
              <w:top w:val="single" w:sz="4" w:space="0" w:color="auto"/>
              <w:left w:val="single" w:sz="4" w:space="0" w:color="auto"/>
              <w:bottom w:val="single" w:sz="4" w:space="0" w:color="auto"/>
              <w:right w:val="single" w:sz="4" w:space="0" w:color="auto"/>
            </w:tcBorders>
            <w:shd w:val="clear" w:color="000000" w:fill="A9D08E"/>
            <w:vAlign w:val="bottom"/>
            <w:hideMark/>
          </w:tcPr>
          <w:p w14:paraId="000C0F90" w14:textId="77777777" w:rsidR="007138B1" w:rsidRPr="00E719CB" w:rsidRDefault="007138B1" w:rsidP="002570E0">
            <w:pPr>
              <w:rPr>
                <w:rFonts w:ascii="Times New Roman" w:eastAsia="Times New Roman" w:hAnsi="Times New Roman" w:cs="Times New Roman"/>
                <w:color w:val="000000"/>
              </w:rPr>
            </w:pPr>
            <w:r w:rsidRPr="00E719CB">
              <w:rPr>
                <w:rFonts w:ascii="Times New Roman" w:eastAsia="Times New Roman" w:hAnsi="Times New Roman" w:cs="Times New Roman"/>
                <w:color w:val="000000"/>
              </w:rPr>
              <w:t xml:space="preserve">NJCU's Counseling Program Overall Preparedness to be an Effective School or Clinical Mental Health Counselor </w:t>
            </w:r>
          </w:p>
        </w:tc>
        <w:tc>
          <w:tcPr>
            <w:tcW w:w="1300" w:type="dxa"/>
            <w:tcBorders>
              <w:top w:val="single" w:sz="4" w:space="0" w:color="auto"/>
              <w:left w:val="nil"/>
              <w:bottom w:val="single" w:sz="4" w:space="0" w:color="auto"/>
              <w:right w:val="single" w:sz="4" w:space="0" w:color="auto"/>
            </w:tcBorders>
            <w:shd w:val="clear" w:color="000000" w:fill="A9D08E"/>
            <w:noWrap/>
            <w:vAlign w:val="bottom"/>
            <w:hideMark/>
          </w:tcPr>
          <w:p w14:paraId="69BDC846" w14:textId="77777777" w:rsidR="007138B1" w:rsidRPr="00E719CB" w:rsidRDefault="007138B1" w:rsidP="002570E0">
            <w:pPr>
              <w:rPr>
                <w:rFonts w:ascii="Times New Roman" w:eastAsia="Times New Roman" w:hAnsi="Times New Roman" w:cs="Times New Roman"/>
                <w:color w:val="000000"/>
              </w:rPr>
            </w:pPr>
            <w:r w:rsidRPr="00E719CB">
              <w:rPr>
                <w:rFonts w:ascii="Times New Roman" w:eastAsia="Times New Roman" w:hAnsi="Times New Roman" w:cs="Times New Roman"/>
                <w:color w:val="000000"/>
              </w:rPr>
              <w:t>N</w:t>
            </w:r>
          </w:p>
        </w:tc>
        <w:tc>
          <w:tcPr>
            <w:tcW w:w="1300" w:type="dxa"/>
            <w:tcBorders>
              <w:top w:val="single" w:sz="4" w:space="0" w:color="auto"/>
              <w:left w:val="nil"/>
              <w:bottom w:val="single" w:sz="4" w:space="0" w:color="auto"/>
              <w:right w:val="single" w:sz="4" w:space="0" w:color="auto"/>
            </w:tcBorders>
            <w:shd w:val="clear" w:color="000000" w:fill="A9D08E"/>
            <w:noWrap/>
            <w:vAlign w:val="bottom"/>
            <w:hideMark/>
          </w:tcPr>
          <w:p w14:paraId="30B911C7" w14:textId="77777777" w:rsidR="007138B1" w:rsidRPr="00E719CB" w:rsidRDefault="007138B1" w:rsidP="002570E0">
            <w:pPr>
              <w:rPr>
                <w:rFonts w:ascii="Times New Roman" w:eastAsia="Times New Roman" w:hAnsi="Times New Roman" w:cs="Times New Roman"/>
                <w:color w:val="000000"/>
              </w:rPr>
            </w:pPr>
            <w:r w:rsidRPr="00E719CB">
              <w:rPr>
                <w:rFonts w:ascii="Times New Roman" w:eastAsia="Times New Roman" w:hAnsi="Times New Roman" w:cs="Times New Roman"/>
                <w:color w:val="000000"/>
              </w:rPr>
              <w:t>%</w:t>
            </w:r>
          </w:p>
        </w:tc>
      </w:tr>
      <w:tr w:rsidR="007138B1" w:rsidRPr="00E719CB" w14:paraId="6B009EEE" w14:textId="77777777" w:rsidTr="002570E0">
        <w:trPr>
          <w:trHeight w:val="32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1013E81" w14:textId="77777777" w:rsidR="007138B1" w:rsidRPr="00E719CB" w:rsidRDefault="007138B1" w:rsidP="002570E0">
            <w:pPr>
              <w:rPr>
                <w:rFonts w:ascii="Times New Roman" w:eastAsia="Times New Roman" w:hAnsi="Times New Roman" w:cs="Times New Roman"/>
                <w:color w:val="000000"/>
              </w:rPr>
            </w:pPr>
            <w:r w:rsidRPr="00E719CB">
              <w:rPr>
                <w:rFonts w:ascii="Times New Roman" w:eastAsia="Times New Roman" w:hAnsi="Times New Roman" w:cs="Times New Roman"/>
                <w:color w:val="000000"/>
              </w:rPr>
              <w:t xml:space="preserve">Unprepared </w:t>
            </w:r>
          </w:p>
        </w:tc>
        <w:tc>
          <w:tcPr>
            <w:tcW w:w="1300" w:type="dxa"/>
            <w:tcBorders>
              <w:top w:val="nil"/>
              <w:left w:val="nil"/>
              <w:bottom w:val="single" w:sz="4" w:space="0" w:color="auto"/>
              <w:right w:val="single" w:sz="4" w:space="0" w:color="auto"/>
            </w:tcBorders>
            <w:shd w:val="clear" w:color="auto" w:fill="auto"/>
            <w:noWrap/>
            <w:vAlign w:val="bottom"/>
            <w:hideMark/>
          </w:tcPr>
          <w:p w14:paraId="07C7CA23" w14:textId="77777777" w:rsidR="007138B1" w:rsidRPr="00E719CB" w:rsidRDefault="007138B1" w:rsidP="002570E0">
            <w:pPr>
              <w:jc w:val="right"/>
              <w:rPr>
                <w:rFonts w:ascii="Times New Roman" w:eastAsia="Times New Roman" w:hAnsi="Times New Roman" w:cs="Times New Roman"/>
                <w:color w:val="000000"/>
              </w:rPr>
            </w:pPr>
            <w:r w:rsidRPr="00E719CB">
              <w:rPr>
                <w:rFonts w:ascii="Times New Roman" w:eastAsia="Times New Roman" w:hAnsi="Times New Roman" w:cs="Times New Roman"/>
                <w:color w:val="000000"/>
              </w:rPr>
              <w:t>1</w:t>
            </w:r>
          </w:p>
        </w:tc>
        <w:tc>
          <w:tcPr>
            <w:tcW w:w="1300" w:type="dxa"/>
            <w:tcBorders>
              <w:top w:val="nil"/>
              <w:left w:val="nil"/>
              <w:bottom w:val="single" w:sz="4" w:space="0" w:color="auto"/>
              <w:right w:val="single" w:sz="4" w:space="0" w:color="auto"/>
            </w:tcBorders>
            <w:shd w:val="clear" w:color="auto" w:fill="auto"/>
            <w:noWrap/>
            <w:vAlign w:val="bottom"/>
            <w:hideMark/>
          </w:tcPr>
          <w:p w14:paraId="16A24A14" w14:textId="77777777" w:rsidR="007138B1" w:rsidRPr="00E719CB" w:rsidRDefault="007138B1" w:rsidP="002570E0">
            <w:pPr>
              <w:jc w:val="right"/>
              <w:rPr>
                <w:rFonts w:ascii="Times New Roman" w:eastAsia="Times New Roman" w:hAnsi="Times New Roman" w:cs="Times New Roman"/>
                <w:color w:val="000000"/>
              </w:rPr>
            </w:pPr>
            <w:r w:rsidRPr="00E719CB">
              <w:rPr>
                <w:rFonts w:ascii="Times New Roman" w:eastAsia="Times New Roman" w:hAnsi="Times New Roman" w:cs="Times New Roman"/>
                <w:color w:val="000000"/>
              </w:rPr>
              <w:t> </w:t>
            </w:r>
            <w:r>
              <w:rPr>
                <w:rFonts w:ascii="Times New Roman" w:eastAsia="Times New Roman" w:hAnsi="Times New Roman" w:cs="Times New Roman"/>
                <w:color w:val="000000"/>
              </w:rPr>
              <w:t>8</w:t>
            </w:r>
          </w:p>
        </w:tc>
      </w:tr>
      <w:tr w:rsidR="007138B1" w:rsidRPr="00E719CB" w14:paraId="60656DC7" w14:textId="77777777" w:rsidTr="002570E0">
        <w:trPr>
          <w:trHeight w:val="32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11DDFD1C" w14:textId="77777777" w:rsidR="007138B1" w:rsidRPr="00E719CB" w:rsidRDefault="007138B1" w:rsidP="002570E0">
            <w:pPr>
              <w:rPr>
                <w:rFonts w:ascii="Times New Roman" w:eastAsia="Times New Roman" w:hAnsi="Times New Roman" w:cs="Times New Roman"/>
                <w:color w:val="000000"/>
              </w:rPr>
            </w:pPr>
            <w:r w:rsidRPr="00E719CB">
              <w:rPr>
                <w:rFonts w:ascii="Times New Roman" w:eastAsia="Times New Roman" w:hAnsi="Times New Roman" w:cs="Times New Roman"/>
                <w:color w:val="000000"/>
              </w:rPr>
              <w:t xml:space="preserve">Prepared </w:t>
            </w:r>
          </w:p>
        </w:tc>
        <w:tc>
          <w:tcPr>
            <w:tcW w:w="1300" w:type="dxa"/>
            <w:tcBorders>
              <w:top w:val="nil"/>
              <w:left w:val="nil"/>
              <w:bottom w:val="single" w:sz="4" w:space="0" w:color="auto"/>
              <w:right w:val="single" w:sz="4" w:space="0" w:color="auto"/>
            </w:tcBorders>
            <w:shd w:val="clear" w:color="auto" w:fill="auto"/>
            <w:noWrap/>
            <w:vAlign w:val="bottom"/>
            <w:hideMark/>
          </w:tcPr>
          <w:p w14:paraId="0C43DD56" w14:textId="77777777" w:rsidR="007138B1" w:rsidRPr="00E719CB" w:rsidRDefault="007138B1" w:rsidP="002570E0">
            <w:pPr>
              <w:jc w:val="right"/>
              <w:rPr>
                <w:rFonts w:ascii="Times New Roman" w:eastAsia="Times New Roman" w:hAnsi="Times New Roman" w:cs="Times New Roman"/>
                <w:color w:val="000000"/>
              </w:rPr>
            </w:pPr>
            <w:r w:rsidRPr="00E719CB">
              <w:rPr>
                <w:rFonts w:ascii="Times New Roman" w:eastAsia="Times New Roman" w:hAnsi="Times New Roman" w:cs="Times New Roman"/>
                <w:color w:val="000000"/>
              </w:rPr>
              <w:t>9</w:t>
            </w:r>
          </w:p>
        </w:tc>
        <w:tc>
          <w:tcPr>
            <w:tcW w:w="1300" w:type="dxa"/>
            <w:tcBorders>
              <w:top w:val="nil"/>
              <w:left w:val="nil"/>
              <w:bottom w:val="single" w:sz="4" w:space="0" w:color="auto"/>
              <w:right w:val="single" w:sz="4" w:space="0" w:color="auto"/>
            </w:tcBorders>
            <w:shd w:val="clear" w:color="auto" w:fill="auto"/>
            <w:noWrap/>
            <w:vAlign w:val="bottom"/>
            <w:hideMark/>
          </w:tcPr>
          <w:p w14:paraId="228EEEA1" w14:textId="77777777" w:rsidR="007138B1" w:rsidRPr="00E719CB" w:rsidRDefault="007138B1" w:rsidP="002570E0">
            <w:pPr>
              <w:jc w:val="right"/>
              <w:rPr>
                <w:rFonts w:ascii="Times New Roman" w:eastAsia="Times New Roman" w:hAnsi="Times New Roman" w:cs="Times New Roman"/>
                <w:color w:val="000000"/>
              </w:rPr>
            </w:pPr>
            <w:r w:rsidRPr="00E719CB">
              <w:rPr>
                <w:rFonts w:ascii="Times New Roman" w:eastAsia="Times New Roman" w:hAnsi="Times New Roman" w:cs="Times New Roman"/>
                <w:color w:val="000000"/>
              </w:rPr>
              <w:t> </w:t>
            </w:r>
            <w:r>
              <w:rPr>
                <w:rFonts w:ascii="Times New Roman" w:eastAsia="Times New Roman" w:hAnsi="Times New Roman" w:cs="Times New Roman"/>
                <w:color w:val="000000"/>
              </w:rPr>
              <w:t>69</w:t>
            </w:r>
          </w:p>
        </w:tc>
      </w:tr>
      <w:tr w:rsidR="007138B1" w:rsidRPr="00E719CB" w14:paraId="567A34BB" w14:textId="77777777" w:rsidTr="002570E0">
        <w:trPr>
          <w:trHeight w:val="32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E315C96" w14:textId="77777777" w:rsidR="007138B1" w:rsidRPr="00E719CB" w:rsidRDefault="007138B1" w:rsidP="002570E0">
            <w:pPr>
              <w:rPr>
                <w:rFonts w:ascii="Times New Roman" w:eastAsia="Times New Roman" w:hAnsi="Times New Roman" w:cs="Times New Roman"/>
                <w:color w:val="000000"/>
              </w:rPr>
            </w:pPr>
            <w:r w:rsidRPr="00E719CB">
              <w:rPr>
                <w:rFonts w:ascii="Times New Roman" w:eastAsia="Times New Roman" w:hAnsi="Times New Roman" w:cs="Times New Roman"/>
                <w:color w:val="000000"/>
              </w:rPr>
              <w:t xml:space="preserve">Very Prepared </w:t>
            </w:r>
          </w:p>
        </w:tc>
        <w:tc>
          <w:tcPr>
            <w:tcW w:w="1300" w:type="dxa"/>
            <w:tcBorders>
              <w:top w:val="nil"/>
              <w:left w:val="nil"/>
              <w:bottom w:val="single" w:sz="4" w:space="0" w:color="auto"/>
              <w:right w:val="single" w:sz="4" w:space="0" w:color="auto"/>
            </w:tcBorders>
            <w:shd w:val="clear" w:color="auto" w:fill="auto"/>
            <w:noWrap/>
            <w:vAlign w:val="bottom"/>
            <w:hideMark/>
          </w:tcPr>
          <w:p w14:paraId="36B9B28C" w14:textId="77777777" w:rsidR="007138B1" w:rsidRPr="00E719CB" w:rsidRDefault="007138B1" w:rsidP="002570E0">
            <w:pPr>
              <w:jc w:val="right"/>
              <w:rPr>
                <w:rFonts w:ascii="Times New Roman" w:eastAsia="Times New Roman" w:hAnsi="Times New Roman" w:cs="Times New Roman"/>
                <w:color w:val="000000"/>
              </w:rPr>
            </w:pPr>
            <w:r w:rsidRPr="00E719CB">
              <w:rPr>
                <w:rFonts w:ascii="Times New Roman" w:eastAsia="Times New Roman" w:hAnsi="Times New Roman" w:cs="Times New Roman"/>
                <w:color w:val="000000"/>
              </w:rPr>
              <w:t>3</w:t>
            </w:r>
          </w:p>
        </w:tc>
        <w:tc>
          <w:tcPr>
            <w:tcW w:w="1300" w:type="dxa"/>
            <w:tcBorders>
              <w:top w:val="nil"/>
              <w:left w:val="nil"/>
              <w:bottom w:val="single" w:sz="4" w:space="0" w:color="auto"/>
              <w:right w:val="single" w:sz="4" w:space="0" w:color="auto"/>
            </w:tcBorders>
            <w:shd w:val="clear" w:color="auto" w:fill="auto"/>
            <w:noWrap/>
            <w:vAlign w:val="bottom"/>
            <w:hideMark/>
          </w:tcPr>
          <w:p w14:paraId="0D03665A" w14:textId="77777777" w:rsidR="007138B1" w:rsidRPr="00E719CB" w:rsidRDefault="007138B1" w:rsidP="002570E0">
            <w:pPr>
              <w:jc w:val="right"/>
              <w:rPr>
                <w:rFonts w:ascii="Times New Roman" w:eastAsia="Times New Roman" w:hAnsi="Times New Roman" w:cs="Times New Roman"/>
                <w:color w:val="000000"/>
              </w:rPr>
            </w:pPr>
            <w:r w:rsidRPr="00E719CB">
              <w:rPr>
                <w:rFonts w:ascii="Times New Roman" w:eastAsia="Times New Roman" w:hAnsi="Times New Roman" w:cs="Times New Roman"/>
                <w:color w:val="000000"/>
              </w:rPr>
              <w:t> </w:t>
            </w:r>
            <w:r>
              <w:rPr>
                <w:rFonts w:ascii="Times New Roman" w:eastAsia="Times New Roman" w:hAnsi="Times New Roman" w:cs="Times New Roman"/>
                <w:color w:val="000000"/>
              </w:rPr>
              <w:t>23</w:t>
            </w:r>
          </w:p>
        </w:tc>
      </w:tr>
    </w:tbl>
    <w:p w14:paraId="2945BFF4" w14:textId="77777777" w:rsidR="007138B1" w:rsidRDefault="007138B1" w:rsidP="007138B1">
      <w:pPr>
        <w:spacing w:line="480" w:lineRule="auto"/>
        <w:rPr>
          <w:rFonts w:ascii="Times New Roman" w:hAnsi="Times New Roman" w:cs="Times New Roman"/>
          <w:b/>
        </w:rPr>
      </w:pPr>
    </w:p>
    <w:p w14:paraId="73E1BB32" w14:textId="45AAB1B1" w:rsidR="007138B1" w:rsidRDefault="007138B1" w:rsidP="00776BF9">
      <w:pPr>
        <w:pStyle w:val="NoSpacing"/>
        <w:rPr>
          <w:b/>
        </w:rPr>
      </w:pPr>
      <w:r w:rsidRPr="00776BF9">
        <w:rPr>
          <w:b/>
        </w:rPr>
        <w:t>Table 4: Employment Status and Post-Graduate Achievement of Program Graduate Students (3</w:t>
      </w:r>
      <w:r w:rsidR="00776BF9">
        <w:rPr>
          <w:b/>
        </w:rPr>
        <w:t>-</w:t>
      </w:r>
      <w:r w:rsidRPr="00776BF9">
        <w:rPr>
          <w:b/>
        </w:rPr>
        <w:t>year follow-up)</w:t>
      </w:r>
    </w:p>
    <w:p w14:paraId="00A08BF7" w14:textId="77777777" w:rsidR="00776BF9" w:rsidRPr="00776BF9" w:rsidRDefault="00776BF9" w:rsidP="00776BF9">
      <w:pPr>
        <w:pStyle w:val="NoSpacing"/>
        <w:rPr>
          <w:b/>
        </w:rPr>
      </w:pPr>
    </w:p>
    <w:tbl>
      <w:tblPr>
        <w:tblW w:w="9460" w:type="dxa"/>
        <w:tblLook w:val="04A0" w:firstRow="1" w:lastRow="0" w:firstColumn="1" w:lastColumn="0" w:noHBand="0" w:noVBand="1"/>
      </w:tblPr>
      <w:tblGrid>
        <w:gridCol w:w="6860"/>
        <w:gridCol w:w="1300"/>
        <w:gridCol w:w="1300"/>
      </w:tblGrid>
      <w:tr w:rsidR="007138B1" w:rsidRPr="00FC1D90" w14:paraId="15791ADD" w14:textId="77777777" w:rsidTr="002570E0">
        <w:trPr>
          <w:trHeight w:val="320"/>
        </w:trPr>
        <w:tc>
          <w:tcPr>
            <w:tcW w:w="68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35D758E9"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 xml:space="preserve">Post-Graduate Achievement </w:t>
            </w:r>
          </w:p>
        </w:tc>
        <w:tc>
          <w:tcPr>
            <w:tcW w:w="1300" w:type="dxa"/>
            <w:tcBorders>
              <w:top w:val="single" w:sz="4" w:space="0" w:color="auto"/>
              <w:left w:val="nil"/>
              <w:bottom w:val="single" w:sz="4" w:space="0" w:color="auto"/>
              <w:right w:val="single" w:sz="4" w:space="0" w:color="auto"/>
            </w:tcBorders>
            <w:shd w:val="clear" w:color="000000" w:fill="A9D08E"/>
            <w:noWrap/>
            <w:vAlign w:val="bottom"/>
            <w:hideMark/>
          </w:tcPr>
          <w:p w14:paraId="217AC447"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N</w:t>
            </w:r>
          </w:p>
        </w:tc>
        <w:tc>
          <w:tcPr>
            <w:tcW w:w="1300" w:type="dxa"/>
            <w:tcBorders>
              <w:top w:val="single" w:sz="4" w:space="0" w:color="auto"/>
              <w:left w:val="nil"/>
              <w:bottom w:val="single" w:sz="4" w:space="0" w:color="auto"/>
              <w:right w:val="single" w:sz="4" w:space="0" w:color="auto"/>
            </w:tcBorders>
            <w:shd w:val="clear" w:color="000000" w:fill="A9D08E"/>
            <w:noWrap/>
            <w:vAlign w:val="bottom"/>
            <w:hideMark/>
          </w:tcPr>
          <w:p w14:paraId="7DC8A544"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w:t>
            </w:r>
          </w:p>
        </w:tc>
      </w:tr>
      <w:tr w:rsidR="007138B1" w:rsidRPr="00FC1D90" w14:paraId="6A1A90B2" w14:textId="77777777" w:rsidTr="002570E0">
        <w:trPr>
          <w:trHeight w:val="32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14:paraId="62085F2F"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None</w:t>
            </w:r>
          </w:p>
        </w:tc>
        <w:tc>
          <w:tcPr>
            <w:tcW w:w="1300" w:type="dxa"/>
            <w:tcBorders>
              <w:top w:val="nil"/>
              <w:left w:val="nil"/>
              <w:bottom w:val="single" w:sz="4" w:space="0" w:color="auto"/>
              <w:right w:val="single" w:sz="4" w:space="0" w:color="auto"/>
            </w:tcBorders>
            <w:shd w:val="clear" w:color="auto" w:fill="auto"/>
            <w:noWrap/>
            <w:vAlign w:val="bottom"/>
            <w:hideMark/>
          </w:tcPr>
          <w:p w14:paraId="7638722D"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4</w:t>
            </w:r>
          </w:p>
        </w:tc>
        <w:tc>
          <w:tcPr>
            <w:tcW w:w="1300" w:type="dxa"/>
            <w:tcBorders>
              <w:top w:val="nil"/>
              <w:left w:val="nil"/>
              <w:bottom w:val="single" w:sz="4" w:space="0" w:color="auto"/>
              <w:right w:val="single" w:sz="4" w:space="0" w:color="auto"/>
            </w:tcBorders>
            <w:shd w:val="clear" w:color="auto" w:fill="auto"/>
            <w:noWrap/>
            <w:vAlign w:val="bottom"/>
            <w:hideMark/>
          </w:tcPr>
          <w:p w14:paraId="6E811BF6"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r>
              <w:rPr>
                <w:rFonts w:ascii="Times New Roman" w:eastAsia="Times New Roman" w:hAnsi="Times New Roman" w:cs="Times New Roman"/>
                <w:color w:val="000000"/>
              </w:rPr>
              <w:t>27</w:t>
            </w:r>
          </w:p>
        </w:tc>
      </w:tr>
      <w:tr w:rsidR="007138B1" w:rsidRPr="00FC1D90" w14:paraId="685D4AD4" w14:textId="77777777" w:rsidTr="002570E0">
        <w:trPr>
          <w:trHeight w:val="32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14:paraId="182DDEE6"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LPC-Intern (or equivalent)</w:t>
            </w:r>
          </w:p>
        </w:tc>
        <w:tc>
          <w:tcPr>
            <w:tcW w:w="1300" w:type="dxa"/>
            <w:tcBorders>
              <w:top w:val="nil"/>
              <w:left w:val="nil"/>
              <w:bottom w:val="single" w:sz="4" w:space="0" w:color="auto"/>
              <w:right w:val="single" w:sz="4" w:space="0" w:color="auto"/>
            </w:tcBorders>
            <w:shd w:val="clear" w:color="auto" w:fill="auto"/>
            <w:noWrap/>
            <w:vAlign w:val="bottom"/>
            <w:hideMark/>
          </w:tcPr>
          <w:p w14:paraId="32CCD60D"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2</w:t>
            </w:r>
          </w:p>
        </w:tc>
        <w:tc>
          <w:tcPr>
            <w:tcW w:w="1300" w:type="dxa"/>
            <w:tcBorders>
              <w:top w:val="nil"/>
              <w:left w:val="nil"/>
              <w:bottom w:val="single" w:sz="4" w:space="0" w:color="auto"/>
              <w:right w:val="single" w:sz="4" w:space="0" w:color="auto"/>
            </w:tcBorders>
            <w:shd w:val="clear" w:color="auto" w:fill="auto"/>
            <w:noWrap/>
            <w:vAlign w:val="bottom"/>
            <w:hideMark/>
          </w:tcPr>
          <w:p w14:paraId="773C88E9"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r>
              <w:rPr>
                <w:rFonts w:ascii="Times New Roman" w:eastAsia="Times New Roman" w:hAnsi="Times New Roman" w:cs="Times New Roman"/>
                <w:color w:val="000000"/>
              </w:rPr>
              <w:t>13</w:t>
            </w:r>
          </w:p>
        </w:tc>
      </w:tr>
      <w:tr w:rsidR="007138B1" w:rsidRPr="00FC1D90" w14:paraId="3B403C60" w14:textId="77777777" w:rsidTr="002570E0">
        <w:trPr>
          <w:trHeight w:val="32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14:paraId="5E0C8E57"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NCC</w:t>
            </w:r>
          </w:p>
        </w:tc>
        <w:tc>
          <w:tcPr>
            <w:tcW w:w="1300" w:type="dxa"/>
            <w:tcBorders>
              <w:top w:val="nil"/>
              <w:left w:val="nil"/>
              <w:bottom w:val="single" w:sz="4" w:space="0" w:color="auto"/>
              <w:right w:val="single" w:sz="4" w:space="0" w:color="auto"/>
            </w:tcBorders>
            <w:shd w:val="clear" w:color="auto" w:fill="auto"/>
            <w:noWrap/>
            <w:vAlign w:val="bottom"/>
            <w:hideMark/>
          </w:tcPr>
          <w:p w14:paraId="22BD8BF4"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2</w:t>
            </w:r>
          </w:p>
        </w:tc>
        <w:tc>
          <w:tcPr>
            <w:tcW w:w="1300" w:type="dxa"/>
            <w:tcBorders>
              <w:top w:val="nil"/>
              <w:left w:val="nil"/>
              <w:bottom w:val="single" w:sz="4" w:space="0" w:color="auto"/>
              <w:right w:val="single" w:sz="4" w:space="0" w:color="auto"/>
            </w:tcBorders>
            <w:shd w:val="clear" w:color="auto" w:fill="auto"/>
            <w:noWrap/>
            <w:vAlign w:val="bottom"/>
            <w:hideMark/>
          </w:tcPr>
          <w:p w14:paraId="5CAEDC24"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r>
              <w:rPr>
                <w:rFonts w:ascii="Times New Roman" w:eastAsia="Times New Roman" w:hAnsi="Times New Roman" w:cs="Times New Roman"/>
                <w:color w:val="000000"/>
              </w:rPr>
              <w:t>13</w:t>
            </w:r>
          </w:p>
        </w:tc>
      </w:tr>
      <w:tr w:rsidR="007138B1" w:rsidRPr="00FC1D90" w14:paraId="343FEA88" w14:textId="77777777" w:rsidTr="002570E0">
        <w:trPr>
          <w:trHeight w:val="32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14:paraId="2A590CE9"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 xml:space="preserve">Certified School Counselor </w:t>
            </w:r>
          </w:p>
        </w:tc>
        <w:tc>
          <w:tcPr>
            <w:tcW w:w="1300" w:type="dxa"/>
            <w:tcBorders>
              <w:top w:val="nil"/>
              <w:left w:val="nil"/>
              <w:bottom w:val="single" w:sz="4" w:space="0" w:color="auto"/>
              <w:right w:val="single" w:sz="4" w:space="0" w:color="auto"/>
            </w:tcBorders>
            <w:shd w:val="clear" w:color="auto" w:fill="auto"/>
            <w:noWrap/>
            <w:vAlign w:val="bottom"/>
            <w:hideMark/>
          </w:tcPr>
          <w:p w14:paraId="35511EE9"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6</w:t>
            </w:r>
          </w:p>
        </w:tc>
        <w:tc>
          <w:tcPr>
            <w:tcW w:w="1300" w:type="dxa"/>
            <w:tcBorders>
              <w:top w:val="nil"/>
              <w:left w:val="nil"/>
              <w:bottom w:val="single" w:sz="4" w:space="0" w:color="auto"/>
              <w:right w:val="single" w:sz="4" w:space="0" w:color="auto"/>
            </w:tcBorders>
            <w:shd w:val="clear" w:color="auto" w:fill="auto"/>
            <w:noWrap/>
            <w:vAlign w:val="bottom"/>
            <w:hideMark/>
          </w:tcPr>
          <w:p w14:paraId="041BA970"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r>
              <w:rPr>
                <w:rFonts w:ascii="Times New Roman" w:eastAsia="Times New Roman" w:hAnsi="Times New Roman" w:cs="Times New Roman"/>
                <w:color w:val="000000"/>
              </w:rPr>
              <w:t>40</w:t>
            </w:r>
          </w:p>
        </w:tc>
      </w:tr>
      <w:tr w:rsidR="007138B1" w:rsidRPr="00FC1D90" w14:paraId="62DC311C" w14:textId="77777777" w:rsidTr="002570E0">
        <w:trPr>
          <w:trHeight w:val="32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14:paraId="131529C4"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Other</w:t>
            </w:r>
          </w:p>
        </w:tc>
        <w:tc>
          <w:tcPr>
            <w:tcW w:w="1300" w:type="dxa"/>
            <w:tcBorders>
              <w:top w:val="nil"/>
              <w:left w:val="nil"/>
              <w:bottom w:val="single" w:sz="4" w:space="0" w:color="auto"/>
              <w:right w:val="single" w:sz="4" w:space="0" w:color="auto"/>
            </w:tcBorders>
            <w:shd w:val="clear" w:color="auto" w:fill="auto"/>
            <w:noWrap/>
            <w:vAlign w:val="bottom"/>
            <w:hideMark/>
          </w:tcPr>
          <w:p w14:paraId="2DF00D2F"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1</w:t>
            </w:r>
          </w:p>
        </w:tc>
        <w:tc>
          <w:tcPr>
            <w:tcW w:w="1300" w:type="dxa"/>
            <w:tcBorders>
              <w:top w:val="nil"/>
              <w:left w:val="nil"/>
              <w:bottom w:val="single" w:sz="4" w:space="0" w:color="auto"/>
              <w:right w:val="single" w:sz="4" w:space="0" w:color="auto"/>
            </w:tcBorders>
            <w:shd w:val="clear" w:color="auto" w:fill="auto"/>
            <w:noWrap/>
            <w:vAlign w:val="bottom"/>
            <w:hideMark/>
          </w:tcPr>
          <w:p w14:paraId="6D369AC4"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r>
              <w:rPr>
                <w:rFonts w:ascii="Times New Roman" w:eastAsia="Times New Roman" w:hAnsi="Times New Roman" w:cs="Times New Roman"/>
                <w:color w:val="000000"/>
              </w:rPr>
              <w:t>7</w:t>
            </w:r>
          </w:p>
        </w:tc>
      </w:tr>
      <w:tr w:rsidR="007138B1" w:rsidRPr="00FC1D90" w14:paraId="73290490" w14:textId="77777777" w:rsidTr="002570E0">
        <w:trPr>
          <w:trHeight w:val="320"/>
        </w:trPr>
        <w:tc>
          <w:tcPr>
            <w:tcW w:w="6860" w:type="dxa"/>
            <w:tcBorders>
              <w:top w:val="nil"/>
              <w:left w:val="single" w:sz="4" w:space="0" w:color="auto"/>
              <w:bottom w:val="single" w:sz="4" w:space="0" w:color="auto"/>
              <w:right w:val="single" w:sz="4" w:space="0" w:color="auto"/>
            </w:tcBorders>
            <w:shd w:val="clear" w:color="000000" w:fill="A9D08E"/>
            <w:noWrap/>
            <w:vAlign w:val="bottom"/>
            <w:hideMark/>
          </w:tcPr>
          <w:p w14:paraId="3454EC32"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Employment Status</w:t>
            </w:r>
          </w:p>
        </w:tc>
        <w:tc>
          <w:tcPr>
            <w:tcW w:w="1300" w:type="dxa"/>
            <w:tcBorders>
              <w:top w:val="nil"/>
              <w:left w:val="nil"/>
              <w:bottom w:val="single" w:sz="4" w:space="0" w:color="auto"/>
              <w:right w:val="single" w:sz="4" w:space="0" w:color="auto"/>
            </w:tcBorders>
            <w:shd w:val="clear" w:color="000000" w:fill="A9D08E"/>
            <w:noWrap/>
            <w:vAlign w:val="bottom"/>
            <w:hideMark/>
          </w:tcPr>
          <w:p w14:paraId="38F5F8A8"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000000" w:fill="A9D08E"/>
            <w:noWrap/>
            <w:vAlign w:val="bottom"/>
            <w:hideMark/>
          </w:tcPr>
          <w:p w14:paraId="4F510B3D"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p>
        </w:tc>
      </w:tr>
      <w:tr w:rsidR="007138B1" w:rsidRPr="00FC1D90" w14:paraId="4E513DDB" w14:textId="77777777" w:rsidTr="002570E0">
        <w:trPr>
          <w:trHeight w:val="32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14:paraId="07A10D9D"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 xml:space="preserve">Employed in a Position Directly Related to my Training at NJCU </w:t>
            </w:r>
          </w:p>
        </w:tc>
        <w:tc>
          <w:tcPr>
            <w:tcW w:w="1300" w:type="dxa"/>
            <w:tcBorders>
              <w:top w:val="nil"/>
              <w:left w:val="nil"/>
              <w:bottom w:val="single" w:sz="4" w:space="0" w:color="auto"/>
              <w:right w:val="single" w:sz="4" w:space="0" w:color="auto"/>
            </w:tcBorders>
            <w:shd w:val="clear" w:color="auto" w:fill="auto"/>
            <w:noWrap/>
            <w:vAlign w:val="bottom"/>
            <w:hideMark/>
          </w:tcPr>
          <w:p w14:paraId="4893F8E8"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6</w:t>
            </w:r>
          </w:p>
        </w:tc>
        <w:tc>
          <w:tcPr>
            <w:tcW w:w="1300" w:type="dxa"/>
            <w:tcBorders>
              <w:top w:val="nil"/>
              <w:left w:val="nil"/>
              <w:bottom w:val="single" w:sz="4" w:space="0" w:color="auto"/>
              <w:right w:val="single" w:sz="4" w:space="0" w:color="auto"/>
            </w:tcBorders>
            <w:shd w:val="clear" w:color="auto" w:fill="auto"/>
            <w:noWrap/>
            <w:vAlign w:val="bottom"/>
            <w:hideMark/>
          </w:tcPr>
          <w:p w14:paraId="6FC0B0F3"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r>
              <w:rPr>
                <w:rFonts w:ascii="Times New Roman" w:eastAsia="Times New Roman" w:hAnsi="Times New Roman" w:cs="Times New Roman"/>
                <w:color w:val="000000"/>
              </w:rPr>
              <w:t>46</w:t>
            </w:r>
          </w:p>
        </w:tc>
      </w:tr>
      <w:tr w:rsidR="007138B1" w:rsidRPr="00FC1D90" w14:paraId="00519B5E" w14:textId="77777777" w:rsidTr="002570E0">
        <w:trPr>
          <w:trHeight w:val="680"/>
        </w:trPr>
        <w:tc>
          <w:tcPr>
            <w:tcW w:w="6860" w:type="dxa"/>
            <w:tcBorders>
              <w:top w:val="nil"/>
              <w:left w:val="single" w:sz="4" w:space="0" w:color="auto"/>
              <w:bottom w:val="single" w:sz="4" w:space="0" w:color="auto"/>
              <w:right w:val="single" w:sz="4" w:space="0" w:color="auto"/>
            </w:tcBorders>
            <w:shd w:val="clear" w:color="auto" w:fill="auto"/>
            <w:vAlign w:val="bottom"/>
            <w:hideMark/>
          </w:tcPr>
          <w:p w14:paraId="1DBEE3D6" w14:textId="75FDB66B" w:rsidR="007138B1" w:rsidRPr="00FC1D90" w:rsidRDefault="007138B1" w:rsidP="00776BF9">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I am employed in a position somewhat (as a case-manger, counselor aid) related to my training at NJCU</w:t>
            </w:r>
          </w:p>
        </w:tc>
        <w:tc>
          <w:tcPr>
            <w:tcW w:w="1300" w:type="dxa"/>
            <w:tcBorders>
              <w:top w:val="nil"/>
              <w:left w:val="nil"/>
              <w:bottom w:val="single" w:sz="4" w:space="0" w:color="auto"/>
              <w:right w:val="single" w:sz="4" w:space="0" w:color="auto"/>
            </w:tcBorders>
            <w:shd w:val="clear" w:color="auto" w:fill="auto"/>
            <w:noWrap/>
            <w:vAlign w:val="bottom"/>
            <w:hideMark/>
          </w:tcPr>
          <w:p w14:paraId="3F374416"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3</w:t>
            </w:r>
          </w:p>
        </w:tc>
        <w:tc>
          <w:tcPr>
            <w:tcW w:w="1300" w:type="dxa"/>
            <w:tcBorders>
              <w:top w:val="nil"/>
              <w:left w:val="nil"/>
              <w:bottom w:val="single" w:sz="4" w:space="0" w:color="auto"/>
              <w:right w:val="single" w:sz="4" w:space="0" w:color="auto"/>
            </w:tcBorders>
            <w:shd w:val="clear" w:color="auto" w:fill="auto"/>
            <w:noWrap/>
            <w:vAlign w:val="bottom"/>
            <w:hideMark/>
          </w:tcPr>
          <w:p w14:paraId="463BD470"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r>
              <w:rPr>
                <w:rFonts w:ascii="Times New Roman" w:eastAsia="Times New Roman" w:hAnsi="Times New Roman" w:cs="Times New Roman"/>
                <w:color w:val="000000"/>
              </w:rPr>
              <w:t>23</w:t>
            </w:r>
          </w:p>
        </w:tc>
      </w:tr>
      <w:tr w:rsidR="007138B1" w:rsidRPr="00FC1D90" w14:paraId="1FE8211B" w14:textId="77777777" w:rsidTr="002570E0">
        <w:trPr>
          <w:trHeight w:val="32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14:paraId="55C20DFC"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Employed in a Position Not Directly Related to my Training at NJCU</w:t>
            </w:r>
          </w:p>
        </w:tc>
        <w:tc>
          <w:tcPr>
            <w:tcW w:w="1300" w:type="dxa"/>
            <w:tcBorders>
              <w:top w:val="nil"/>
              <w:left w:val="nil"/>
              <w:bottom w:val="single" w:sz="4" w:space="0" w:color="auto"/>
              <w:right w:val="single" w:sz="4" w:space="0" w:color="auto"/>
            </w:tcBorders>
            <w:shd w:val="clear" w:color="auto" w:fill="auto"/>
            <w:noWrap/>
            <w:vAlign w:val="bottom"/>
            <w:hideMark/>
          </w:tcPr>
          <w:p w14:paraId="109F562A"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4</w:t>
            </w:r>
          </w:p>
        </w:tc>
        <w:tc>
          <w:tcPr>
            <w:tcW w:w="1300" w:type="dxa"/>
            <w:tcBorders>
              <w:top w:val="nil"/>
              <w:left w:val="nil"/>
              <w:bottom w:val="single" w:sz="4" w:space="0" w:color="auto"/>
              <w:right w:val="single" w:sz="4" w:space="0" w:color="auto"/>
            </w:tcBorders>
            <w:shd w:val="clear" w:color="auto" w:fill="auto"/>
            <w:noWrap/>
            <w:vAlign w:val="bottom"/>
            <w:hideMark/>
          </w:tcPr>
          <w:p w14:paraId="4BB95469"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r>
              <w:rPr>
                <w:rFonts w:ascii="Times New Roman" w:eastAsia="Times New Roman" w:hAnsi="Times New Roman" w:cs="Times New Roman"/>
                <w:color w:val="000000"/>
              </w:rPr>
              <w:t>31</w:t>
            </w:r>
          </w:p>
        </w:tc>
      </w:tr>
      <w:tr w:rsidR="007138B1" w:rsidRPr="00FC1D90" w14:paraId="6275D58F" w14:textId="77777777" w:rsidTr="002570E0">
        <w:trPr>
          <w:trHeight w:val="320"/>
        </w:trPr>
        <w:tc>
          <w:tcPr>
            <w:tcW w:w="6860" w:type="dxa"/>
            <w:tcBorders>
              <w:top w:val="nil"/>
              <w:left w:val="single" w:sz="4" w:space="0" w:color="auto"/>
              <w:bottom w:val="single" w:sz="4" w:space="0" w:color="auto"/>
              <w:right w:val="single" w:sz="4" w:space="0" w:color="auto"/>
            </w:tcBorders>
            <w:shd w:val="clear" w:color="000000" w:fill="A9D08E"/>
            <w:noWrap/>
            <w:vAlign w:val="bottom"/>
            <w:hideMark/>
          </w:tcPr>
          <w:p w14:paraId="274ABDEF"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Full Time/ Part Time related to Training at NJCU</w:t>
            </w:r>
          </w:p>
        </w:tc>
        <w:tc>
          <w:tcPr>
            <w:tcW w:w="1300" w:type="dxa"/>
            <w:tcBorders>
              <w:top w:val="nil"/>
              <w:left w:val="nil"/>
              <w:bottom w:val="single" w:sz="4" w:space="0" w:color="auto"/>
              <w:right w:val="single" w:sz="4" w:space="0" w:color="auto"/>
            </w:tcBorders>
            <w:shd w:val="clear" w:color="000000" w:fill="A9D08E"/>
            <w:noWrap/>
            <w:vAlign w:val="bottom"/>
            <w:hideMark/>
          </w:tcPr>
          <w:p w14:paraId="79654B58"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000000" w:fill="A9D08E"/>
            <w:noWrap/>
            <w:vAlign w:val="bottom"/>
            <w:hideMark/>
          </w:tcPr>
          <w:p w14:paraId="3E0860C9"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p>
        </w:tc>
      </w:tr>
      <w:tr w:rsidR="007138B1" w:rsidRPr="00FC1D90" w14:paraId="72A5DA12" w14:textId="77777777" w:rsidTr="002570E0">
        <w:trPr>
          <w:trHeight w:val="32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14:paraId="5D8EC748"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Full Time Employed</w:t>
            </w:r>
          </w:p>
        </w:tc>
        <w:tc>
          <w:tcPr>
            <w:tcW w:w="1300" w:type="dxa"/>
            <w:tcBorders>
              <w:top w:val="nil"/>
              <w:left w:val="nil"/>
              <w:bottom w:val="single" w:sz="4" w:space="0" w:color="auto"/>
              <w:right w:val="single" w:sz="4" w:space="0" w:color="auto"/>
            </w:tcBorders>
            <w:shd w:val="clear" w:color="auto" w:fill="auto"/>
            <w:noWrap/>
            <w:vAlign w:val="bottom"/>
            <w:hideMark/>
          </w:tcPr>
          <w:p w14:paraId="49800A6B"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6</w:t>
            </w:r>
          </w:p>
        </w:tc>
        <w:tc>
          <w:tcPr>
            <w:tcW w:w="1300" w:type="dxa"/>
            <w:tcBorders>
              <w:top w:val="nil"/>
              <w:left w:val="nil"/>
              <w:bottom w:val="single" w:sz="4" w:space="0" w:color="auto"/>
              <w:right w:val="single" w:sz="4" w:space="0" w:color="auto"/>
            </w:tcBorders>
            <w:shd w:val="clear" w:color="auto" w:fill="auto"/>
            <w:noWrap/>
            <w:vAlign w:val="bottom"/>
            <w:hideMark/>
          </w:tcPr>
          <w:p w14:paraId="501C8EFA"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r>
              <w:rPr>
                <w:rFonts w:ascii="Times New Roman" w:eastAsia="Times New Roman" w:hAnsi="Times New Roman" w:cs="Times New Roman"/>
                <w:color w:val="000000"/>
              </w:rPr>
              <w:t>46</w:t>
            </w:r>
          </w:p>
        </w:tc>
      </w:tr>
      <w:tr w:rsidR="007138B1" w:rsidRPr="00FC1D90" w14:paraId="7E331B75" w14:textId="77777777" w:rsidTr="002570E0">
        <w:trPr>
          <w:trHeight w:val="320"/>
        </w:trPr>
        <w:tc>
          <w:tcPr>
            <w:tcW w:w="6860" w:type="dxa"/>
            <w:tcBorders>
              <w:top w:val="nil"/>
              <w:left w:val="single" w:sz="4" w:space="0" w:color="auto"/>
              <w:bottom w:val="single" w:sz="4" w:space="0" w:color="auto"/>
              <w:right w:val="single" w:sz="4" w:space="0" w:color="auto"/>
            </w:tcBorders>
            <w:shd w:val="clear" w:color="000000" w:fill="A9D08E"/>
            <w:noWrap/>
            <w:vAlign w:val="bottom"/>
            <w:hideMark/>
          </w:tcPr>
          <w:p w14:paraId="5FABC8CB"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 xml:space="preserve">Salary </w:t>
            </w:r>
          </w:p>
        </w:tc>
        <w:tc>
          <w:tcPr>
            <w:tcW w:w="1300" w:type="dxa"/>
            <w:tcBorders>
              <w:top w:val="nil"/>
              <w:left w:val="nil"/>
              <w:bottom w:val="single" w:sz="4" w:space="0" w:color="auto"/>
              <w:right w:val="single" w:sz="4" w:space="0" w:color="auto"/>
            </w:tcBorders>
            <w:shd w:val="clear" w:color="000000" w:fill="A9D08E"/>
            <w:noWrap/>
            <w:vAlign w:val="bottom"/>
            <w:hideMark/>
          </w:tcPr>
          <w:p w14:paraId="5C42EF15"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000000" w:fill="A9D08E"/>
            <w:noWrap/>
            <w:vAlign w:val="bottom"/>
            <w:hideMark/>
          </w:tcPr>
          <w:p w14:paraId="0EDAE295"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p>
        </w:tc>
      </w:tr>
      <w:tr w:rsidR="007138B1" w:rsidRPr="00FC1D90" w14:paraId="23F31F23" w14:textId="77777777" w:rsidTr="002570E0">
        <w:trPr>
          <w:trHeight w:val="32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14:paraId="09B15397"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$40,000 - $59,000</w:t>
            </w:r>
          </w:p>
        </w:tc>
        <w:tc>
          <w:tcPr>
            <w:tcW w:w="1300" w:type="dxa"/>
            <w:tcBorders>
              <w:top w:val="nil"/>
              <w:left w:val="nil"/>
              <w:bottom w:val="single" w:sz="4" w:space="0" w:color="auto"/>
              <w:right w:val="single" w:sz="4" w:space="0" w:color="auto"/>
            </w:tcBorders>
            <w:shd w:val="clear" w:color="auto" w:fill="auto"/>
            <w:noWrap/>
            <w:vAlign w:val="bottom"/>
            <w:hideMark/>
          </w:tcPr>
          <w:p w14:paraId="72E07389"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2</w:t>
            </w:r>
          </w:p>
        </w:tc>
        <w:tc>
          <w:tcPr>
            <w:tcW w:w="1300" w:type="dxa"/>
            <w:tcBorders>
              <w:top w:val="nil"/>
              <w:left w:val="nil"/>
              <w:bottom w:val="single" w:sz="4" w:space="0" w:color="auto"/>
              <w:right w:val="single" w:sz="4" w:space="0" w:color="auto"/>
            </w:tcBorders>
            <w:shd w:val="clear" w:color="auto" w:fill="auto"/>
            <w:noWrap/>
            <w:vAlign w:val="bottom"/>
            <w:hideMark/>
          </w:tcPr>
          <w:p w14:paraId="27BD4B01"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r>
              <w:rPr>
                <w:rFonts w:ascii="Times New Roman" w:eastAsia="Times New Roman" w:hAnsi="Times New Roman" w:cs="Times New Roman"/>
                <w:color w:val="000000"/>
              </w:rPr>
              <w:t>15</w:t>
            </w:r>
          </w:p>
        </w:tc>
      </w:tr>
      <w:tr w:rsidR="007138B1" w:rsidRPr="00FC1D90" w14:paraId="23F0C239" w14:textId="77777777" w:rsidTr="002570E0">
        <w:trPr>
          <w:trHeight w:val="320"/>
        </w:trPr>
        <w:tc>
          <w:tcPr>
            <w:tcW w:w="6860" w:type="dxa"/>
            <w:tcBorders>
              <w:top w:val="nil"/>
              <w:left w:val="single" w:sz="4" w:space="0" w:color="auto"/>
              <w:bottom w:val="single" w:sz="4" w:space="0" w:color="auto"/>
              <w:right w:val="single" w:sz="4" w:space="0" w:color="auto"/>
            </w:tcBorders>
            <w:shd w:val="clear" w:color="auto" w:fill="auto"/>
            <w:noWrap/>
            <w:vAlign w:val="bottom"/>
            <w:hideMark/>
          </w:tcPr>
          <w:p w14:paraId="40FE36EA" w14:textId="77777777" w:rsidR="007138B1" w:rsidRPr="00FC1D90" w:rsidRDefault="007138B1" w:rsidP="002570E0">
            <w:pPr>
              <w:rPr>
                <w:rFonts w:ascii="Times New Roman" w:eastAsia="Times New Roman" w:hAnsi="Times New Roman" w:cs="Times New Roman"/>
                <w:color w:val="000000"/>
              </w:rPr>
            </w:pPr>
            <w:r w:rsidRPr="00FC1D90">
              <w:rPr>
                <w:rFonts w:ascii="Times New Roman" w:eastAsia="Times New Roman" w:hAnsi="Times New Roman" w:cs="Times New Roman"/>
                <w:color w:val="000000"/>
              </w:rPr>
              <w:t>$60,000 - $79,000</w:t>
            </w:r>
          </w:p>
        </w:tc>
        <w:tc>
          <w:tcPr>
            <w:tcW w:w="1300" w:type="dxa"/>
            <w:tcBorders>
              <w:top w:val="nil"/>
              <w:left w:val="nil"/>
              <w:bottom w:val="single" w:sz="4" w:space="0" w:color="auto"/>
              <w:right w:val="single" w:sz="4" w:space="0" w:color="auto"/>
            </w:tcBorders>
            <w:shd w:val="clear" w:color="auto" w:fill="auto"/>
            <w:noWrap/>
            <w:vAlign w:val="bottom"/>
            <w:hideMark/>
          </w:tcPr>
          <w:p w14:paraId="738D877F"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4</w:t>
            </w:r>
          </w:p>
        </w:tc>
        <w:tc>
          <w:tcPr>
            <w:tcW w:w="1300" w:type="dxa"/>
            <w:tcBorders>
              <w:top w:val="nil"/>
              <w:left w:val="nil"/>
              <w:bottom w:val="single" w:sz="4" w:space="0" w:color="auto"/>
              <w:right w:val="single" w:sz="4" w:space="0" w:color="auto"/>
            </w:tcBorders>
            <w:shd w:val="clear" w:color="auto" w:fill="auto"/>
            <w:noWrap/>
            <w:vAlign w:val="bottom"/>
            <w:hideMark/>
          </w:tcPr>
          <w:p w14:paraId="179400D6" w14:textId="77777777" w:rsidR="007138B1" w:rsidRPr="00FC1D90" w:rsidRDefault="007138B1" w:rsidP="002570E0">
            <w:pPr>
              <w:jc w:val="right"/>
              <w:rPr>
                <w:rFonts w:ascii="Times New Roman" w:eastAsia="Times New Roman" w:hAnsi="Times New Roman" w:cs="Times New Roman"/>
                <w:color w:val="000000"/>
              </w:rPr>
            </w:pPr>
            <w:r w:rsidRPr="00FC1D90">
              <w:rPr>
                <w:rFonts w:ascii="Times New Roman" w:eastAsia="Times New Roman" w:hAnsi="Times New Roman" w:cs="Times New Roman"/>
                <w:color w:val="000000"/>
              </w:rPr>
              <w:t> </w:t>
            </w:r>
            <w:r>
              <w:rPr>
                <w:rFonts w:ascii="Times New Roman" w:eastAsia="Times New Roman" w:hAnsi="Times New Roman" w:cs="Times New Roman"/>
                <w:color w:val="000000"/>
              </w:rPr>
              <w:t>31</w:t>
            </w:r>
          </w:p>
        </w:tc>
      </w:tr>
    </w:tbl>
    <w:p w14:paraId="6657CC30" w14:textId="77777777" w:rsidR="007138B1" w:rsidRDefault="007138B1" w:rsidP="007138B1">
      <w:pPr>
        <w:spacing w:line="480" w:lineRule="auto"/>
        <w:rPr>
          <w:rFonts w:ascii="Times New Roman" w:hAnsi="Times New Roman" w:cs="Times New Roman"/>
          <w:b/>
        </w:rPr>
      </w:pPr>
    </w:p>
    <w:p w14:paraId="51413237" w14:textId="77777777" w:rsidR="007138B1" w:rsidRDefault="007138B1" w:rsidP="007138B1">
      <w:pPr>
        <w:spacing w:line="480" w:lineRule="auto"/>
        <w:rPr>
          <w:rFonts w:ascii="Times New Roman" w:hAnsi="Times New Roman" w:cs="Times New Roman"/>
          <w:b/>
        </w:rPr>
      </w:pPr>
      <w:r>
        <w:rPr>
          <w:rFonts w:ascii="Times New Roman" w:hAnsi="Times New Roman" w:cs="Times New Roman"/>
          <w:b/>
        </w:rPr>
        <w:t xml:space="preserve">Table 5: Satisfaction Level of Various Aspects of Program </w:t>
      </w:r>
    </w:p>
    <w:tbl>
      <w:tblPr>
        <w:tblW w:w="9403" w:type="dxa"/>
        <w:tblLook w:val="04A0" w:firstRow="1" w:lastRow="0" w:firstColumn="1" w:lastColumn="0" w:noHBand="0" w:noVBand="1"/>
      </w:tblPr>
      <w:tblGrid>
        <w:gridCol w:w="5015"/>
        <w:gridCol w:w="1136"/>
        <w:gridCol w:w="1173"/>
        <w:gridCol w:w="956"/>
        <w:gridCol w:w="1123"/>
      </w:tblGrid>
      <w:tr w:rsidR="007138B1" w:rsidRPr="00263F9D" w14:paraId="38D224BB" w14:textId="77777777" w:rsidTr="002570E0">
        <w:trPr>
          <w:trHeight w:val="446"/>
        </w:trPr>
        <w:tc>
          <w:tcPr>
            <w:tcW w:w="5015"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4D304D95"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 xml:space="preserve">Field </w:t>
            </w:r>
          </w:p>
        </w:tc>
        <w:tc>
          <w:tcPr>
            <w:tcW w:w="1136" w:type="dxa"/>
            <w:tcBorders>
              <w:top w:val="single" w:sz="4" w:space="0" w:color="auto"/>
              <w:left w:val="nil"/>
              <w:bottom w:val="single" w:sz="4" w:space="0" w:color="auto"/>
              <w:right w:val="single" w:sz="4" w:space="0" w:color="auto"/>
            </w:tcBorders>
            <w:shd w:val="clear" w:color="000000" w:fill="A9D08E"/>
            <w:noWrap/>
            <w:vAlign w:val="bottom"/>
            <w:hideMark/>
          </w:tcPr>
          <w:p w14:paraId="511D32A8"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Minimum</w:t>
            </w:r>
          </w:p>
        </w:tc>
        <w:tc>
          <w:tcPr>
            <w:tcW w:w="1173" w:type="dxa"/>
            <w:tcBorders>
              <w:top w:val="single" w:sz="4" w:space="0" w:color="auto"/>
              <w:left w:val="nil"/>
              <w:bottom w:val="single" w:sz="4" w:space="0" w:color="auto"/>
              <w:right w:val="single" w:sz="4" w:space="0" w:color="auto"/>
            </w:tcBorders>
            <w:shd w:val="clear" w:color="000000" w:fill="A9D08E"/>
            <w:noWrap/>
            <w:vAlign w:val="bottom"/>
            <w:hideMark/>
          </w:tcPr>
          <w:p w14:paraId="682D3597"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Maximum</w:t>
            </w:r>
          </w:p>
        </w:tc>
        <w:tc>
          <w:tcPr>
            <w:tcW w:w="956" w:type="dxa"/>
            <w:tcBorders>
              <w:top w:val="single" w:sz="4" w:space="0" w:color="auto"/>
              <w:left w:val="nil"/>
              <w:bottom w:val="single" w:sz="4" w:space="0" w:color="auto"/>
              <w:right w:val="single" w:sz="4" w:space="0" w:color="auto"/>
            </w:tcBorders>
            <w:shd w:val="clear" w:color="000000" w:fill="A9D08E"/>
            <w:noWrap/>
            <w:vAlign w:val="bottom"/>
            <w:hideMark/>
          </w:tcPr>
          <w:p w14:paraId="296DC48A"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Mean</w:t>
            </w:r>
          </w:p>
        </w:tc>
        <w:tc>
          <w:tcPr>
            <w:tcW w:w="1123" w:type="dxa"/>
            <w:tcBorders>
              <w:top w:val="single" w:sz="4" w:space="0" w:color="auto"/>
              <w:left w:val="nil"/>
              <w:bottom w:val="single" w:sz="4" w:space="0" w:color="auto"/>
              <w:right w:val="single" w:sz="4" w:space="0" w:color="auto"/>
            </w:tcBorders>
            <w:shd w:val="clear" w:color="000000" w:fill="A9D08E"/>
            <w:noWrap/>
            <w:vAlign w:val="bottom"/>
            <w:hideMark/>
          </w:tcPr>
          <w:p w14:paraId="73199E13"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 xml:space="preserve">Std Deviation </w:t>
            </w:r>
          </w:p>
        </w:tc>
      </w:tr>
      <w:tr w:rsidR="007138B1" w:rsidRPr="00263F9D" w14:paraId="6B1ECEE6" w14:textId="77777777" w:rsidTr="002570E0">
        <w:trPr>
          <w:trHeight w:val="446"/>
        </w:trPr>
        <w:tc>
          <w:tcPr>
            <w:tcW w:w="5015" w:type="dxa"/>
            <w:tcBorders>
              <w:top w:val="nil"/>
              <w:left w:val="single" w:sz="4" w:space="0" w:color="auto"/>
              <w:bottom w:val="single" w:sz="4" w:space="0" w:color="auto"/>
              <w:right w:val="single" w:sz="4" w:space="0" w:color="auto"/>
            </w:tcBorders>
            <w:shd w:val="clear" w:color="auto" w:fill="auto"/>
            <w:noWrap/>
            <w:vAlign w:val="bottom"/>
            <w:hideMark/>
          </w:tcPr>
          <w:p w14:paraId="70D7EE13"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 xml:space="preserve">Faculty Expertise </w:t>
            </w:r>
          </w:p>
        </w:tc>
        <w:tc>
          <w:tcPr>
            <w:tcW w:w="1136" w:type="dxa"/>
            <w:tcBorders>
              <w:top w:val="nil"/>
              <w:left w:val="nil"/>
              <w:bottom w:val="single" w:sz="4" w:space="0" w:color="auto"/>
              <w:right w:val="single" w:sz="4" w:space="0" w:color="auto"/>
            </w:tcBorders>
            <w:shd w:val="clear" w:color="auto" w:fill="auto"/>
            <w:noWrap/>
            <w:vAlign w:val="bottom"/>
            <w:hideMark/>
          </w:tcPr>
          <w:p w14:paraId="26D54E6F"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3.00</w:t>
            </w:r>
          </w:p>
        </w:tc>
        <w:tc>
          <w:tcPr>
            <w:tcW w:w="1173" w:type="dxa"/>
            <w:tcBorders>
              <w:top w:val="nil"/>
              <w:left w:val="nil"/>
              <w:bottom w:val="single" w:sz="4" w:space="0" w:color="auto"/>
              <w:right w:val="single" w:sz="4" w:space="0" w:color="auto"/>
            </w:tcBorders>
            <w:shd w:val="clear" w:color="auto" w:fill="auto"/>
            <w:noWrap/>
            <w:vAlign w:val="bottom"/>
            <w:hideMark/>
          </w:tcPr>
          <w:p w14:paraId="602EB1CB"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5.00</w:t>
            </w:r>
          </w:p>
        </w:tc>
        <w:tc>
          <w:tcPr>
            <w:tcW w:w="956" w:type="dxa"/>
            <w:tcBorders>
              <w:top w:val="nil"/>
              <w:left w:val="nil"/>
              <w:bottom w:val="single" w:sz="4" w:space="0" w:color="auto"/>
              <w:right w:val="single" w:sz="4" w:space="0" w:color="auto"/>
            </w:tcBorders>
            <w:shd w:val="clear" w:color="auto" w:fill="auto"/>
            <w:noWrap/>
            <w:vAlign w:val="bottom"/>
            <w:hideMark/>
          </w:tcPr>
          <w:p w14:paraId="7A679ECC"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4.31</w:t>
            </w:r>
          </w:p>
        </w:tc>
        <w:tc>
          <w:tcPr>
            <w:tcW w:w="1123" w:type="dxa"/>
            <w:tcBorders>
              <w:top w:val="nil"/>
              <w:left w:val="nil"/>
              <w:bottom w:val="single" w:sz="4" w:space="0" w:color="auto"/>
              <w:right w:val="single" w:sz="4" w:space="0" w:color="auto"/>
            </w:tcBorders>
            <w:shd w:val="clear" w:color="auto" w:fill="auto"/>
            <w:noWrap/>
            <w:vAlign w:val="bottom"/>
            <w:hideMark/>
          </w:tcPr>
          <w:p w14:paraId="7443E115"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0.61</w:t>
            </w:r>
          </w:p>
        </w:tc>
      </w:tr>
      <w:tr w:rsidR="007138B1" w:rsidRPr="00263F9D" w14:paraId="3A44BBB3" w14:textId="77777777" w:rsidTr="002570E0">
        <w:trPr>
          <w:trHeight w:val="446"/>
        </w:trPr>
        <w:tc>
          <w:tcPr>
            <w:tcW w:w="5015" w:type="dxa"/>
            <w:tcBorders>
              <w:top w:val="nil"/>
              <w:left w:val="single" w:sz="4" w:space="0" w:color="auto"/>
              <w:bottom w:val="single" w:sz="4" w:space="0" w:color="auto"/>
              <w:right w:val="single" w:sz="4" w:space="0" w:color="auto"/>
            </w:tcBorders>
            <w:shd w:val="clear" w:color="auto" w:fill="auto"/>
            <w:noWrap/>
            <w:vAlign w:val="bottom"/>
            <w:hideMark/>
          </w:tcPr>
          <w:p w14:paraId="17F43987"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 xml:space="preserve">Accessibility of Faculty </w:t>
            </w:r>
          </w:p>
        </w:tc>
        <w:tc>
          <w:tcPr>
            <w:tcW w:w="1136" w:type="dxa"/>
            <w:tcBorders>
              <w:top w:val="nil"/>
              <w:left w:val="nil"/>
              <w:bottom w:val="single" w:sz="4" w:space="0" w:color="auto"/>
              <w:right w:val="single" w:sz="4" w:space="0" w:color="auto"/>
            </w:tcBorders>
            <w:shd w:val="clear" w:color="auto" w:fill="auto"/>
            <w:noWrap/>
            <w:vAlign w:val="bottom"/>
            <w:hideMark/>
          </w:tcPr>
          <w:p w14:paraId="0F4FC025"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3.00</w:t>
            </w:r>
          </w:p>
        </w:tc>
        <w:tc>
          <w:tcPr>
            <w:tcW w:w="1173" w:type="dxa"/>
            <w:tcBorders>
              <w:top w:val="nil"/>
              <w:left w:val="nil"/>
              <w:bottom w:val="single" w:sz="4" w:space="0" w:color="auto"/>
              <w:right w:val="single" w:sz="4" w:space="0" w:color="auto"/>
            </w:tcBorders>
            <w:shd w:val="clear" w:color="auto" w:fill="auto"/>
            <w:noWrap/>
            <w:vAlign w:val="bottom"/>
            <w:hideMark/>
          </w:tcPr>
          <w:p w14:paraId="018B0597"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5.00</w:t>
            </w:r>
          </w:p>
        </w:tc>
        <w:tc>
          <w:tcPr>
            <w:tcW w:w="956" w:type="dxa"/>
            <w:tcBorders>
              <w:top w:val="nil"/>
              <w:left w:val="nil"/>
              <w:bottom w:val="single" w:sz="4" w:space="0" w:color="auto"/>
              <w:right w:val="single" w:sz="4" w:space="0" w:color="auto"/>
            </w:tcBorders>
            <w:shd w:val="clear" w:color="auto" w:fill="auto"/>
            <w:noWrap/>
            <w:vAlign w:val="bottom"/>
            <w:hideMark/>
          </w:tcPr>
          <w:p w14:paraId="4D622388"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4.38</w:t>
            </w:r>
          </w:p>
        </w:tc>
        <w:tc>
          <w:tcPr>
            <w:tcW w:w="1123" w:type="dxa"/>
            <w:tcBorders>
              <w:top w:val="nil"/>
              <w:left w:val="nil"/>
              <w:bottom w:val="single" w:sz="4" w:space="0" w:color="auto"/>
              <w:right w:val="single" w:sz="4" w:space="0" w:color="auto"/>
            </w:tcBorders>
            <w:shd w:val="clear" w:color="auto" w:fill="auto"/>
            <w:noWrap/>
            <w:vAlign w:val="bottom"/>
            <w:hideMark/>
          </w:tcPr>
          <w:p w14:paraId="48FA02A8"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0.62</w:t>
            </w:r>
          </w:p>
        </w:tc>
      </w:tr>
      <w:tr w:rsidR="007138B1" w:rsidRPr="00263F9D" w14:paraId="7482435D" w14:textId="77777777" w:rsidTr="002570E0">
        <w:trPr>
          <w:trHeight w:val="446"/>
        </w:trPr>
        <w:tc>
          <w:tcPr>
            <w:tcW w:w="5015" w:type="dxa"/>
            <w:tcBorders>
              <w:top w:val="nil"/>
              <w:left w:val="single" w:sz="4" w:space="0" w:color="auto"/>
              <w:bottom w:val="single" w:sz="4" w:space="0" w:color="auto"/>
              <w:right w:val="single" w:sz="4" w:space="0" w:color="auto"/>
            </w:tcBorders>
            <w:shd w:val="clear" w:color="auto" w:fill="auto"/>
            <w:noWrap/>
            <w:vAlign w:val="bottom"/>
            <w:hideMark/>
          </w:tcPr>
          <w:p w14:paraId="79E1A59B"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 xml:space="preserve">Diversity of Faculty </w:t>
            </w:r>
          </w:p>
        </w:tc>
        <w:tc>
          <w:tcPr>
            <w:tcW w:w="1136" w:type="dxa"/>
            <w:tcBorders>
              <w:top w:val="nil"/>
              <w:left w:val="nil"/>
              <w:bottom w:val="single" w:sz="4" w:space="0" w:color="auto"/>
              <w:right w:val="single" w:sz="4" w:space="0" w:color="auto"/>
            </w:tcBorders>
            <w:shd w:val="clear" w:color="auto" w:fill="auto"/>
            <w:noWrap/>
            <w:vAlign w:val="bottom"/>
            <w:hideMark/>
          </w:tcPr>
          <w:p w14:paraId="609B1482"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3.00</w:t>
            </w:r>
          </w:p>
        </w:tc>
        <w:tc>
          <w:tcPr>
            <w:tcW w:w="1173" w:type="dxa"/>
            <w:tcBorders>
              <w:top w:val="nil"/>
              <w:left w:val="nil"/>
              <w:bottom w:val="single" w:sz="4" w:space="0" w:color="auto"/>
              <w:right w:val="single" w:sz="4" w:space="0" w:color="auto"/>
            </w:tcBorders>
            <w:shd w:val="clear" w:color="auto" w:fill="auto"/>
            <w:noWrap/>
            <w:vAlign w:val="bottom"/>
            <w:hideMark/>
          </w:tcPr>
          <w:p w14:paraId="386E99F7"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5.00</w:t>
            </w:r>
          </w:p>
        </w:tc>
        <w:tc>
          <w:tcPr>
            <w:tcW w:w="956" w:type="dxa"/>
            <w:tcBorders>
              <w:top w:val="nil"/>
              <w:left w:val="nil"/>
              <w:bottom w:val="single" w:sz="4" w:space="0" w:color="auto"/>
              <w:right w:val="single" w:sz="4" w:space="0" w:color="auto"/>
            </w:tcBorders>
            <w:shd w:val="clear" w:color="auto" w:fill="auto"/>
            <w:noWrap/>
            <w:vAlign w:val="bottom"/>
            <w:hideMark/>
          </w:tcPr>
          <w:p w14:paraId="0615714D"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4.46</w:t>
            </w:r>
          </w:p>
        </w:tc>
        <w:tc>
          <w:tcPr>
            <w:tcW w:w="1123" w:type="dxa"/>
            <w:tcBorders>
              <w:top w:val="nil"/>
              <w:left w:val="nil"/>
              <w:bottom w:val="single" w:sz="4" w:space="0" w:color="auto"/>
              <w:right w:val="single" w:sz="4" w:space="0" w:color="auto"/>
            </w:tcBorders>
            <w:shd w:val="clear" w:color="auto" w:fill="auto"/>
            <w:noWrap/>
            <w:vAlign w:val="bottom"/>
            <w:hideMark/>
          </w:tcPr>
          <w:p w14:paraId="7FA83EE8"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0.75</w:t>
            </w:r>
          </w:p>
        </w:tc>
      </w:tr>
      <w:tr w:rsidR="007138B1" w:rsidRPr="00263F9D" w14:paraId="456A970D" w14:textId="77777777" w:rsidTr="002570E0">
        <w:trPr>
          <w:trHeight w:val="446"/>
        </w:trPr>
        <w:tc>
          <w:tcPr>
            <w:tcW w:w="5015" w:type="dxa"/>
            <w:tcBorders>
              <w:top w:val="nil"/>
              <w:left w:val="single" w:sz="4" w:space="0" w:color="auto"/>
              <w:bottom w:val="single" w:sz="4" w:space="0" w:color="auto"/>
              <w:right w:val="single" w:sz="4" w:space="0" w:color="auto"/>
            </w:tcBorders>
            <w:shd w:val="clear" w:color="auto" w:fill="auto"/>
            <w:noWrap/>
            <w:vAlign w:val="bottom"/>
            <w:hideMark/>
          </w:tcPr>
          <w:p w14:paraId="445F3501"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 xml:space="preserve">Feedback from Faculty </w:t>
            </w:r>
          </w:p>
        </w:tc>
        <w:tc>
          <w:tcPr>
            <w:tcW w:w="1136" w:type="dxa"/>
            <w:tcBorders>
              <w:top w:val="nil"/>
              <w:left w:val="nil"/>
              <w:bottom w:val="single" w:sz="4" w:space="0" w:color="auto"/>
              <w:right w:val="single" w:sz="4" w:space="0" w:color="auto"/>
            </w:tcBorders>
            <w:shd w:val="clear" w:color="auto" w:fill="auto"/>
            <w:noWrap/>
            <w:vAlign w:val="bottom"/>
            <w:hideMark/>
          </w:tcPr>
          <w:p w14:paraId="138148B3"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3.00</w:t>
            </w:r>
          </w:p>
        </w:tc>
        <w:tc>
          <w:tcPr>
            <w:tcW w:w="1173" w:type="dxa"/>
            <w:tcBorders>
              <w:top w:val="nil"/>
              <w:left w:val="nil"/>
              <w:bottom w:val="single" w:sz="4" w:space="0" w:color="auto"/>
              <w:right w:val="single" w:sz="4" w:space="0" w:color="auto"/>
            </w:tcBorders>
            <w:shd w:val="clear" w:color="auto" w:fill="auto"/>
            <w:noWrap/>
            <w:vAlign w:val="bottom"/>
            <w:hideMark/>
          </w:tcPr>
          <w:p w14:paraId="61CEACA1"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5.00</w:t>
            </w:r>
          </w:p>
        </w:tc>
        <w:tc>
          <w:tcPr>
            <w:tcW w:w="956" w:type="dxa"/>
            <w:tcBorders>
              <w:top w:val="nil"/>
              <w:left w:val="nil"/>
              <w:bottom w:val="single" w:sz="4" w:space="0" w:color="auto"/>
              <w:right w:val="single" w:sz="4" w:space="0" w:color="auto"/>
            </w:tcBorders>
            <w:shd w:val="clear" w:color="auto" w:fill="auto"/>
            <w:noWrap/>
            <w:vAlign w:val="bottom"/>
            <w:hideMark/>
          </w:tcPr>
          <w:p w14:paraId="50C17FC4"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4.23</w:t>
            </w:r>
          </w:p>
        </w:tc>
        <w:tc>
          <w:tcPr>
            <w:tcW w:w="1123" w:type="dxa"/>
            <w:tcBorders>
              <w:top w:val="nil"/>
              <w:left w:val="nil"/>
              <w:bottom w:val="single" w:sz="4" w:space="0" w:color="auto"/>
              <w:right w:val="single" w:sz="4" w:space="0" w:color="auto"/>
            </w:tcBorders>
            <w:shd w:val="clear" w:color="auto" w:fill="auto"/>
            <w:noWrap/>
            <w:vAlign w:val="bottom"/>
            <w:hideMark/>
          </w:tcPr>
          <w:p w14:paraId="2A4F75E5"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0.58</w:t>
            </w:r>
          </w:p>
        </w:tc>
      </w:tr>
      <w:tr w:rsidR="007138B1" w:rsidRPr="00263F9D" w14:paraId="407A29C7" w14:textId="77777777" w:rsidTr="002570E0">
        <w:trPr>
          <w:trHeight w:val="446"/>
        </w:trPr>
        <w:tc>
          <w:tcPr>
            <w:tcW w:w="5015" w:type="dxa"/>
            <w:tcBorders>
              <w:top w:val="nil"/>
              <w:left w:val="single" w:sz="4" w:space="0" w:color="auto"/>
              <w:bottom w:val="single" w:sz="4" w:space="0" w:color="auto"/>
              <w:right w:val="single" w:sz="4" w:space="0" w:color="auto"/>
            </w:tcBorders>
            <w:shd w:val="clear" w:color="auto" w:fill="auto"/>
            <w:noWrap/>
            <w:vAlign w:val="bottom"/>
            <w:hideMark/>
          </w:tcPr>
          <w:p w14:paraId="2531A4CB"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 xml:space="preserve">Academic quality of students with whom you took courses </w:t>
            </w:r>
          </w:p>
        </w:tc>
        <w:tc>
          <w:tcPr>
            <w:tcW w:w="1136" w:type="dxa"/>
            <w:tcBorders>
              <w:top w:val="nil"/>
              <w:left w:val="nil"/>
              <w:bottom w:val="single" w:sz="4" w:space="0" w:color="auto"/>
              <w:right w:val="single" w:sz="4" w:space="0" w:color="auto"/>
            </w:tcBorders>
            <w:shd w:val="clear" w:color="auto" w:fill="auto"/>
            <w:noWrap/>
            <w:vAlign w:val="bottom"/>
            <w:hideMark/>
          </w:tcPr>
          <w:p w14:paraId="7C8BB5C4"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2.00</w:t>
            </w:r>
          </w:p>
        </w:tc>
        <w:tc>
          <w:tcPr>
            <w:tcW w:w="1173" w:type="dxa"/>
            <w:tcBorders>
              <w:top w:val="nil"/>
              <w:left w:val="nil"/>
              <w:bottom w:val="single" w:sz="4" w:space="0" w:color="auto"/>
              <w:right w:val="single" w:sz="4" w:space="0" w:color="auto"/>
            </w:tcBorders>
            <w:shd w:val="clear" w:color="auto" w:fill="auto"/>
            <w:noWrap/>
            <w:vAlign w:val="bottom"/>
            <w:hideMark/>
          </w:tcPr>
          <w:p w14:paraId="16C91EFC"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5.00</w:t>
            </w:r>
          </w:p>
        </w:tc>
        <w:tc>
          <w:tcPr>
            <w:tcW w:w="956" w:type="dxa"/>
            <w:tcBorders>
              <w:top w:val="nil"/>
              <w:left w:val="nil"/>
              <w:bottom w:val="single" w:sz="4" w:space="0" w:color="auto"/>
              <w:right w:val="single" w:sz="4" w:space="0" w:color="auto"/>
            </w:tcBorders>
            <w:shd w:val="clear" w:color="auto" w:fill="auto"/>
            <w:noWrap/>
            <w:vAlign w:val="bottom"/>
            <w:hideMark/>
          </w:tcPr>
          <w:p w14:paraId="3CB669E9"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4.00</w:t>
            </w:r>
          </w:p>
        </w:tc>
        <w:tc>
          <w:tcPr>
            <w:tcW w:w="1123" w:type="dxa"/>
            <w:tcBorders>
              <w:top w:val="nil"/>
              <w:left w:val="nil"/>
              <w:bottom w:val="single" w:sz="4" w:space="0" w:color="auto"/>
              <w:right w:val="single" w:sz="4" w:space="0" w:color="auto"/>
            </w:tcBorders>
            <w:shd w:val="clear" w:color="auto" w:fill="auto"/>
            <w:noWrap/>
            <w:vAlign w:val="bottom"/>
            <w:hideMark/>
          </w:tcPr>
          <w:p w14:paraId="3D09EA9C"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0.88</w:t>
            </w:r>
          </w:p>
        </w:tc>
      </w:tr>
      <w:tr w:rsidR="007138B1" w:rsidRPr="00263F9D" w14:paraId="6AB8BA6C" w14:textId="77777777" w:rsidTr="002570E0">
        <w:trPr>
          <w:trHeight w:val="446"/>
        </w:trPr>
        <w:tc>
          <w:tcPr>
            <w:tcW w:w="5015" w:type="dxa"/>
            <w:tcBorders>
              <w:top w:val="nil"/>
              <w:left w:val="single" w:sz="4" w:space="0" w:color="auto"/>
              <w:bottom w:val="single" w:sz="4" w:space="0" w:color="auto"/>
              <w:right w:val="single" w:sz="4" w:space="0" w:color="auto"/>
            </w:tcBorders>
            <w:shd w:val="clear" w:color="auto" w:fill="auto"/>
            <w:noWrap/>
            <w:vAlign w:val="bottom"/>
            <w:hideMark/>
          </w:tcPr>
          <w:p w14:paraId="29A19F98"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 xml:space="preserve">Quality of Advising </w:t>
            </w:r>
          </w:p>
        </w:tc>
        <w:tc>
          <w:tcPr>
            <w:tcW w:w="1136" w:type="dxa"/>
            <w:tcBorders>
              <w:top w:val="nil"/>
              <w:left w:val="nil"/>
              <w:bottom w:val="single" w:sz="4" w:space="0" w:color="auto"/>
              <w:right w:val="single" w:sz="4" w:space="0" w:color="auto"/>
            </w:tcBorders>
            <w:shd w:val="clear" w:color="auto" w:fill="auto"/>
            <w:noWrap/>
            <w:vAlign w:val="bottom"/>
            <w:hideMark/>
          </w:tcPr>
          <w:p w14:paraId="38745E10"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2.00</w:t>
            </w:r>
          </w:p>
        </w:tc>
        <w:tc>
          <w:tcPr>
            <w:tcW w:w="1173" w:type="dxa"/>
            <w:tcBorders>
              <w:top w:val="nil"/>
              <w:left w:val="nil"/>
              <w:bottom w:val="single" w:sz="4" w:space="0" w:color="auto"/>
              <w:right w:val="single" w:sz="4" w:space="0" w:color="auto"/>
            </w:tcBorders>
            <w:shd w:val="clear" w:color="auto" w:fill="auto"/>
            <w:noWrap/>
            <w:vAlign w:val="bottom"/>
            <w:hideMark/>
          </w:tcPr>
          <w:p w14:paraId="63496F77"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5.00</w:t>
            </w:r>
          </w:p>
        </w:tc>
        <w:tc>
          <w:tcPr>
            <w:tcW w:w="956" w:type="dxa"/>
            <w:tcBorders>
              <w:top w:val="nil"/>
              <w:left w:val="nil"/>
              <w:bottom w:val="single" w:sz="4" w:space="0" w:color="auto"/>
              <w:right w:val="single" w:sz="4" w:space="0" w:color="auto"/>
            </w:tcBorders>
            <w:shd w:val="clear" w:color="auto" w:fill="auto"/>
            <w:noWrap/>
            <w:vAlign w:val="bottom"/>
            <w:hideMark/>
          </w:tcPr>
          <w:p w14:paraId="13461867"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4.08</w:t>
            </w:r>
          </w:p>
        </w:tc>
        <w:tc>
          <w:tcPr>
            <w:tcW w:w="1123" w:type="dxa"/>
            <w:tcBorders>
              <w:top w:val="nil"/>
              <w:left w:val="nil"/>
              <w:bottom w:val="single" w:sz="4" w:space="0" w:color="auto"/>
              <w:right w:val="single" w:sz="4" w:space="0" w:color="auto"/>
            </w:tcBorders>
            <w:shd w:val="clear" w:color="auto" w:fill="auto"/>
            <w:noWrap/>
            <w:vAlign w:val="bottom"/>
            <w:hideMark/>
          </w:tcPr>
          <w:p w14:paraId="0322D7AD"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0.83</w:t>
            </w:r>
          </w:p>
        </w:tc>
      </w:tr>
      <w:tr w:rsidR="007138B1" w:rsidRPr="00263F9D" w14:paraId="541907C7" w14:textId="77777777" w:rsidTr="002570E0">
        <w:trPr>
          <w:trHeight w:val="446"/>
        </w:trPr>
        <w:tc>
          <w:tcPr>
            <w:tcW w:w="5015" w:type="dxa"/>
            <w:tcBorders>
              <w:top w:val="nil"/>
              <w:left w:val="single" w:sz="4" w:space="0" w:color="auto"/>
              <w:bottom w:val="single" w:sz="4" w:space="0" w:color="auto"/>
              <w:right w:val="single" w:sz="4" w:space="0" w:color="auto"/>
            </w:tcBorders>
            <w:shd w:val="clear" w:color="auto" w:fill="auto"/>
            <w:noWrap/>
            <w:vAlign w:val="bottom"/>
            <w:hideMark/>
          </w:tcPr>
          <w:p w14:paraId="4BD4B261"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Assistance with the certification/licensure process</w:t>
            </w:r>
          </w:p>
        </w:tc>
        <w:tc>
          <w:tcPr>
            <w:tcW w:w="1136" w:type="dxa"/>
            <w:tcBorders>
              <w:top w:val="nil"/>
              <w:left w:val="nil"/>
              <w:bottom w:val="single" w:sz="4" w:space="0" w:color="auto"/>
              <w:right w:val="single" w:sz="4" w:space="0" w:color="auto"/>
            </w:tcBorders>
            <w:shd w:val="clear" w:color="auto" w:fill="auto"/>
            <w:noWrap/>
            <w:vAlign w:val="bottom"/>
            <w:hideMark/>
          </w:tcPr>
          <w:p w14:paraId="39CC085C"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1.00</w:t>
            </w:r>
          </w:p>
        </w:tc>
        <w:tc>
          <w:tcPr>
            <w:tcW w:w="1173" w:type="dxa"/>
            <w:tcBorders>
              <w:top w:val="nil"/>
              <w:left w:val="nil"/>
              <w:bottom w:val="single" w:sz="4" w:space="0" w:color="auto"/>
              <w:right w:val="single" w:sz="4" w:space="0" w:color="auto"/>
            </w:tcBorders>
            <w:shd w:val="clear" w:color="auto" w:fill="auto"/>
            <w:noWrap/>
            <w:vAlign w:val="bottom"/>
            <w:hideMark/>
          </w:tcPr>
          <w:p w14:paraId="63697215"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5.00</w:t>
            </w:r>
          </w:p>
        </w:tc>
        <w:tc>
          <w:tcPr>
            <w:tcW w:w="956" w:type="dxa"/>
            <w:tcBorders>
              <w:top w:val="nil"/>
              <w:left w:val="nil"/>
              <w:bottom w:val="single" w:sz="4" w:space="0" w:color="auto"/>
              <w:right w:val="single" w:sz="4" w:space="0" w:color="auto"/>
            </w:tcBorders>
            <w:shd w:val="clear" w:color="auto" w:fill="auto"/>
            <w:noWrap/>
            <w:vAlign w:val="bottom"/>
            <w:hideMark/>
          </w:tcPr>
          <w:p w14:paraId="5F4A8677"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3.69</w:t>
            </w:r>
          </w:p>
        </w:tc>
        <w:tc>
          <w:tcPr>
            <w:tcW w:w="1123" w:type="dxa"/>
            <w:tcBorders>
              <w:top w:val="nil"/>
              <w:left w:val="nil"/>
              <w:bottom w:val="single" w:sz="4" w:space="0" w:color="auto"/>
              <w:right w:val="single" w:sz="4" w:space="0" w:color="auto"/>
            </w:tcBorders>
            <w:shd w:val="clear" w:color="auto" w:fill="auto"/>
            <w:noWrap/>
            <w:vAlign w:val="bottom"/>
            <w:hideMark/>
          </w:tcPr>
          <w:p w14:paraId="49156037"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1.20</w:t>
            </w:r>
          </w:p>
        </w:tc>
      </w:tr>
      <w:tr w:rsidR="007138B1" w:rsidRPr="00263F9D" w14:paraId="2BFBBCBB" w14:textId="77777777" w:rsidTr="002570E0">
        <w:trPr>
          <w:trHeight w:val="446"/>
        </w:trPr>
        <w:tc>
          <w:tcPr>
            <w:tcW w:w="5015" w:type="dxa"/>
            <w:tcBorders>
              <w:top w:val="nil"/>
              <w:left w:val="single" w:sz="4" w:space="0" w:color="auto"/>
              <w:bottom w:val="single" w:sz="4" w:space="0" w:color="auto"/>
              <w:right w:val="single" w:sz="4" w:space="0" w:color="auto"/>
            </w:tcBorders>
            <w:shd w:val="clear" w:color="auto" w:fill="auto"/>
            <w:noWrap/>
            <w:vAlign w:val="bottom"/>
            <w:hideMark/>
          </w:tcPr>
          <w:p w14:paraId="5F4C496A"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Assistance with finding employment</w:t>
            </w:r>
          </w:p>
        </w:tc>
        <w:tc>
          <w:tcPr>
            <w:tcW w:w="1136" w:type="dxa"/>
            <w:tcBorders>
              <w:top w:val="nil"/>
              <w:left w:val="nil"/>
              <w:bottom w:val="single" w:sz="4" w:space="0" w:color="auto"/>
              <w:right w:val="single" w:sz="4" w:space="0" w:color="auto"/>
            </w:tcBorders>
            <w:shd w:val="clear" w:color="auto" w:fill="auto"/>
            <w:noWrap/>
            <w:vAlign w:val="bottom"/>
            <w:hideMark/>
          </w:tcPr>
          <w:p w14:paraId="0CA94579"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1.00</w:t>
            </w:r>
          </w:p>
        </w:tc>
        <w:tc>
          <w:tcPr>
            <w:tcW w:w="1173" w:type="dxa"/>
            <w:tcBorders>
              <w:top w:val="nil"/>
              <w:left w:val="nil"/>
              <w:bottom w:val="single" w:sz="4" w:space="0" w:color="auto"/>
              <w:right w:val="single" w:sz="4" w:space="0" w:color="auto"/>
            </w:tcBorders>
            <w:shd w:val="clear" w:color="auto" w:fill="auto"/>
            <w:noWrap/>
            <w:vAlign w:val="bottom"/>
            <w:hideMark/>
          </w:tcPr>
          <w:p w14:paraId="54DADDE4"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6.00</w:t>
            </w:r>
          </w:p>
        </w:tc>
        <w:tc>
          <w:tcPr>
            <w:tcW w:w="956" w:type="dxa"/>
            <w:tcBorders>
              <w:top w:val="nil"/>
              <w:left w:val="nil"/>
              <w:bottom w:val="single" w:sz="4" w:space="0" w:color="auto"/>
              <w:right w:val="single" w:sz="4" w:space="0" w:color="auto"/>
            </w:tcBorders>
            <w:shd w:val="clear" w:color="auto" w:fill="auto"/>
            <w:noWrap/>
            <w:vAlign w:val="bottom"/>
            <w:hideMark/>
          </w:tcPr>
          <w:p w14:paraId="6B7F50BD"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3.77</w:t>
            </w:r>
          </w:p>
        </w:tc>
        <w:tc>
          <w:tcPr>
            <w:tcW w:w="1123" w:type="dxa"/>
            <w:tcBorders>
              <w:top w:val="nil"/>
              <w:left w:val="nil"/>
              <w:bottom w:val="single" w:sz="4" w:space="0" w:color="auto"/>
              <w:right w:val="single" w:sz="4" w:space="0" w:color="auto"/>
            </w:tcBorders>
            <w:shd w:val="clear" w:color="auto" w:fill="auto"/>
            <w:noWrap/>
            <w:vAlign w:val="bottom"/>
            <w:hideMark/>
          </w:tcPr>
          <w:p w14:paraId="0E49457E"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1.62</w:t>
            </w:r>
          </w:p>
        </w:tc>
      </w:tr>
      <w:tr w:rsidR="007138B1" w:rsidRPr="00263F9D" w14:paraId="0D57C31D" w14:textId="77777777" w:rsidTr="002570E0">
        <w:trPr>
          <w:trHeight w:val="446"/>
        </w:trPr>
        <w:tc>
          <w:tcPr>
            <w:tcW w:w="5015" w:type="dxa"/>
            <w:tcBorders>
              <w:top w:val="nil"/>
              <w:left w:val="single" w:sz="4" w:space="0" w:color="auto"/>
              <w:bottom w:val="single" w:sz="4" w:space="0" w:color="auto"/>
              <w:right w:val="single" w:sz="4" w:space="0" w:color="auto"/>
            </w:tcBorders>
            <w:shd w:val="clear" w:color="auto" w:fill="auto"/>
            <w:noWrap/>
            <w:vAlign w:val="bottom"/>
            <w:hideMark/>
          </w:tcPr>
          <w:p w14:paraId="7384101F"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Availability of practicum/internship sites</w:t>
            </w:r>
          </w:p>
        </w:tc>
        <w:tc>
          <w:tcPr>
            <w:tcW w:w="1136" w:type="dxa"/>
            <w:tcBorders>
              <w:top w:val="nil"/>
              <w:left w:val="nil"/>
              <w:bottom w:val="single" w:sz="4" w:space="0" w:color="auto"/>
              <w:right w:val="single" w:sz="4" w:space="0" w:color="auto"/>
            </w:tcBorders>
            <w:shd w:val="clear" w:color="auto" w:fill="auto"/>
            <w:noWrap/>
            <w:vAlign w:val="bottom"/>
            <w:hideMark/>
          </w:tcPr>
          <w:p w14:paraId="2C6B6C53"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2.00</w:t>
            </w:r>
          </w:p>
        </w:tc>
        <w:tc>
          <w:tcPr>
            <w:tcW w:w="1173" w:type="dxa"/>
            <w:tcBorders>
              <w:top w:val="nil"/>
              <w:left w:val="nil"/>
              <w:bottom w:val="single" w:sz="4" w:space="0" w:color="auto"/>
              <w:right w:val="single" w:sz="4" w:space="0" w:color="auto"/>
            </w:tcBorders>
            <w:shd w:val="clear" w:color="auto" w:fill="auto"/>
            <w:noWrap/>
            <w:vAlign w:val="bottom"/>
            <w:hideMark/>
          </w:tcPr>
          <w:p w14:paraId="302777C2"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5.00</w:t>
            </w:r>
          </w:p>
        </w:tc>
        <w:tc>
          <w:tcPr>
            <w:tcW w:w="956" w:type="dxa"/>
            <w:tcBorders>
              <w:top w:val="nil"/>
              <w:left w:val="nil"/>
              <w:bottom w:val="single" w:sz="4" w:space="0" w:color="auto"/>
              <w:right w:val="single" w:sz="4" w:space="0" w:color="auto"/>
            </w:tcBorders>
            <w:shd w:val="clear" w:color="auto" w:fill="auto"/>
            <w:noWrap/>
            <w:vAlign w:val="bottom"/>
            <w:hideMark/>
          </w:tcPr>
          <w:p w14:paraId="752A0B84"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3.77</w:t>
            </w:r>
          </w:p>
        </w:tc>
        <w:tc>
          <w:tcPr>
            <w:tcW w:w="1123" w:type="dxa"/>
            <w:tcBorders>
              <w:top w:val="nil"/>
              <w:left w:val="nil"/>
              <w:bottom w:val="single" w:sz="4" w:space="0" w:color="auto"/>
              <w:right w:val="single" w:sz="4" w:space="0" w:color="auto"/>
            </w:tcBorders>
            <w:shd w:val="clear" w:color="auto" w:fill="auto"/>
            <w:noWrap/>
            <w:vAlign w:val="bottom"/>
            <w:hideMark/>
          </w:tcPr>
          <w:p w14:paraId="6908B013"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0.89</w:t>
            </w:r>
          </w:p>
        </w:tc>
      </w:tr>
      <w:tr w:rsidR="007138B1" w:rsidRPr="00263F9D" w14:paraId="58A2DFCD" w14:textId="77777777" w:rsidTr="002570E0">
        <w:trPr>
          <w:trHeight w:val="446"/>
        </w:trPr>
        <w:tc>
          <w:tcPr>
            <w:tcW w:w="5015" w:type="dxa"/>
            <w:tcBorders>
              <w:top w:val="nil"/>
              <w:left w:val="single" w:sz="4" w:space="0" w:color="auto"/>
              <w:bottom w:val="single" w:sz="4" w:space="0" w:color="auto"/>
              <w:right w:val="single" w:sz="4" w:space="0" w:color="auto"/>
            </w:tcBorders>
            <w:shd w:val="clear" w:color="auto" w:fill="auto"/>
            <w:noWrap/>
            <w:vAlign w:val="bottom"/>
            <w:hideMark/>
          </w:tcPr>
          <w:p w14:paraId="7AE4ECD3"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Quality of practicum/internship sites</w:t>
            </w:r>
          </w:p>
        </w:tc>
        <w:tc>
          <w:tcPr>
            <w:tcW w:w="1136" w:type="dxa"/>
            <w:tcBorders>
              <w:top w:val="nil"/>
              <w:left w:val="nil"/>
              <w:bottom w:val="single" w:sz="4" w:space="0" w:color="auto"/>
              <w:right w:val="single" w:sz="4" w:space="0" w:color="auto"/>
            </w:tcBorders>
            <w:shd w:val="clear" w:color="auto" w:fill="auto"/>
            <w:noWrap/>
            <w:vAlign w:val="bottom"/>
            <w:hideMark/>
          </w:tcPr>
          <w:p w14:paraId="3B5E4AD2"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1.00</w:t>
            </w:r>
          </w:p>
        </w:tc>
        <w:tc>
          <w:tcPr>
            <w:tcW w:w="1173" w:type="dxa"/>
            <w:tcBorders>
              <w:top w:val="nil"/>
              <w:left w:val="nil"/>
              <w:bottom w:val="single" w:sz="4" w:space="0" w:color="auto"/>
              <w:right w:val="single" w:sz="4" w:space="0" w:color="auto"/>
            </w:tcBorders>
            <w:shd w:val="clear" w:color="auto" w:fill="auto"/>
            <w:noWrap/>
            <w:vAlign w:val="bottom"/>
            <w:hideMark/>
          </w:tcPr>
          <w:p w14:paraId="2B6930FC"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5.00</w:t>
            </w:r>
          </w:p>
        </w:tc>
        <w:tc>
          <w:tcPr>
            <w:tcW w:w="956" w:type="dxa"/>
            <w:tcBorders>
              <w:top w:val="nil"/>
              <w:left w:val="nil"/>
              <w:bottom w:val="single" w:sz="4" w:space="0" w:color="auto"/>
              <w:right w:val="single" w:sz="4" w:space="0" w:color="auto"/>
            </w:tcBorders>
            <w:shd w:val="clear" w:color="auto" w:fill="auto"/>
            <w:noWrap/>
            <w:vAlign w:val="bottom"/>
            <w:hideMark/>
          </w:tcPr>
          <w:p w14:paraId="7D88ED17"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4.00</w:t>
            </w:r>
          </w:p>
        </w:tc>
        <w:tc>
          <w:tcPr>
            <w:tcW w:w="1123" w:type="dxa"/>
            <w:tcBorders>
              <w:top w:val="nil"/>
              <w:left w:val="nil"/>
              <w:bottom w:val="single" w:sz="4" w:space="0" w:color="auto"/>
              <w:right w:val="single" w:sz="4" w:space="0" w:color="auto"/>
            </w:tcBorders>
            <w:shd w:val="clear" w:color="auto" w:fill="auto"/>
            <w:noWrap/>
            <w:vAlign w:val="bottom"/>
            <w:hideMark/>
          </w:tcPr>
          <w:p w14:paraId="08FC7861"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1.18</w:t>
            </w:r>
          </w:p>
        </w:tc>
      </w:tr>
      <w:tr w:rsidR="007138B1" w:rsidRPr="00263F9D" w14:paraId="22ECE542" w14:textId="77777777" w:rsidTr="002570E0">
        <w:trPr>
          <w:trHeight w:val="446"/>
        </w:trPr>
        <w:tc>
          <w:tcPr>
            <w:tcW w:w="5015" w:type="dxa"/>
            <w:tcBorders>
              <w:top w:val="nil"/>
              <w:left w:val="single" w:sz="4" w:space="0" w:color="auto"/>
              <w:bottom w:val="single" w:sz="4" w:space="0" w:color="auto"/>
              <w:right w:val="single" w:sz="4" w:space="0" w:color="auto"/>
            </w:tcBorders>
            <w:shd w:val="clear" w:color="auto" w:fill="auto"/>
            <w:noWrap/>
            <w:vAlign w:val="bottom"/>
            <w:hideMark/>
          </w:tcPr>
          <w:p w14:paraId="7B70AF02"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Quality of practicum/internship sites</w:t>
            </w:r>
          </w:p>
        </w:tc>
        <w:tc>
          <w:tcPr>
            <w:tcW w:w="1136" w:type="dxa"/>
            <w:tcBorders>
              <w:top w:val="nil"/>
              <w:left w:val="nil"/>
              <w:bottom w:val="single" w:sz="4" w:space="0" w:color="auto"/>
              <w:right w:val="single" w:sz="4" w:space="0" w:color="auto"/>
            </w:tcBorders>
            <w:shd w:val="clear" w:color="auto" w:fill="auto"/>
            <w:noWrap/>
            <w:vAlign w:val="bottom"/>
            <w:hideMark/>
          </w:tcPr>
          <w:p w14:paraId="2CF6E361"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2.00</w:t>
            </w:r>
          </w:p>
        </w:tc>
        <w:tc>
          <w:tcPr>
            <w:tcW w:w="1173" w:type="dxa"/>
            <w:tcBorders>
              <w:top w:val="nil"/>
              <w:left w:val="nil"/>
              <w:bottom w:val="single" w:sz="4" w:space="0" w:color="auto"/>
              <w:right w:val="single" w:sz="4" w:space="0" w:color="auto"/>
            </w:tcBorders>
            <w:shd w:val="clear" w:color="auto" w:fill="auto"/>
            <w:noWrap/>
            <w:vAlign w:val="bottom"/>
            <w:hideMark/>
          </w:tcPr>
          <w:p w14:paraId="167DB943"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5.00</w:t>
            </w:r>
          </w:p>
        </w:tc>
        <w:tc>
          <w:tcPr>
            <w:tcW w:w="956" w:type="dxa"/>
            <w:tcBorders>
              <w:top w:val="nil"/>
              <w:left w:val="nil"/>
              <w:bottom w:val="single" w:sz="4" w:space="0" w:color="auto"/>
              <w:right w:val="single" w:sz="4" w:space="0" w:color="auto"/>
            </w:tcBorders>
            <w:shd w:val="clear" w:color="auto" w:fill="auto"/>
            <w:noWrap/>
            <w:vAlign w:val="bottom"/>
            <w:hideMark/>
          </w:tcPr>
          <w:p w14:paraId="7038FB94"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4.08</w:t>
            </w:r>
          </w:p>
        </w:tc>
        <w:tc>
          <w:tcPr>
            <w:tcW w:w="1123" w:type="dxa"/>
            <w:tcBorders>
              <w:top w:val="nil"/>
              <w:left w:val="nil"/>
              <w:bottom w:val="single" w:sz="4" w:space="0" w:color="auto"/>
              <w:right w:val="single" w:sz="4" w:space="0" w:color="auto"/>
            </w:tcBorders>
            <w:shd w:val="clear" w:color="auto" w:fill="auto"/>
            <w:noWrap/>
            <w:vAlign w:val="bottom"/>
            <w:hideMark/>
          </w:tcPr>
          <w:p w14:paraId="55185E77"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1.00</w:t>
            </w:r>
          </w:p>
        </w:tc>
      </w:tr>
      <w:tr w:rsidR="007138B1" w:rsidRPr="00263F9D" w14:paraId="57815275" w14:textId="77777777" w:rsidTr="002570E0">
        <w:trPr>
          <w:trHeight w:val="446"/>
        </w:trPr>
        <w:tc>
          <w:tcPr>
            <w:tcW w:w="5015" w:type="dxa"/>
            <w:tcBorders>
              <w:top w:val="nil"/>
              <w:left w:val="single" w:sz="4" w:space="0" w:color="auto"/>
              <w:bottom w:val="single" w:sz="4" w:space="0" w:color="auto"/>
              <w:right w:val="single" w:sz="4" w:space="0" w:color="auto"/>
            </w:tcBorders>
            <w:shd w:val="clear" w:color="auto" w:fill="auto"/>
            <w:noWrap/>
            <w:vAlign w:val="bottom"/>
            <w:hideMark/>
          </w:tcPr>
          <w:p w14:paraId="7523C946"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Relevant Coursework</w:t>
            </w:r>
          </w:p>
        </w:tc>
        <w:tc>
          <w:tcPr>
            <w:tcW w:w="1136" w:type="dxa"/>
            <w:tcBorders>
              <w:top w:val="nil"/>
              <w:left w:val="nil"/>
              <w:bottom w:val="single" w:sz="4" w:space="0" w:color="auto"/>
              <w:right w:val="single" w:sz="4" w:space="0" w:color="auto"/>
            </w:tcBorders>
            <w:shd w:val="clear" w:color="auto" w:fill="auto"/>
            <w:noWrap/>
            <w:vAlign w:val="bottom"/>
            <w:hideMark/>
          </w:tcPr>
          <w:p w14:paraId="78ED7A63"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2.00</w:t>
            </w:r>
          </w:p>
        </w:tc>
        <w:tc>
          <w:tcPr>
            <w:tcW w:w="1173" w:type="dxa"/>
            <w:tcBorders>
              <w:top w:val="nil"/>
              <w:left w:val="nil"/>
              <w:bottom w:val="single" w:sz="4" w:space="0" w:color="auto"/>
              <w:right w:val="single" w:sz="4" w:space="0" w:color="auto"/>
            </w:tcBorders>
            <w:shd w:val="clear" w:color="auto" w:fill="auto"/>
            <w:noWrap/>
            <w:vAlign w:val="bottom"/>
            <w:hideMark/>
          </w:tcPr>
          <w:p w14:paraId="497D20D3"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5.00</w:t>
            </w:r>
          </w:p>
        </w:tc>
        <w:tc>
          <w:tcPr>
            <w:tcW w:w="956" w:type="dxa"/>
            <w:tcBorders>
              <w:top w:val="nil"/>
              <w:left w:val="nil"/>
              <w:bottom w:val="single" w:sz="4" w:space="0" w:color="auto"/>
              <w:right w:val="single" w:sz="4" w:space="0" w:color="auto"/>
            </w:tcBorders>
            <w:shd w:val="clear" w:color="auto" w:fill="auto"/>
            <w:noWrap/>
            <w:vAlign w:val="bottom"/>
            <w:hideMark/>
          </w:tcPr>
          <w:p w14:paraId="6061180A"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4.23</w:t>
            </w:r>
          </w:p>
        </w:tc>
        <w:tc>
          <w:tcPr>
            <w:tcW w:w="1123" w:type="dxa"/>
            <w:tcBorders>
              <w:top w:val="nil"/>
              <w:left w:val="nil"/>
              <w:bottom w:val="single" w:sz="4" w:space="0" w:color="auto"/>
              <w:right w:val="single" w:sz="4" w:space="0" w:color="auto"/>
            </w:tcBorders>
            <w:shd w:val="clear" w:color="auto" w:fill="auto"/>
            <w:noWrap/>
            <w:vAlign w:val="bottom"/>
            <w:hideMark/>
          </w:tcPr>
          <w:p w14:paraId="07E42C3A"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0.80</w:t>
            </w:r>
          </w:p>
        </w:tc>
      </w:tr>
      <w:tr w:rsidR="007138B1" w:rsidRPr="00263F9D" w14:paraId="2B6618E2" w14:textId="77777777" w:rsidTr="002570E0">
        <w:trPr>
          <w:trHeight w:val="446"/>
        </w:trPr>
        <w:tc>
          <w:tcPr>
            <w:tcW w:w="5015" w:type="dxa"/>
            <w:tcBorders>
              <w:top w:val="nil"/>
              <w:left w:val="single" w:sz="4" w:space="0" w:color="auto"/>
              <w:bottom w:val="single" w:sz="4" w:space="0" w:color="auto"/>
              <w:right w:val="single" w:sz="4" w:space="0" w:color="auto"/>
            </w:tcBorders>
            <w:shd w:val="clear" w:color="auto" w:fill="auto"/>
            <w:noWrap/>
            <w:vAlign w:val="bottom"/>
            <w:hideMark/>
          </w:tcPr>
          <w:p w14:paraId="174544D9"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Availability of Courses</w:t>
            </w:r>
          </w:p>
        </w:tc>
        <w:tc>
          <w:tcPr>
            <w:tcW w:w="1136" w:type="dxa"/>
            <w:tcBorders>
              <w:top w:val="nil"/>
              <w:left w:val="nil"/>
              <w:bottom w:val="single" w:sz="4" w:space="0" w:color="auto"/>
              <w:right w:val="single" w:sz="4" w:space="0" w:color="auto"/>
            </w:tcBorders>
            <w:shd w:val="clear" w:color="auto" w:fill="auto"/>
            <w:noWrap/>
            <w:vAlign w:val="bottom"/>
            <w:hideMark/>
          </w:tcPr>
          <w:p w14:paraId="576EF35A"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4.00</w:t>
            </w:r>
          </w:p>
        </w:tc>
        <w:tc>
          <w:tcPr>
            <w:tcW w:w="1173" w:type="dxa"/>
            <w:tcBorders>
              <w:top w:val="nil"/>
              <w:left w:val="nil"/>
              <w:bottom w:val="single" w:sz="4" w:space="0" w:color="auto"/>
              <w:right w:val="single" w:sz="4" w:space="0" w:color="auto"/>
            </w:tcBorders>
            <w:shd w:val="clear" w:color="auto" w:fill="auto"/>
            <w:noWrap/>
            <w:vAlign w:val="bottom"/>
            <w:hideMark/>
          </w:tcPr>
          <w:p w14:paraId="567A9837"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5.00</w:t>
            </w:r>
          </w:p>
        </w:tc>
        <w:tc>
          <w:tcPr>
            <w:tcW w:w="956" w:type="dxa"/>
            <w:tcBorders>
              <w:top w:val="nil"/>
              <w:left w:val="nil"/>
              <w:bottom w:val="single" w:sz="4" w:space="0" w:color="auto"/>
              <w:right w:val="single" w:sz="4" w:space="0" w:color="auto"/>
            </w:tcBorders>
            <w:shd w:val="clear" w:color="auto" w:fill="auto"/>
            <w:noWrap/>
            <w:vAlign w:val="bottom"/>
            <w:hideMark/>
          </w:tcPr>
          <w:p w14:paraId="382E4BA0"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4.23</w:t>
            </w:r>
          </w:p>
        </w:tc>
        <w:tc>
          <w:tcPr>
            <w:tcW w:w="1123" w:type="dxa"/>
            <w:tcBorders>
              <w:top w:val="nil"/>
              <w:left w:val="nil"/>
              <w:bottom w:val="single" w:sz="4" w:space="0" w:color="auto"/>
              <w:right w:val="single" w:sz="4" w:space="0" w:color="auto"/>
            </w:tcBorders>
            <w:shd w:val="clear" w:color="auto" w:fill="auto"/>
            <w:noWrap/>
            <w:vAlign w:val="bottom"/>
            <w:hideMark/>
          </w:tcPr>
          <w:p w14:paraId="63180434"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0.42</w:t>
            </w:r>
          </w:p>
        </w:tc>
      </w:tr>
      <w:tr w:rsidR="007138B1" w:rsidRPr="00263F9D" w14:paraId="3033E2D1" w14:textId="77777777" w:rsidTr="002570E0">
        <w:trPr>
          <w:trHeight w:val="446"/>
        </w:trPr>
        <w:tc>
          <w:tcPr>
            <w:tcW w:w="5015" w:type="dxa"/>
            <w:tcBorders>
              <w:top w:val="nil"/>
              <w:left w:val="single" w:sz="4" w:space="0" w:color="auto"/>
              <w:bottom w:val="single" w:sz="4" w:space="0" w:color="auto"/>
              <w:right w:val="single" w:sz="4" w:space="0" w:color="auto"/>
            </w:tcBorders>
            <w:shd w:val="clear" w:color="auto" w:fill="auto"/>
            <w:noWrap/>
            <w:vAlign w:val="bottom"/>
            <w:hideMark/>
          </w:tcPr>
          <w:p w14:paraId="06D54F5A"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Timing of Classes</w:t>
            </w:r>
          </w:p>
        </w:tc>
        <w:tc>
          <w:tcPr>
            <w:tcW w:w="1136" w:type="dxa"/>
            <w:tcBorders>
              <w:top w:val="nil"/>
              <w:left w:val="nil"/>
              <w:bottom w:val="single" w:sz="4" w:space="0" w:color="auto"/>
              <w:right w:val="single" w:sz="4" w:space="0" w:color="auto"/>
            </w:tcBorders>
            <w:shd w:val="clear" w:color="auto" w:fill="auto"/>
            <w:noWrap/>
            <w:vAlign w:val="bottom"/>
            <w:hideMark/>
          </w:tcPr>
          <w:p w14:paraId="4051DA7B"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3.00</w:t>
            </w:r>
          </w:p>
        </w:tc>
        <w:tc>
          <w:tcPr>
            <w:tcW w:w="1173" w:type="dxa"/>
            <w:tcBorders>
              <w:top w:val="nil"/>
              <w:left w:val="nil"/>
              <w:bottom w:val="single" w:sz="4" w:space="0" w:color="auto"/>
              <w:right w:val="single" w:sz="4" w:space="0" w:color="auto"/>
            </w:tcBorders>
            <w:shd w:val="clear" w:color="auto" w:fill="auto"/>
            <w:noWrap/>
            <w:vAlign w:val="bottom"/>
            <w:hideMark/>
          </w:tcPr>
          <w:p w14:paraId="1F376FA9"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5.00</w:t>
            </w:r>
          </w:p>
        </w:tc>
        <w:tc>
          <w:tcPr>
            <w:tcW w:w="956" w:type="dxa"/>
            <w:tcBorders>
              <w:top w:val="nil"/>
              <w:left w:val="nil"/>
              <w:bottom w:val="single" w:sz="4" w:space="0" w:color="auto"/>
              <w:right w:val="single" w:sz="4" w:space="0" w:color="auto"/>
            </w:tcBorders>
            <w:shd w:val="clear" w:color="auto" w:fill="auto"/>
            <w:noWrap/>
            <w:vAlign w:val="bottom"/>
            <w:hideMark/>
          </w:tcPr>
          <w:p w14:paraId="2CC36B1B"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4.23</w:t>
            </w:r>
          </w:p>
        </w:tc>
        <w:tc>
          <w:tcPr>
            <w:tcW w:w="1123" w:type="dxa"/>
            <w:tcBorders>
              <w:top w:val="nil"/>
              <w:left w:val="nil"/>
              <w:bottom w:val="single" w:sz="4" w:space="0" w:color="auto"/>
              <w:right w:val="single" w:sz="4" w:space="0" w:color="auto"/>
            </w:tcBorders>
            <w:shd w:val="clear" w:color="auto" w:fill="auto"/>
            <w:noWrap/>
            <w:vAlign w:val="bottom"/>
            <w:hideMark/>
          </w:tcPr>
          <w:p w14:paraId="5FF0B3F0"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0.58</w:t>
            </w:r>
          </w:p>
        </w:tc>
      </w:tr>
      <w:tr w:rsidR="007138B1" w:rsidRPr="00263F9D" w14:paraId="0BB7E72D" w14:textId="77777777" w:rsidTr="002570E0">
        <w:trPr>
          <w:trHeight w:val="446"/>
        </w:trPr>
        <w:tc>
          <w:tcPr>
            <w:tcW w:w="5015" w:type="dxa"/>
            <w:tcBorders>
              <w:top w:val="nil"/>
              <w:left w:val="single" w:sz="4" w:space="0" w:color="auto"/>
              <w:bottom w:val="single" w:sz="4" w:space="0" w:color="auto"/>
              <w:right w:val="single" w:sz="4" w:space="0" w:color="auto"/>
            </w:tcBorders>
            <w:shd w:val="clear" w:color="auto" w:fill="auto"/>
            <w:noWrap/>
            <w:vAlign w:val="bottom"/>
            <w:hideMark/>
          </w:tcPr>
          <w:p w14:paraId="51914397"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 xml:space="preserve">Program Flexibility </w:t>
            </w:r>
          </w:p>
        </w:tc>
        <w:tc>
          <w:tcPr>
            <w:tcW w:w="1136" w:type="dxa"/>
            <w:tcBorders>
              <w:top w:val="nil"/>
              <w:left w:val="nil"/>
              <w:bottom w:val="single" w:sz="4" w:space="0" w:color="auto"/>
              <w:right w:val="single" w:sz="4" w:space="0" w:color="auto"/>
            </w:tcBorders>
            <w:shd w:val="clear" w:color="auto" w:fill="auto"/>
            <w:noWrap/>
            <w:vAlign w:val="bottom"/>
            <w:hideMark/>
          </w:tcPr>
          <w:p w14:paraId="4CDAE5A0"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3.00</w:t>
            </w:r>
          </w:p>
        </w:tc>
        <w:tc>
          <w:tcPr>
            <w:tcW w:w="1173" w:type="dxa"/>
            <w:tcBorders>
              <w:top w:val="nil"/>
              <w:left w:val="nil"/>
              <w:bottom w:val="single" w:sz="4" w:space="0" w:color="auto"/>
              <w:right w:val="single" w:sz="4" w:space="0" w:color="auto"/>
            </w:tcBorders>
            <w:shd w:val="clear" w:color="auto" w:fill="auto"/>
            <w:noWrap/>
            <w:vAlign w:val="bottom"/>
            <w:hideMark/>
          </w:tcPr>
          <w:p w14:paraId="04A808F0"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5.00</w:t>
            </w:r>
          </w:p>
        </w:tc>
        <w:tc>
          <w:tcPr>
            <w:tcW w:w="956" w:type="dxa"/>
            <w:tcBorders>
              <w:top w:val="nil"/>
              <w:left w:val="nil"/>
              <w:bottom w:val="single" w:sz="4" w:space="0" w:color="auto"/>
              <w:right w:val="single" w:sz="4" w:space="0" w:color="auto"/>
            </w:tcBorders>
            <w:shd w:val="clear" w:color="auto" w:fill="auto"/>
            <w:noWrap/>
            <w:vAlign w:val="bottom"/>
            <w:hideMark/>
          </w:tcPr>
          <w:p w14:paraId="3D6BA28C"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4.31</w:t>
            </w:r>
          </w:p>
        </w:tc>
        <w:tc>
          <w:tcPr>
            <w:tcW w:w="1123" w:type="dxa"/>
            <w:tcBorders>
              <w:top w:val="nil"/>
              <w:left w:val="nil"/>
              <w:bottom w:val="single" w:sz="4" w:space="0" w:color="auto"/>
              <w:right w:val="single" w:sz="4" w:space="0" w:color="auto"/>
            </w:tcBorders>
            <w:shd w:val="clear" w:color="auto" w:fill="auto"/>
            <w:noWrap/>
            <w:vAlign w:val="bottom"/>
            <w:hideMark/>
          </w:tcPr>
          <w:p w14:paraId="6547BA03"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0.61</w:t>
            </w:r>
          </w:p>
        </w:tc>
      </w:tr>
      <w:tr w:rsidR="007138B1" w:rsidRPr="00263F9D" w14:paraId="1279BE7B" w14:textId="77777777" w:rsidTr="002570E0">
        <w:trPr>
          <w:trHeight w:val="446"/>
        </w:trPr>
        <w:tc>
          <w:tcPr>
            <w:tcW w:w="5015" w:type="dxa"/>
            <w:tcBorders>
              <w:top w:val="nil"/>
              <w:left w:val="single" w:sz="4" w:space="0" w:color="auto"/>
              <w:bottom w:val="single" w:sz="4" w:space="0" w:color="auto"/>
              <w:right w:val="single" w:sz="4" w:space="0" w:color="auto"/>
            </w:tcBorders>
            <w:shd w:val="clear" w:color="auto" w:fill="auto"/>
            <w:noWrap/>
            <w:vAlign w:val="bottom"/>
            <w:hideMark/>
          </w:tcPr>
          <w:p w14:paraId="292C53E9" w14:textId="77777777" w:rsidR="007138B1" w:rsidRPr="00263F9D" w:rsidRDefault="007138B1" w:rsidP="002570E0">
            <w:pPr>
              <w:rPr>
                <w:rFonts w:ascii="Times New Roman" w:eastAsia="Times New Roman" w:hAnsi="Times New Roman" w:cs="Times New Roman"/>
                <w:color w:val="000000"/>
              </w:rPr>
            </w:pPr>
            <w:r w:rsidRPr="00263F9D">
              <w:rPr>
                <w:rFonts w:ascii="Times New Roman" w:eastAsia="Times New Roman" w:hAnsi="Times New Roman" w:cs="Times New Roman"/>
                <w:color w:val="000000"/>
              </w:rPr>
              <w:t>Length of program</w:t>
            </w:r>
          </w:p>
        </w:tc>
        <w:tc>
          <w:tcPr>
            <w:tcW w:w="1136" w:type="dxa"/>
            <w:tcBorders>
              <w:top w:val="nil"/>
              <w:left w:val="nil"/>
              <w:bottom w:val="single" w:sz="4" w:space="0" w:color="auto"/>
              <w:right w:val="single" w:sz="4" w:space="0" w:color="auto"/>
            </w:tcBorders>
            <w:shd w:val="clear" w:color="auto" w:fill="auto"/>
            <w:noWrap/>
            <w:vAlign w:val="bottom"/>
            <w:hideMark/>
          </w:tcPr>
          <w:p w14:paraId="249BCBB7"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2.00</w:t>
            </w:r>
          </w:p>
        </w:tc>
        <w:tc>
          <w:tcPr>
            <w:tcW w:w="1173" w:type="dxa"/>
            <w:tcBorders>
              <w:top w:val="nil"/>
              <w:left w:val="nil"/>
              <w:bottom w:val="single" w:sz="4" w:space="0" w:color="auto"/>
              <w:right w:val="single" w:sz="4" w:space="0" w:color="auto"/>
            </w:tcBorders>
            <w:shd w:val="clear" w:color="auto" w:fill="auto"/>
            <w:noWrap/>
            <w:vAlign w:val="bottom"/>
            <w:hideMark/>
          </w:tcPr>
          <w:p w14:paraId="07E2FC8E"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5.00</w:t>
            </w:r>
          </w:p>
        </w:tc>
        <w:tc>
          <w:tcPr>
            <w:tcW w:w="956" w:type="dxa"/>
            <w:tcBorders>
              <w:top w:val="nil"/>
              <w:left w:val="nil"/>
              <w:bottom w:val="single" w:sz="4" w:space="0" w:color="auto"/>
              <w:right w:val="single" w:sz="4" w:space="0" w:color="auto"/>
            </w:tcBorders>
            <w:shd w:val="clear" w:color="auto" w:fill="auto"/>
            <w:noWrap/>
            <w:vAlign w:val="bottom"/>
            <w:hideMark/>
          </w:tcPr>
          <w:p w14:paraId="29FF9B98"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4.15</w:t>
            </w:r>
          </w:p>
        </w:tc>
        <w:tc>
          <w:tcPr>
            <w:tcW w:w="1123" w:type="dxa"/>
            <w:tcBorders>
              <w:top w:val="nil"/>
              <w:left w:val="nil"/>
              <w:bottom w:val="single" w:sz="4" w:space="0" w:color="auto"/>
              <w:right w:val="single" w:sz="4" w:space="0" w:color="auto"/>
            </w:tcBorders>
            <w:shd w:val="clear" w:color="auto" w:fill="auto"/>
            <w:noWrap/>
            <w:vAlign w:val="bottom"/>
            <w:hideMark/>
          </w:tcPr>
          <w:p w14:paraId="4E00DF0C" w14:textId="77777777" w:rsidR="007138B1" w:rsidRPr="00263F9D" w:rsidRDefault="007138B1" w:rsidP="002570E0">
            <w:pPr>
              <w:jc w:val="right"/>
              <w:rPr>
                <w:rFonts w:ascii="Times New Roman" w:eastAsia="Times New Roman" w:hAnsi="Times New Roman" w:cs="Times New Roman"/>
                <w:color w:val="000000"/>
              </w:rPr>
            </w:pPr>
            <w:r w:rsidRPr="00263F9D">
              <w:rPr>
                <w:rFonts w:ascii="Times New Roman" w:eastAsia="Times New Roman" w:hAnsi="Times New Roman" w:cs="Times New Roman"/>
                <w:color w:val="000000"/>
              </w:rPr>
              <w:t>0.77</w:t>
            </w:r>
          </w:p>
        </w:tc>
      </w:tr>
    </w:tbl>
    <w:p w14:paraId="638D3678" w14:textId="77777777" w:rsidR="007138B1" w:rsidRDefault="007138B1" w:rsidP="007138B1">
      <w:pPr>
        <w:spacing w:line="480" w:lineRule="auto"/>
        <w:rPr>
          <w:rFonts w:ascii="Times New Roman" w:hAnsi="Times New Roman" w:cs="Times New Roman"/>
          <w:b/>
        </w:rPr>
      </w:pPr>
    </w:p>
    <w:p w14:paraId="3B6F85DE" w14:textId="77777777" w:rsidR="007138B1" w:rsidRDefault="007138B1" w:rsidP="007138B1">
      <w:pPr>
        <w:spacing w:line="480" w:lineRule="auto"/>
        <w:rPr>
          <w:rFonts w:ascii="Times New Roman" w:hAnsi="Times New Roman" w:cs="Times New Roman"/>
          <w:b/>
        </w:rPr>
      </w:pPr>
      <w:r>
        <w:rPr>
          <w:rFonts w:ascii="Times New Roman" w:hAnsi="Times New Roman" w:cs="Times New Roman"/>
          <w:b/>
        </w:rPr>
        <w:t xml:space="preserve">Table 6: Core Areas Program Preparedness </w:t>
      </w:r>
    </w:p>
    <w:tbl>
      <w:tblPr>
        <w:tblW w:w="9592" w:type="dxa"/>
        <w:tblLook w:val="04A0" w:firstRow="1" w:lastRow="0" w:firstColumn="1" w:lastColumn="0" w:noHBand="0" w:noVBand="1"/>
      </w:tblPr>
      <w:tblGrid>
        <w:gridCol w:w="5074"/>
        <w:gridCol w:w="1178"/>
        <w:gridCol w:w="1218"/>
        <w:gridCol w:w="958"/>
        <w:gridCol w:w="1164"/>
      </w:tblGrid>
      <w:tr w:rsidR="007138B1" w:rsidRPr="00224BEC" w14:paraId="3A1B2415" w14:textId="77777777" w:rsidTr="002570E0">
        <w:trPr>
          <w:trHeight w:val="460"/>
        </w:trPr>
        <w:tc>
          <w:tcPr>
            <w:tcW w:w="5074"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406F5B2F"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Field</w:t>
            </w:r>
          </w:p>
        </w:tc>
        <w:tc>
          <w:tcPr>
            <w:tcW w:w="1178" w:type="dxa"/>
            <w:tcBorders>
              <w:top w:val="single" w:sz="4" w:space="0" w:color="auto"/>
              <w:left w:val="nil"/>
              <w:bottom w:val="single" w:sz="4" w:space="0" w:color="auto"/>
              <w:right w:val="single" w:sz="4" w:space="0" w:color="auto"/>
            </w:tcBorders>
            <w:shd w:val="clear" w:color="000000" w:fill="A9D08E"/>
            <w:noWrap/>
            <w:vAlign w:val="bottom"/>
            <w:hideMark/>
          </w:tcPr>
          <w:p w14:paraId="0B09E322"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 xml:space="preserve">Minimum </w:t>
            </w:r>
          </w:p>
        </w:tc>
        <w:tc>
          <w:tcPr>
            <w:tcW w:w="1218" w:type="dxa"/>
            <w:tcBorders>
              <w:top w:val="single" w:sz="4" w:space="0" w:color="auto"/>
              <w:left w:val="nil"/>
              <w:bottom w:val="single" w:sz="4" w:space="0" w:color="auto"/>
              <w:right w:val="single" w:sz="4" w:space="0" w:color="auto"/>
            </w:tcBorders>
            <w:shd w:val="clear" w:color="000000" w:fill="A9D08E"/>
            <w:noWrap/>
            <w:vAlign w:val="bottom"/>
            <w:hideMark/>
          </w:tcPr>
          <w:p w14:paraId="155B46A7"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Maximum</w:t>
            </w:r>
          </w:p>
        </w:tc>
        <w:tc>
          <w:tcPr>
            <w:tcW w:w="958" w:type="dxa"/>
            <w:tcBorders>
              <w:top w:val="single" w:sz="4" w:space="0" w:color="auto"/>
              <w:left w:val="nil"/>
              <w:bottom w:val="single" w:sz="4" w:space="0" w:color="auto"/>
              <w:right w:val="single" w:sz="4" w:space="0" w:color="auto"/>
            </w:tcBorders>
            <w:shd w:val="clear" w:color="000000" w:fill="A9D08E"/>
            <w:noWrap/>
            <w:vAlign w:val="bottom"/>
            <w:hideMark/>
          </w:tcPr>
          <w:p w14:paraId="69B22A17"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Mean</w:t>
            </w:r>
          </w:p>
        </w:tc>
        <w:tc>
          <w:tcPr>
            <w:tcW w:w="1164" w:type="dxa"/>
            <w:tcBorders>
              <w:top w:val="single" w:sz="4" w:space="0" w:color="auto"/>
              <w:left w:val="nil"/>
              <w:bottom w:val="single" w:sz="4" w:space="0" w:color="auto"/>
              <w:right w:val="single" w:sz="4" w:space="0" w:color="auto"/>
            </w:tcBorders>
            <w:shd w:val="clear" w:color="000000" w:fill="A9D08E"/>
            <w:noWrap/>
            <w:vAlign w:val="bottom"/>
            <w:hideMark/>
          </w:tcPr>
          <w:p w14:paraId="7305A1BF"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 xml:space="preserve">Std Deviation </w:t>
            </w:r>
          </w:p>
        </w:tc>
      </w:tr>
      <w:tr w:rsidR="007138B1" w:rsidRPr="00224BEC" w14:paraId="6AA7D557" w14:textId="77777777" w:rsidTr="002570E0">
        <w:trPr>
          <w:trHeight w:val="460"/>
        </w:trPr>
        <w:tc>
          <w:tcPr>
            <w:tcW w:w="5074" w:type="dxa"/>
            <w:tcBorders>
              <w:top w:val="nil"/>
              <w:left w:val="single" w:sz="4" w:space="0" w:color="auto"/>
              <w:bottom w:val="single" w:sz="4" w:space="0" w:color="auto"/>
              <w:right w:val="single" w:sz="4" w:space="0" w:color="auto"/>
            </w:tcBorders>
            <w:shd w:val="clear" w:color="auto" w:fill="auto"/>
            <w:noWrap/>
            <w:vAlign w:val="bottom"/>
            <w:hideMark/>
          </w:tcPr>
          <w:p w14:paraId="3E4411AC"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Ethical and legal issues</w:t>
            </w:r>
          </w:p>
        </w:tc>
        <w:tc>
          <w:tcPr>
            <w:tcW w:w="1178" w:type="dxa"/>
            <w:tcBorders>
              <w:top w:val="nil"/>
              <w:left w:val="nil"/>
              <w:bottom w:val="single" w:sz="4" w:space="0" w:color="auto"/>
              <w:right w:val="single" w:sz="4" w:space="0" w:color="auto"/>
            </w:tcBorders>
            <w:shd w:val="clear" w:color="auto" w:fill="auto"/>
            <w:noWrap/>
            <w:vAlign w:val="bottom"/>
            <w:hideMark/>
          </w:tcPr>
          <w:p w14:paraId="5466B75E"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1.00</w:t>
            </w:r>
          </w:p>
        </w:tc>
        <w:tc>
          <w:tcPr>
            <w:tcW w:w="1218" w:type="dxa"/>
            <w:tcBorders>
              <w:top w:val="nil"/>
              <w:left w:val="nil"/>
              <w:bottom w:val="single" w:sz="4" w:space="0" w:color="auto"/>
              <w:right w:val="single" w:sz="4" w:space="0" w:color="auto"/>
            </w:tcBorders>
            <w:shd w:val="clear" w:color="auto" w:fill="auto"/>
            <w:noWrap/>
            <w:vAlign w:val="bottom"/>
            <w:hideMark/>
          </w:tcPr>
          <w:p w14:paraId="039580B8"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5.00</w:t>
            </w:r>
          </w:p>
        </w:tc>
        <w:tc>
          <w:tcPr>
            <w:tcW w:w="958" w:type="dxa"/>
            <w:tcBorders>
              <w:top w:val="nil"/>
              <w:left w:val="nil"/>
              <w:bottom w:val="single" w:sz="4" w:space="0" w:color="auto"/>
              <w:right w:val="single" w:sz="4" w:space="0" w:color="auto"/>
            </w:tcBorders>
            <w:shd w:val="clear" w:color="auto" w:fill="auto"/>
            <w:noWrap/>
            <w:vAlign w:val="bottom"/>
            <w:hideMark/>
          </w:tcPr>
          <w:p w14:paraId="1977D815"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4.00</w:t>
            </w:r>
          </w:p>
        </w:tc>
        <w:tc>
          <w:tcPr>
            <w:tcW w:w="1164" w:type="dxa"/>
            <w:tcBorders>
              <w:top w:val="nil"/>
              <w:left w:val="nil"/>
              <w:bottom w:val="single" w:sz="4" w:space="0" w:color="auto"/>
              <w:right w:val="single" w:sz="4" w:space="0" w:color="auto"/>
            </w:tcBorders>
            <w:shd w:val="clear" w:color="auto" w:fill="auto"/>
            <w:noWrap/>
            <w:vAlign w:val="bottom"/>
            <w:hideMark/>
          </w:tcPr>
          <w:p w14:paraId="25A94AD0"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1.04</w:t>
            </w:r>
          </w:p>
        </w:tc>
      </w:tr>
      <w:tr w:rsidR="007138B1" w:rsidRPr="00224BEC" w14:paraId="70366C14" w14:textId="77777777" w:rsidTr="002570E0">
        <w:trPr>
          <w:trHeight w:val="460"/>
        </w:trPr>
        <w:tc>
          <w:tcPr>
            <w:tcW w:w="5074" w:type="dxa"/>
            <w:tcBorders>
              <w:top w:val="nil"/>
              <w:left w:val="single" w:sz="4" w:space="0" w:color="auto"/>
              <w:bottom w:val="single" w:sz="4" w:space="0" w:color="auto"/>
              <w:right w:val="single" w:sz="4" w:space="0" w:color="auto"/>
            </w:tcBorders>
            <w:shd w:val="clear" w:color="auto" w:fill="auto"/>
            <w:noWrap/>
            <w:vAlign w:val="bottom"/>
            <w:hideMark/>
          </w:tcPr>
          <w:p w14:paraId="43B06B42"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Orientation to professional counseling</w:t>
            </w:r>
          </w:p>
        </w:tc>
        <w:tc>
          <w:tcPr>
            <w:tcW w:w="1178" w:type="dxa"/>
            <w:tcBorders>
              <w:top w:val="nil"/>
              <w:left w:val="nil"/>
              <w:bottom w:val="single" w:sz="4" w:space="0" w:color="auto"/>
              <w:right w:val="single" w:sz="4" w:space="0" w:color="auto"/>
            </w:tcBorders>
            <w:shd w:val="clear" w:color="auto" w:fill="auto"/>
            <w:noWrap/>
            <w:vAlign w:val="bottom"/>
            <w:hideMark/>
          </w:tcPr>
          <w:p w14:paraId="620F9818"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3.00</w:t>
            </w:r>
          </w:p>
        </w:tc>
        <w:tc>
          <w:tcPr>
            <w:tcW w:w="1218" w:type="dxa"/>
            <w:tcBorders>
              <w:top w:val="nil"/>
              <w:left w:val="nil"/>
              <w:bottom w:val="single" w:sz="4" w:space="0" w:color="auto"/>
              <w:right w:val="single" w:sz="4" w:space="0" w:color="auto"/>
            </w:tcBorders>
            <w:shd w:val="clear" w:color="auto" w:fill="auto"/>
            <w:noWrap/>
            <w:vAlign w:val="bottom"/>
            <w:hideMark/>
          </w:tcPr>
          <w:p w14:paraId="0B4AB7C0"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5.00</w:t>
            </w:r>
          </w:p>
        </w:tc>
        <w:tc>
          <w:tcPr>
            <w:tcW w:w="958" w:type="dxa"/>
            <w:tcBorders>
              <w:top w:val="nil"/>
              <w:left w:val="nil"/>
              <w:bottom w:val="single" w:sz="4" w:space="0" w:color="auto"/>
              <w:right w:val="single" w:sz="4" w:space="0" w:color="auto"/>
            </w:tcBorders>
            <w:shd w:val="clear" w:color="auto" w:fill="auto"/>
            <w:noWrap/>
            <w:vAlign w:val="bottom"/>
            <w:hideMark/>
          </w:tcPr>
          <w:p w14:paraId="4C77EADC"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4.31</w:t>
            </w:r>
          </w:p>
        </w:tc>
        <w:tc>
          <w:tcPr>
            <w:tcW w:w="1164" w:type="dxa"/>
            <w:tcBorders>
              <w:top w:val="nil"/>
              <w:left w:val="nil"/>
              <w:bottom w:val="single" w:sz="4" w:space="0" w:color="auto"/>
              <w:right w:val="single" w:sz="4" w:space="0" w:color="auto"/>
            </w:tcBorders>
            <w:shd w:val="clear" w:color="auto" w:fill="auto"/>
            <w:noWrap/>
            <w:vAlign w:val="bottom"/>
            <w:hideMark/>
          </w:tcPr>
          <w:p w14:paraId="2F79D6E9"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0.61</w:t>
            </w:r>
          </w:p>
        </w:tc>
      </w:tr>
      <w:tr w:rsidR="007138B1" w:rsidRPr="00224BEC" w14:paraId="4E473FBE" w14:textId="77777777" w:rsidTr="002570E0">
        <w:trPr>
          <w:trHeight w:val="460"/>
        </w:trPr>
        <w:tc>
          <w:tcPr>
            <w:tcW w:w="5074" w:type="dxa"/>
            <w:tcBorders>
              <w:top w:val="nil"/>
              <w:left w:val="single" w:sz="4" w:space="0" w:color="auto"/>
              <w:bottom w:val="single" w:sz="4" w:space="0" w:color="auto"/>
              <w:right w:val="single" w:sz="4" w:space="0" w:color="auto"/>
            </w:tcBorders>
            <w:shd w:val="clear" w:color="auto" w:fill="auto"/>
            <w:noWrap/>
            <w:vAlign w:val="bottom"/>
            <w:hideMark/>
          </w:tcPr>
          <w:p w14:paraId="72DD2762"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Lifespan Development</w:t>
            </w:r>
          </w:p>
        </w:tc>
        <w:tc>
          <w:tcPr>
            <w:tcW w:w="1178" w:type="dxa"/>
            <w:tcBorders>
              <w:top w:val="nil"/>
              <w:left w:val="nil"/>
              <w:bottom w:val="single" w:sz="4" w:space="0" w:color="auto"/>
              <w:right w:val="single" w:sz="4" w:space="0" w:color="auto"/>
            </w:tcBorders>
            <w:shd w:val="clear" w:color="auto" w:fill="auto"/>
            <w:noWrap/>
            <w:vAlign w:val="bottom"/>
            <w:hideMark/>
          </w:tcPr>
          <w:p w14:paraId="293CDF00"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1.00</w:t>
            </w:r>
          </w:p>
        </w:tc>
        <w:tc>
          <w:tcPr>
            <w:tcW w:w="1218" w:type="dxa"/>
            <w:tcBorders>
              <w:top w:val="nil"/>
              <w:left w:val="nil"/>
              <w:bottom w:val="single" w:sz="4" w:space="0" w:color="auto"/>
              <w:right w:val="single" w:sz="4" w:space="0" w:color="auto"/>
            </w:tcBorders>
            <w:shd w:val="clear" w:color="auto" w:fill="auto"/>
            <w:noWrap/>
            <w:vAlign w:val="bottom"/>
            <w:hideMark/>
          </w:tcPr>
          <w:p w14:paraId="1F43DB58"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5.00</w:t>
            </w:r>
          </w:p>
        </w:tc>
        <w:tc>
          <w:tcPr>
            <w:tcW w:w="958" w:type="dxa"/>
            <w:tcBorders>
              <w:top w:val="nil"/>
              <w:left w:val="nil"/>
              <w:bottom w:val="single" w:sz="4" w:space="0" w:color="auto"/>
              <w:right w:val="single" w:sz="4" w:space="0" w:color="auto"/>
            </w:tcBorders>
            <w:shd w:val="clear" w:color="auto" w:fill="auto"/>
            <w:noWrap/>
            <w:vAlign w:val="bottom"/>
            <w:hideMark/>
          </w:tcPr>
          <w:p w14:paraId="0942785E"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4.16</w:t>
            </w:r>
          </w:p>
        </w:tc>
        <w:tc>
          <w:tcPr>
            <w:tcW w:w="1164" w:type="dxa"/>
            <w:tcBorders>
              <w:top w:val="nil"/>
              <w:left w:val="nil"/>
              <w:bottom w:val="single" w:sz="4" w:space="0" w:color="auto"/>
              <w:right w:val="single" w:sz="4" w:space="0" w:color="auto"/>
            </w:tcBorders>
            <w:shd w:val="clear" w:color="auto" w:fill="auto"/>
            <w:noWrap/>
            <w:vAlign w:val="bottom"/>
            <w:hideMark/>
          </w:tcPr>
          <w:p w14:paraId="561066DE"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1.03</w:t>
            </w:r>
          </w:p>
        </w:tc>
      </w:tr>
      <w:tr w:rsidR="007138B1" w:rsidRPr="00224BEC" w14:paraId="6DB1D825" w14:textId="77777777" w:rsidTr="002570E0">
        <w:trPr>
          <w:trHeight w:val="460"/>
        </w:trPr>
        <w:tc>
          <w:tcPr>
            <w:tcW w:w="5074" w:type="dxa"/>
            <w:tcBorders>
              <w:top w:val="nil"/>
              <w:left w:val="single" w:sz="4" w:space="0" w:color="auto"/>
              <w:bottom w:val="single" w:sz="4" w:space="0" w:color="auto"/>
              <w:right w:val="single" w:sz="4" w:space="0" w:color="auto"/>
            </w:tcBorders>
            <w:shd w:val="clear" w:color="auto" w:fill="auto"/>
            <w:noWrap/>
            <w:vAlign w:val="bottom"/>
            <w:hideMark/>
          </w:tcPr>
          <w:p w14:paraId="1E6547D9"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Assessment and appraisal</w:t>
            </w:r>
          </w:p>
        </w:tc>
        <w:tc>
          <w:tcPr>
            <w:tcW w:w="1178" w:type="dxa"/>
            <w:tcBorders>
              <w:top w:val="nil"/>
              <w:left w:val="nil"/>
              <w:bottom w:val="single" w:sz="4" w:space="0" w:color="auto"/>
              <w:right w:val="single" w:sz="4" w:space="0" w:color="auto"/>
            </w:tcBorders>
            <w:shd w:val="clear" w:color="auto" w:fill="auto"/>
            <w:noWrap/>
            <w:vAlign w:val="bottom"/>
            <w:hideMark/>
          </w:tcPr>
          <w:p w14:paraId="2E8211EC"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1.00</w:t>
            </w:r>
          </w:p>
        </w:tc>
        <w:tc>
          <w:tcPr>
            <w:tcW w:w="1218" w:type="dxa"/>
            <w:tcBorders>
              <w:top w:val="nil"/>
              <w:left w:val="nil"/>
              <w:bottom w:val="single" w:sz="4" w:space="0" w:color="auto"/>
              <w:right w:val="single" w:sz="4" w:space="0" w:color="auto"/>
            </w:tcBorders>
            <w:shd w:val="clear" w:color="auto" w:fill="auto"/>
            <w:noWrap/>
            <w:vAlign w:val="bottom"/>
            <w:hideMark/>
          </w:tcPr>
          <w:p w14:paraId="4EF64627"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5.00</w:t>
            </w:r>
          </w:p>
        </w:tc>
        <w:tc>
          <w:tcPr>
            <w:tcW w:w="958" w:type="dxa"/>
            <w:tcBorders>
              <w:top w:val="nil"/>
              <w:left w:val="nil"/>
              <w:bottom w:val="single" w:sz="4" w:space="0" w:color="auto"/>
              <w:right w:val="single" w:sz="4" w:space="0" w:color="auto"/>
            </w:tcBorders>
            <w:shd w:val="clear" w:color="auto" w:fill="auto"/>
            <w:noWrap/>
            <w:vAlign w:val="bottom"/>
            <w:hideMark/>
          </w:tcPr>
          <w:p w14:paraId="58EE2194"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3.85</w:t>
            </w:r>
          </w:p>
        </w:tc>
        <w:tc>
          <w:tcPr>
            <w:tcW w:w="1164" w:type="dxa"/>
            <w:tcBorders>
              <w:top w:val="nil"/>
              <w:left w:val="nil"/>
              <w:bottom w:val="single" w:sz="4" w:space="0" w:color="auto"/>
              <w:right w:val="single" w:sz="4" w:space="0" w:color="auto"/>
            </w:tcBorders>
            <w:shd w:val="clear" w:color="auto" w:fill="auto"/>
            <w:noWrap/>
            <w:vAlign w:val="bottom"/>
            <w:hideMark/>
          </w:tcPr>
          <w:p w14:paraId="428B1BAF"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1.10</w:t>
            </w:r>
          </w:p>
        </w:tc>
      </w:tr>
      <w:tr w:rsidR="007138B1" w:rsidRPr="00224BEC" w14:paraId="2BC046CF" w14:textId="77777777" w:rsidTr="002570E0">
        <w:trPr>
          <w:trHeight w:val="460"/>
        </w:trPr>
        <w:tc>
          <w:tcPr>
            <w:tcW w:w="5074" w:type="dxa"/>
            <w:tcBorders>
              <w:top w:val="nil"/>
              <w:left w:val="single" w:sz="4" w:space="0" w:color="auto"/>
              <w:bottom w:val="single" w:sz="4" w:space="0" w:color="auto"/>
              <w:right w:val="single" w:sz="4" w:space="0" w:color="auto"/>
            </w:tcBorders>
            <w:shd w:val="clear" w:color="auto" w:fill="auto"/>
            <w:noWrap/>
            <w:vAlign w:val="bottom"/>
            <w:hideMark/>
          </w:tcPr>
          <w:p w14:paraId="5ABDFFE5"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Counseling Theories</w:t>
            </w:r>
          </w:p>
        </w:tc>
        <w:tc>
          <w:tcPr>
            <w:tcW w:w="1178" w:type="dxa"/>
            <w:tcBorders>
              <w:top w:val="nil"/>
              <w:left w:val="nil"/>
              <w:bottom w:val="single" w:sz="4" w:space="0" w:color="auto"/>
              <w:right w:val="single" w:sz="4" w:space="0" w:color="auto"/>
            </w:tcBorders>
            <w:shd w:val="clear" w:color="auto" w:fill="auto"/>
            <w:noWrap/>
            <w:vAlign w:val="bottom"/>
            <w:hideMark/>
          </w:tcPr>
          <w:p w14:paraId="460EE928"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3.00</w:t>
            </w:r>
          </w:p>
        </w:tc>
        <w:tc>
          <w:tcPr>
            <w:tcW w:w="1218" w:type="dxa"/>
            <w:tcBorders>
              <w:top w:val="nil"/>
              <w:left w:val="nil"/>
              <w:bottom w:val="single" w:sz="4" w:space="0" w:color="auto"/>
              <w:right w:val="single" w:sz="4" w:space="0" w:color="auto"/>
            </w:tcBorders>
            <w:shd w:val="clear" w:color="auto" w:fill="auto"/>
            <w:noWrap/>
            <w:vAlign w:val="bottom"/>
            <w:hideMark/>
          </w:tcPr>
          <w:p w14:paraId="45136BC3"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5.00</w:t>
            </w:r>
          </w:p>
        </w:tc>
        <w:tc>
          <w:tcPr>
            <w:tcW w:w="958" w:type="dxa"/>
            <w:tcBorders>
              <w:top w:val="nil"/>
              <w:left w:val="nil"/>
              <w:bottom w:val="single" w:sz="4" w:space="0" w:color="auto"/>
              <w:right w:val="single" w:sz="4" w:space="0" w:color="auto"/>
            </w:tcBorders>
            <w:shd w:val="clear" w:color="auto" w:fill="auto"/>
            <w:noWrap/>
            <w:vAlign w:val="bottom"/>
            <w:hideMark/>
          </w:tcPr>
          <w:p w14:paraId="1519F594"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4.38</w:t>
            </w:r>
          </w:p>
        </w:tc>
        <w:tc>
          <w:tcPr>
            <w:tcW w:w="1164" w:type="dxa"/>
            <w:tcBorders>
              <w:top w:val="nil"/>
              <w:left w:val="nil"/>
              <w:bottom w:val="single" w:sz="4" w:space="0" w:color="auto"/>
              <w:right w:val="single" w:sz="4" w:space="0" w:color="auto"/>
            </w:tcBorders>
            <w:shd w:val="clear" w:color="auto" w:fill="auto"/>
            <w:noWrap/>
            <w:vAlign w:val="bottom"/>
            <w:hideMark/>
          </w:tcPr>
          <w:p w14:paraId="1FEEEB29"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0.74</w:t>
            </w:r>
          </w:p>
        </w:tc>
      </w:tr>
      <w:tr w:rsidR="007138B1" w:rsidRPr="00224BEC" w14:paraId="23CB2783" w14:textId="77777777" w:rsidTr="002570E0">
        <w:trPr>
          <w:trHeight w:val="460"/>
        </w:trPr>
        <w:tc>
          <w:tcPr>
            <w:tcW w:w="5074" w:type="dxa"/>
            <w:tcBorders>
              <w:top w:val="nil"/>
              <w:left w:val="single" w:sz="4" w:space="0" w:color="auto"/>
              <w:bottom w:val="single" w:sz="4" w:space="0" w:color="auto"/>
              <w:right w:val="single" w:sz="4" w:space="0" w:color="auto"/>
            </w:tcBorders>
            <w:shd w:val="clear" w:color="auto" w:fill="auto"/>
            <w:noWrap/>
            <w:vAlign w:val="bottom"/>
            <w:hideMark/>
          </w:tcPr>
          <w:p w14:paraId="0A692E8C"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Individual counseling</w:t>
            </w:r>
          </w:p>
        </w:tc>
        <w:tc>
          <w:tcPr>
            <w:tcW w:w="1178" w:type="dxa"/>
            <w:tcBorders>
              <w:top w:val="nil"/>
              <w:left w:val="nil"/>
              <w:bottom w:val="single" w:sz="4" w:space="0" w:color="auto"/>
              <w:right w:val="single" w:sz="4" w:space="0" w:color="auto"/>
            </w:tcBorders>
            <w:shd w:val="clear" w:color="auto" w:fill="auto"/>
            <w:noWrap/>
            <w:vAlign w:val="bottom"/>
            <w:hideMark/>
          </w:tcPr>
          <w:p w14:paraId="002B5EF2"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3.00</w:t>
            </w:r>
          </w:p>
        </w:tc>
        <w:tc>
          <w:tcPr>
            <w:tcW w:w="1218" w:type="dxa"/>
            <w:tcBorders>
              <w:top w:val="nil"/>
              <w:left w:val="nil"/>
              <w:bottom w:val="single" w:sz="4" w:space="0" w:color="auto"/>
              <w:right w:val="single" w:sz="4" w:space="0" w:color="auto"/>
            </w:tcBorders>
            <w:shd w:val="clear" w:color="auto" w:fill="auto"/>
            <w:noWrap/>
            <w:vAlign w:val="bottom"/>
            <w:hideMark/>
          </w:tcPr>
          <w:p w14:paraId="1AE6123A"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5.00</w:t>
            </w:r>
          </w:p>
        </w:tc>
        <w:tc>
          <w:tcPr>
            <w:tcW w:w="958" w:type="dxa"/>
            <w:tcBorders>
              <w:top w:val="nil"/>
              <w:left w:val="nil"/>
              <w:bottom w:val="single" w:sz="4" w:space="0" w:color="auto"/>
              <w:right w:val="single" w:sz="4" w:space="0" w:color="auto"/>
            </w:tcBorders>
            <w:shd w:val="clear" w:color="auto" w:fill="auto"/>
            <w:noWrap/>
            <w:vAlign w:val="bottom"/>
            <w:hideMark/>
          </w:tcPr>
          <w:p w14:paraId="07560A46"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4.31</w:t>
            </w:r>
          </w:p>
        </w:tc>
        <w:tc>
          <w:tcPr>
            <w:tcW w:w="1164" w:type="dxa"/>
            <w:tcBorders>
              <w:top w:val="nil"/>
              <w:left w:val="nil"/>
              <w:bottom w:val="single" w:sz="4" w:space="0" w:color="auto"/>
              <w:right w:val="single" w:sz="4" w:space="0" w:color="auto"/>
            </w:tcBorders>
            <w:shd w:val="clear" w:color="auto" w:fill="auto"/>
            <w:noWrap/>
            <w:vAlign w:val="bottom"/>
            <w:hideMark/>
          </w:tcPr>
          <w:p w14:paraId="0AD4E112"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0.72</w:t>
            </w:r>
          </w:p>
        </w:tc>
      </w:tr>
      <w:tr w:rsidR="007138B1" w:rsidRPr="00224BEC" w14:paraId="710DBCE7" w14:textId="77777777" w:rsidTr="002570E0">
        <w:trPr>
          <w:trHeight w:val="460"/>
        </w:trPr>
        <w:tc>
          <w:tcPr>
            <w:tcW w:w="5074" w:type="dxa"/>
            <w:tcBorders>
              <w:top w:val="nil"/>
              <w:left w:val="single" w:sz="4" w:space="0" w:color="auto"/>
              <w:bottom w:val="single" w:sz="4" w:space="0" w:color="auto"/>
              <w:right w:val="single" w:sz="4" w:space="0" w:color="auto"/>
            </w:tcBorders>
            <w:shd w:val="clear" w:color="auto" w:fill="auto"/>
            <w:noWrap/>
            <w:vAlign w:val="bottom"/>
            <w:hideMark/>
          </w:tcPr>
          <w:p w14:paraId="43B79A5E"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Group counseling</w:t>
            </w:r>
          </w:p>
        </w:tc>
        <w:tc>
          <w:tcPr>
            <w:tcW w:w="1178" w:type="dxa"/>
            <w:tcBorders>
              <w:top w:val="nil"/>
              <w:left w:val="nil"/>
              <w:bottom w:val="single" w:sz="4" w:space="0" w:color="auto"/>
              <w:right w:val="single" w:sz="4" w:space="0" w:color="auto"/>
            </w:tcBorders>
            <w:shd w:val="clear" w:color="auto" w:fill="auto"/>
            <w:noWrap/>
            <w:vAlign w:val="bottom"/>
            <w:hideMark/>
          </w:tcPr>
          <w:p w14:paraId="75A9D074"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3.00</w:t>
            </w:r>
          </w:p>
        </w:tc>
        <w:tc>
          <w:tcPr>
            <w:tcW w:w="1218" w:type="dxa"/>
            <w:tcBorders>
              <w:top w:val="nil"/>
              <w:left w:val="nil"/>
              <w:bottom w:val="single" w:sz="4" w:space="0" w:color="auto"/>
              <w:right w:val="single" w:sz="4" w:space="0" w:color="auto"/>
            </w:tcBorders>
            <w:shd w:val="clear" w:color="auto" w:fill="auto"/>
            <w:noWrap/>
            <w:vAlign w:val="bottom"/>
            <w:hideMark/>
          </w:tcPr>
          <w:p w14:paraId="0EAED6D9"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5.00</w:t>
            </w:r>
          </w:p>
        </w:tc>
        <w:tc>
          <w:tcPr>
            <w:tcW w:w="958" w:type="dxa"/>
            <w:tcBorders>
              <w:top w:val="nil"/>
              <w:left w:val="nil"/>
              <w:bottom w:val="single" w:sz="4" w:space="0" w:color="auto"/>
              <w:right w:val="single" w:sz="4" w:space="0" w:color="auto"/>
            </w:tcBorders>
            <w:shd w:val="clear" w:color="auto" w:fill="auto"/>
            <w:noWrap/>
            <w:vAlign w:val="bottom"/>
            <w:hideMark/>
          </w:tcPr>
          <w:p w14:paraId="6474FB1A"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4.23</w:t>
            </w:r>
          </w:p>
        </w:tc>
        <w:tc>
          <w:tcPr>
            <w:tcW w:w="1164" w:type="dxa"/>
            <w:tcBorders>
              <w:top w:val="nil"/>
              <w:left w:val="nil"/>
              <w:bottom w:val="single" w:sz="4" w:space="0" w:color="auto"/>
              <w:right w:val="single" w:sz="4" w:space="0" w:color="auto"/>
            </w:tcBorders>
            <w:shd w:val="clear" w:color="auto" w:fill="auto"/>
            <w:noWrap/>
            <w:vAlign w:val="bottom"/>
            <w:hideMark/>
          </w:tcPr>
          <w:p w14:paraId="76D1FE17"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0.70</w:t>
            </w:r>
          </w:p>
        </w:tc>
      </w:tr>
      <w:tr w:rsidR="007138B1" w:rsidRPr="00224BEC" w14:paraId="6423E171" w14:textId="77777777" w:rsidTr="002570E0">
        <w:trPr>
          <w:trHeight w:val="460"/>
        </w:trPr>
        <w:tc>
          <w:tcPr>
            <w:tcW w:w="5074" w:type="dxa"/>
            <w:tcBorders>
              <w:top w:val="nil"/>
              <w:left w:val="single" w:sz="4" w:space="0" w:color="auto"/>
              <w:bottom w:val="single" w:sz="4" w:space="0" w:color="auto"/>
              <w:right w:val="single" w:sz="4" w:space="0" w:color="auto"/>
            </w:tcBorders>
            <w:shd w:val="clear" w:color="auto" w:fill="auto"/>
            <w:noWrap/>
            <w:vAlign w:val="bottom"/>
            <w:hideMark/>
          </w:tcPr>
          <w:p w14:paraId="3714D032"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Family/couple counseling</w:t>
            </w:r>
          </w:p>
        </w:tc>
        <w:tc>
          <w:tcPr>
            <w:tcW w:w="1178" w:type="dxa"/>
            <w:tcBorders>
              <w:top w:val="nil"/>
              <w:left w:val="nil"/>
              <w:bottom w:val="single" w:sz="4" w:space="0" w:color="auto"/>
              <w:right w:val="single" w:sz="4" w:space="0" w:color="auto"/>
            </w:tcBorders>
            <w:shd w:val="clear" w:color="auto" w:fill="auto"/>
            <w:noWrap/>
            <w:vAlign w:val="bottom"/>
            <w:hideMark/>
          </w:tcPr>
          <w:p w14:paraId="3483E5C2"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2.00</w:t>
            </w:r>
          </w:p>
        </w:tc>
        <w:tc>
          <w:tcPr>
            <w:tcW w:w="1218" w:type="dxa"/>
            <w:tcBorders>
              <w:top w:val="nil"/>
              <w:left w:val="nil"/>
              <w:bottom w:val="single" w:sz="4" w:space="0" w:color="auto"/>
              <w:right w:val="single" w:sz="4" w:space="0" w:color="auto"/>
            </w:tcBorders>
            <w:shd w:val="clear" w:color="auto" w:fill="auto"/>
            <w:noWrap/>
            <w:vAlign w:val="bottom"/>
            <w:hideMark/>
          </w:tcPr>
          <w:p w14:paraId="431203EA"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5.00</w:t>
            </w:r>
          </w:p>
        </w:tc>
        <w:tc>
          <w:tcPr>
            <w:tcW w:w="958" w:type="dxa"/>
            <w:tcBorders>
              <w:top w:val="nil"/>
              <w:left w:val="nil"/>
              <w:bottom w:val="single" w:sz="4" w:space="0" w:color="auto"/>
              <w:right w:val="single" w:sz="4" w:space="0" w:color="auto"/>
            </w:tcBorders>
            <w:shd w:val="clear" w:color="auto" w:fill="auto"/>
            <w:noWrap/>
            <w:vAlign w:val="bottom"/>
            <w:hideMark/>
          </w:tcPr>
          <w:p w14:paraId="252D09F1"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4.15</w:t>
            </w:r>
          </w:p>
        </w:tc>
        <w:tc>
          <w:tcPr>
            <w:tcW w:w="1164" w:type="dxa"/>
            <w:tcBorders>
              <w:top w:val="nil"/>
              <w:left w:val="nil"/>
              <w:bottom w:val="single" w:sz="4" w:space="0" w:color="auto"/>
              <w:right w:val="single" w:sz="4" w:space="0" w:color="auto"/>
            </w:tcBorders>
            <w:shd w:val="clear" w:color="auto" w:fill="auto"/>
            <w:noWrap/>
            <w:vAlign w:val="bottom"/>
            <w:hideMark/>
          </w:tcPr>
          <w:p w14:paraId="4BE32589"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0.86</w:t>
            </w:r>
          </w:p>
        </w:tc>
      </w:tr>
      <w:tr w:rsidR="007138B1" w:rsidRPr="00224BEC" w14:paraId="7B89F80F" w14:textId="77777777" w:rsidTr="002570E0">
        <w:trPr>
          <w:trHeight w:val="460"/>
        </w:trPr>
        <w:tc>
          <w:tcPr>
            <w:tcW w:w="5074" w:type="dxa"/>
            <w:tcBorders>
              <w:top w:val="nil"/>
              <w:left w:val="single" w:sz="4" w:space="0" w:color="auto"/>
              <w:bottom w:val="single" w:sz="4" w:space="0" w:color="auto"/>
              <w:right w:val="single" w:sz="4" w:space="0" w:color="auto"/>
            </w:tcBorders>
            <w:shd w:val="clear" w:color="auto" w:fill="auto"/>
            <w:noWrap/>
            <w:vAlign w:val="bottom"/>
            <w:hideMark/>
          </w:tcPr>
          <w:p w14:paraId="4F8CA2BD"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Counseling skills</w:t>
            </w:r>
          </w:p>
        </w:tc>
        <w:tc>
          <w:tcPr>
            <w:tcW w:w="1178" w:type="dxa"/>
            <w:tcBorders>
              <w:top w:val="nil"/>
              <w:left w:val="nil"/>
              <w:bottom w:val="single" w:sz="4" w:space="0" w:color="auto"/>
              <w:right w:val="single" w:sz="4" w:space="0" w:color="auto"/>
            </w:tcBorders>
            <w:shd w:val="clear" w:color="auto" w:fill="auto"/>
            <w:noWrap/>
            <w:vAlign w:val="bottom"/>
            <w:hideMark/>
          </w:tcPr>
          <w:p w14:paraId="614BFBB5"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3.00</w:t>
            </w:r>
          </w:p>
        </w:tc>
        <w:tc>
          <w:tcPr>
            <w:tcW w:w="1218" w:type="dxa"/>
            <w:tcBorders>
              <w:top w:val="nil"/>
              <w:left w:val="nil"/>
              <w:bottom w:val="single" w:sz="4" w:space="0" w:color="auto"/>
              <w:right w:val="single" w:sz="4" w:space="0" w:color="auto"/>
            </w:tcBorders>
            <w:shd w:val="clear" w:color="auto" w:fill="auto"/>
            <w:noWrap/>
            <w:vAlign w:val="bottom"/>
            <w:hideMark/>
          </w:tcPr>
          <w:p w14:paraId="3B0440CC"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5.00</w:t>
            </w:r>
          </w:p>
        </w:tc>
        <w:tc>
          <w:tcPr>
            <w:tcW w:w="958" w:type="dxa"/>
            <w:tcBorders>
              <w:top w:val="nil"/>
              <w:left w:val="nil"/>
              <w:bottom w:val="single" w:sz="4" w:space="0" w:color="auto"/>
              <w:right w:val="single" w:sz="4" w:space="0" w:color="auto"/>
            </w:tcBorders>
            <w:shd w:val="clear" w:color="auto" w:fill="auto"/>
            <w:noWrap/>
            <w:vAlign w:val="bottom"/>
            <w:hideMark/>
          </w:tcPr>
          <w:p w14:paraId="2D36971F"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4.38</w:t>
            </w:r>
          </w:p>
        </w:tc>
        <w:tc>
          <w:tcPr>
            <w:tcW w:w="1164" w:type="dxa"/>
            <w:tcBorders>
              <w:top w:val="nil"/>
              <w:left w:val="nil"/>
              <w:bottom w:val="single" w:sz="4" w:space="0" w:color="auto"/>
              <w:right w:val="single" w:sz="4" w:space="0" w:color="auto"/>
            </w:tcBorders>
            <w:shd w:val="clear" w:color="auto" w:fill="auto"/>
            <w:noWrap/>
            <w:vAlign w:val="bottom"/>
            <w:hideMark/>
          </w:tcPr>
          <w:p w14:paraId="22503EE7"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0.62</w:t>
            </w:r>
          </w:p>
        </w:tc>
      </w:tr>
      <w:tr w:rsidR="007138B1" w:rsidRPr="00224BEC" w14:paraId="4EA96364" w14:textId="77777777" w:rsidTr="002570E0">
        <w:trPr>
          <w:trHeight w:val="460"/>
        </w:trPr>
        <w:tc>
          <w:tcPr>
            <w:tcW w:w="5074" w:type="dxa"/>
            <w:tcBorders>
              <w:top w:val="nil"/>
              <w:left w:val="single" w:sz="4" w:space="0" w:color="auto"/>
              <w:bottom w:val="single" w:sz="4" w:space="0" w:color="auto"/>
              <w:right w:val="single" w:sz="4" w:space="0" w:color="auto"/>
            </w:tcBorders>
            <w:shd w:val="clear" w:color="auto" w:fill="auto"/>
            <w:noWrap/>
            <w:vAlign w:val="bottom"/>
            <w:hideMark/>
          </w:tcPr>
          <w:p w14:paraId="76FE56F9"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 xml:space="preserve">Multicultural Counseling competencies </w:t>
            </w:r>
          </w:p>
        </w:tc>
        <w:tc>
          <w:tcPr>
            <w:tcW w:w="1178" w:type="dxa"/>
            <w:tcBorders>
              <w:top w:val="nil"/>
              <w:left w:val="nil"/>
              <w:bottom w:val="single" w:sz="4" w:space="0" w:color="auto"/>
              <w:right w:val="single" w:sz="4" w:space="0" w:color="auto"/>
            </w:tcBorders>
            <w:shd w:val="clear" w:color="auto" w:fill="auto"/>
            <w:noWrap/>
            <w:vAlign w:val="bottom"/>
            <w:hideMark/>
          </w:tcPr>
          <w:p w14:paraId="165B94A8"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2.00</w:t>
            </w:r>
          </w:p>
        </w:tc>
        <w:tc>
          <w:tcPr>
            <w:tcW w:w="1218" w:type="dxa"/>
            <w:tcBorders>
              <w:top w:val="nil"/>
              <w:left w:val="nil"/>
              <w:bottom w:val="single" w:sz="4" w:space="0" w:color="auto"/>
              <w:right w:val="single" w:sz="4" w:space="0" w:color="auto"/>
            </w:tcBorders>
            <w:shd w:val="clear" w:color="auto" w:fill="auto"/>
            <w:noWrap/>
            <w:vAlign w:val="bottom"/>
            <w:hideMark/>
          </w:tcPr>
          <w:p w14:paraId="5262B0CB"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5.00</w:t>
            </w:r>
          </w:p>
        </w:tc>
        <w:tc>
          <w:tcPr>
            <w:tcW w:w="958" w:type="dxa"/>
            <w:tcBorders>
              <w:top w:val="nil"/>
              <w:left w:val="nil"/>
              <w:bottom w:val="single" w:sz="4" w:space="0" w:color="auto"/>
              <w:right w:val="single" w:sz="4" w:space="0" w:color="auto"/>
            </w:tcBorders>
            <w:shd w:val="clear" w:color="auto" w:fill="auto"/>
            <w:noWrap/>
            <w:vAlign w:val="bottom"/>
            <w:hideMark/>
          </w:tcPr>
          <w:p w14:paraId="2F254BB1"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3.85</w:t>
            </w:r>
          </w:p>
        </w:tc>
        <w:tc>
          <w:tcPr>
            <w:tcW w:w="1164" w:type="dxa"/>
            <w:tcBorders>
              <w:top w:val="nil"/>
              <w:left w:val="nil"/>
              <w:bottom w:val="single" w:sz="4" w:space="0" w:color="auto"/>
              <w:right w:val="single" w:sz="4" w:space="0" w:color="auto"/>
            </w:tcBorders>
            <w:shd w:val="clear" w:color="auto" w:fill="auto"/>
            <w:noWrap/>
            <w:vAlign w:val="bottom"/>
            <w:hideMark/>
          </w:tcPr>
          <w:p w14:paraId="44D58703"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0.86</w:t>
            </w:r>
          </w:p>
        </w:tc>
      </w:tr>
      <w:tr w:rsidR="007138B1" w:rsidRPr="00224BEC" w14:paraId="57DAD61E" w14:textId="77777777" w:rsidTr="002570E0">
        <w:trPr>
          <w:trHeight w:val="460"/>
        </w:trPr>
        <w:tc>
          <w:tcPr>
            <w:tcW w:w="5074" w:type="dxa"/>
            <w:tcBorders>
              <w:top w:val="nil"/>
              <w:left w:val="single" w:sz="4" w:space="0" w:color="auto"/>
              <w:bottom w:val="single" w:sz="4" w:space="0" w:color="auto"/>
              <w:right w:val="single" w:sz="4" w:space="0" w:color="auto"/>
            </w:tcBorders>
            <w:shd w:val="clear" w:color="auto" w:fill="auto"/>
            <w:noWrap/>
            <w:vAlign w:val="bottom"/>
            <w:hideMark/>
          </w:tcPr>
          <w:p w14:paraId="5356E358"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 xml:space="preserve">Research/Program evaluation </w:t>
            </w:r>
          </w:p>
        </w:tc>
        <w:tc>
          <w:tcPr>
            <w:tcW w:w="1178" w:type="dxa"/>
            <w:tcBorders>
              <w:top w:val="nil"/>
              <w:left w:val="nil"/>
              <w:bottom w:val="single" w:sz="4" w:space="0" w:color="auto"/>
              <w:right w:val="single" w:sz="4" w:space="0" w:color="auto"/>
            </w:tcBorders>
            <w:shd w:val="clear" w:color="auto" w:fill="auto"/>
            <w:noWrap/>
            <w:vAlign w:val="bottom"/>
            <w:hideMark/>
          </w:tcPr>
          <w:p w14:paraId="475C9603"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1.00</w:t>
            </w:r>
          </w:p>
        </w:tc>
        <w:tc>
          <w:tcPr>
            <w:tcW w:w="1218" w:type="dxa"/>
            <w:tcBorders>
              <w:top w:val="nil"/>
              <w:left w:val="nil"/>
              <w:bottom w:val="single" w:sz="4" w:space="0" w:color="auto"/>
              <w:right w:val="single" w:sz="4" w:space="0" w:color="auto"/>
            </w:tcBorders>
            <w:shd w:val="clear" w:color="auto" w:fill="auto"/>
            <w:noWrap/>
            <w:vAlign w:val="bottom"/>
            <w:hideMark/>
          </w:tcPr>
          <w:p w14:paraId="45F3D246"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5.00</w:t>
            </w:r>
          </w:p>
        </w:tc>
        <w:tc>
          <w:tcPr>
            <w:tcW w:w="958" w:type="dxa"/>
            <w:tcBorders>
              <w:top w:val="nil"/>
              <w:left w:val="nil"/>
              <w:bottom w:val="single" w:sz="4" w:space="0" w:color="auto"/>
              <w:right w:val="single" w:sz="4" w:space="0" w:color="auto"/>
            </w:tcBorders>
            <w:shd w:val="clear" w:color="auto" w:fill="auto"/>
            <w:noWrap/>
            <w:vAlign w:val="bottom"/>
            <w:hideMark/>
          </w:tcPr>
          <w:p w14:paraId="35D69176"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3.77</w:t>
            </w:r>
          </w:p>
        </w:tc>
        <w:tc>
          <w:tcPr>
            <w:tcW w:w="1164" w:type="dxa"/>
            <w:tcBorders>
              <w:top w:val="nil"/>
              <w:left w:val="nil"/>
              <w:bottom w:val="single" w:sz="4" w:space="0" w:color="auto"/>
              <w:right w:val="single" w:sz="4" w:space="0" w:color="auto"/>
            </w:tcBorders>
            <w:shd w:val="clear" w:color="auto" w:fill="auto"/>
            <w:noWrap/>
            <w:vAlign w:val="bottom"/>
            <w:hideMark/>
          </w:tcPr>
          <w:p w14:paraId="03972108"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1.12</w:t>
            </w:r>
          </w:p>
        </w:tc>
      </w:tr>
      <w:tr w:rsidR="007138B1" w:rsidRPr="00224BEC" w14:paraId="21994AC0" w14:textId="77777777" w:rsidTr="002570E0">
        <w:trPr>
          <w:trHeight w:val="460"/>
        </w:trPr>
        <w:tc>
          <w:tcPr>
            <w:tcW w:w="5074" w:type="dxa"/>
            <w:tcBorders>
              <w:top w:val="nil"/>
              <w:left w:val="single" w:sz="4" w:space="0" w:color="auto"/>
              <w:bottom w:val="single" w:sz="4" w:space="0" w:color="auto"/>
              <w:right w:val="single" w:sz="4" w:space="0" w:color="auto"/>
            </w:tcBorders>
            <w:shd w:val="clear" w:color="auto" w:fill="auto"/>
            <w:noWrap/>
            <w:vAlign w:val="bottom"/>
            <w:hideMark/>
          </w:tcPr>
          <w:p w14:paraId="01552F2B"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Career Counseling</w:t>
            </w:r>
          </w:p>
        </w:tc>
        <w:tc>
          <w:tcPr>
            <w:tcW w:w="1178" w:type="dxa"/>
            <w:tcBorders>
              <w:top w:val="nil"/>
              <w:left w:val="nil"/>
              <w:bottom w:val="single" w:sz="4" w:space="0" w:color="auto"/>
              <w:right w:val="single" w:sz="4" w:space="0" w:color="auto"/>
            </w:tcBorders>
            <w:shd w:val="clear" w:color="auto" w:fill="auto"/>
            <w:noWrap/>
            <w:vAlign w:val="bottom"/>
            <w:hideMark/>
          </w:tcPr>
          <w:p w14:paraId="3BFF382C"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3.00</w:t>
            </w:r>
          </w:p>
        </w:tc>
        <w:tc>
          <w:tcPr>
            <w:tcW w:w="1218" w:type="dxa"/>
            <w:tcBorders>
              <w:top w:val="nil"/>
              <w:left w:val="nil"/>
              <w:bottom w:val="single" w:sz="4" w:space="0" w:color="auto"/>
              <w:right w:val="single" w:sz="4" w:space="0" w:color="auto"/>
            </w:tcBorders>
            <w:shd w:val="clear" w:color="auto" w:fill="auto"/>
            <w:noWrap/>
            <w:vAlign w:val="bottom"/>
            <w:hideMark/>
          </w:tcPr>
          <w:p w14:paraId="491AC8A0"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5.00</w:t>
            </w:r>
          </w:p>
        </w:tc>
        <w:tc>
          <w:tcPr>
            <w:tcW w:w="958" w:type="dxa"/>
            <w:tcBorders>
              <w:top w:val="nil"/>
              <w:left w:val="nil"/>
              <w:bottom w:val="single" w:sz="4" w:space="0" w:color="auto"/>
              <w:right w:val="single" w:sz="4" w:space="0" w:color="auto"/>
            </w:tcBorders>
            <w:shd w:val="clear" w:color="auto" w:fill="auto"/>
            <w:noWrap/>
            <w:vAlign w:val="bottom"/>
            <w:hideMark/>
          </w:tcPr>
          <w:p w14:paraId="238F82DC"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3.85</w:t>
            </w:r>
          </w:p>
        </w:tc>
        <w:tc>
          <w:tcPr>
            <w:tcW w:w="1164" w:type="dxa"/>
            <w:tcBorders>
              <w:top w:val="nil"/>
              <w:left w:val="nil"/>
              <w:bottom w:val="single" w:sz="4" w:space="0" w:color="auto"/>
              <w:right w:val="single" w:sz="4" w:space="0" w:color="auto"/>
            </w:tcBorders>
            <w:shd w:val="clear" w:color="auto" w:fill="auto"/>
            <w:noWrap/>
            <w:vAlign w:val="bottom"/>
            <w:hideMark/>
          </w:tcPr>
          <w:p w14:paraId="539BF881"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0.66</w:t>
            </w:r>
          </w:p>
        </w:tc>
      </w:tr>
      <w:tr w:rsidR="007138B1" w:rsidRPr="00224BEC" w14:paraId="1F21B82B" w14:textId="77777777" w:rsidTr="002570E0">
        <w:trPr>
          <w:trHeight w:val="460"/>
        </w:trPr>
        <w:tc>
          <w:tcPr>
            <w:tcW w:w="5074" w:type="dxa"/>
            <w:tcBorders>
              <w:top w:val="nil"/>
              <w:left w:val="single" w:sz="4" w:space="0" w:color="auto"/>
              <w:bottom w:val="single" w:sz="4" w:space="0" w:color="auto"/>
              <w:right w:val="single" w:sz="4" w:space="0" w:color="auto"/>
            </w:tcBorders>
            <w:shd w:val="clear" w:color="auto" w:fill="auto"/>
            <w:noWrap/>
            <w:vAlign w:val="bottom"/>
            <w:hideMark/>
          </w:tcPr>
          <w:p w14:paraId="10D57215"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 xml:space="preserve">Crisis Interventions </w:t>
            </w:r>
          </w:p>
        </w:tc>
        <w:tc>
          <w:tcPr>
            <w:tcW w:w="1178" w:type="dxa"/>
            <w:tcBorders>
              <w:top w:val="nil"/>
              <w:left w:val="nil"/>
              <w:bottom w:val="single" w:sz="4" w:space="0" w:color="auto"/>
              <w:right w:val="single" w:sz="4" w:space="0" w:color="auto"/>
            </w:tcBorders>
            <w:shd w:val="clear" w:color="auto" w:fill="auto"/>
            <w:noWrap/>
            <w:vAlign w:val="bottom"/>
            <w:hideMark/>
          </w:tcPr>
          <w:p w14:paraId="67864A4C"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2.00</w:t>
            </w:r>
          </w:p>
        </w:tc>
        <w:tc>
          <w:tcPr>
            <w:tcW w:w="1218" w:type="dxa"/>
            <w:tcBorders>
              <w:top w:val="nil"/>
              <w:left w:val="nil"/>
              <w:bottom w:val="single" w:sz="4" w:space="0" w:color="auto"/>
              <w:right w:val="single" w:sz="4" w:space="0" w:color="auto"/>
            </w:tcBorders>
            <w:shd w:val="clear" w:color="auto" w:fill="auto"/>
            <w:noWrap/>
            <w:vAlign w:val="bottom"/>
            <w:hideMark/>
          </w:tcPr>
          <w:p w14:paraId="25DD2811"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6.00</w:t>
            </w:r>
          </w:p>
        </w:tc>
        <w:tc>
          <w:tcPr>
            <w:tcW w:w="958" w:type="dxa"/>
            <w:tcBorders>
              <w:top w:val="nil"/>
              <w:left w:val="nil"/>
              <w:bottom w:val="single" w:sz="4" w:space="0" w:color="auto"/>
              <w:right w:val="single" w:sz="4" w:space="0" w:color="auto"/>
            </w:tcBorders>
            <w:shd w:val="clear" w:color="auto" w:fill="auto"/>
            <w:noWrap/>
            <w:vAlign w:val="bottom"/>
            <w:hideMark/>
          </w:tcPr>
          <w:p w14:paraId="3056E194"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3.77</w:t>
            </w:r>
          </w:p>
        </w:tc>
        <w:tc>
          <w:tcPr>
            <w:tcW w:w="1164" w:type="dxa"/>
            <w:tcBorders>
              <w:top w:val="nil"/>
              <w:left w:val="nil"/>
              <w:bottom w:val="single" w:sz="4" w:space="0" w:color="auto"/>
              <w:right w:val="single" w:sz="4" w:space="0" w:color="auto"/>
            </w:tcBorders>
            <w:shd w:val="clear" w:color="auto" w:fill="auto"/>
            <w:noWrap/>
            <w:vAlign w:val="bottom"/>
            <w:hideMark/>
          </w:tcPr>
          <w:p w14:paraId="1018B699"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1.12</w:t>
            </w:r>
          </w:p>
        </w:tc>
      </w:tr>
      <w:tr w:rsidR="007138B1" w:rsidRPr="00224BEC" w14:paraId="1FFD22B5" w14:textId="77777777" w:rsidTr="002570E0">
        <w:trPr>
          <w:trHeight w:val="460"/>
        </w:trPr>
        <w:tc>
          <w:tcPr>
            <w:tcW w:w="5074" w:type="dxa"/>
            <w:tcBorders>
              <w:top w:val="nil"/>
              <w:left w:val="single" w:sz="4" w:space="0" w:color="auto"/>
              <w:bottom w:val="single" w:sz="4" w:space="0" w:color="auto"/>
              <w:right w:val="single" w:sz="4" w:space="0" w:color="auto"/>
            </w:tcBorders>
            <w:shd w:val="clear" w:color="auto" w:fill="auto"/>
            <w:noWrap/>
            <w:vAlign w:val="bottom"/>
            <w:hideMark/>
          </w:tcPr>
          <w:p w14:paraId="6BA30004"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Consultation and collaboration skills</w:t>
            </w:r>
          </w:p>
        </w:tc>
        <w:tc>
          <w:tcPr>
            <w:tcW w:w="1178" w:type="dxa"/>
            <w:tcBorders>
              <w:top w:val="nil"/>
              <w:left w:val="nil"/>
              <w:bottom w:val="single" w:sz="4" w:space="0" w:color="auto"/>
              <w:right w:val="single" w:sz="4" w:space="0" w:color="auto"/>
            </w:tcBorders>
            <w:shd w:val="clear" w:color="auto" w:fill="auto"/>
            <w:noWrap/>
            <w:vAlign w:val="bottom"/>
            <w:hideMark/>
          </w:tcPr>
          <w:p w14:paraId="674494B5"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2.00</w:t>
            </w:r>
          </w:p>
        </w:tc>
        <w:tc>
          <w:tcPr>
            <w:tcW w:w="1218" w:type="dxa"/>
            <w:tcBorders>
              <w:top w:val="nil"/>
              <w:left w:val="nil"/>
              <w:bottom w:val="single" w:sz="4" w:space="0" w:color="auto"/>
              <w:right w:val="single" w:sz="4" w:space="0" w:color="auto"/>
            </w:tcBorders>
            <w:shd w:val="clear" w:color="auto" w:fill="auto"/>
            <w:noWrap/>
            <w:vAlign w:val="bottom"/>
            <w:hideMark/>
          </w:tcPr>
          <w:p w14:paraId="4D09DC50"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6.00</w:t>
            </w:r>
          </w:p>
        </w:tc>
        <w:tc>
          <w:tcPr>
            <w:tcW w:w="958" w:type="dxa"/>
            <w:tcBorders>
              <w:top w:val="nil"/>
              <w:left w:val="nil"/>
              <w:bottom w:val="single" w:sz="4" w:space="0" w:color="auto"/>
              <w:right w:val="single" w:sz="4" w:space="0" w:color="auto"/>
            </w:tcBorders>
            <w:shd w:val="clear" w:color="auto" w:fill="auto"/>
            <w:noWrap/>
            <w:vAlign w:val="bottom"/>
            <w:hideMark/>
          </w:tcPr>
          <w:p w14:paraId="0E55CCDF"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3.85</w:t>
            </w:r>
          </w:p>
        </w:tc>
        <w:tc>
          <w:tcPr>
            <w:tcW w:w="1164" w:type="dxa"/>
            <w:tcBorders>
              <w:top w:val="nil"/>
              <w:left w:val="nil"/>
              <w:bottom w:val="single" w:sz="4" w:space="0" w:color="auto"/>
              <w:right w:val="single" w:sz="4" w:space="0" w:color="auto"/>
            </w:tcBorders>
            <w:shd w:val="clear" w:color="auto" w:fill="auto"/>
            <w:noWrap/>
            <w:vAlign w:val="bottom"/>
            <w:hideMark/>
          </w:tcPr>
          <w:p w14:paraId="0CA13865"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0.95</w:t>
            </w:r>
          </w:p>
        </w:tc>
      </w:tr>
      <w:tr w:rsidR="007138B1" w:rsidRPr="00224BEC" w14:paraId="31FFA2D0" w14:textId="77777777" w:rsidTr="002570E0">
        <w:trPr>
          <w:trHeight w:val="460"/>
        </w:trPr>
        <w:tc>
          <w:tcPr>
            <w:tcW w:w="5074" w:type="dxa"/>
            <w:tcBorders>
              <w:top w:val="nil"/>
              <w:left w:val="single" w:sz="4" w:space="0" w:color="auto"/>
              <w:bottom w:val="single" w:sz="4" w:space="0" w:color="auto"/>
              <w:right w:val="single" w:sz="4" w:space="0" w:color="auto"/>
            </w:tcBorders>
            <w:shd w:val="clear" w:color="auto" w:fill="auto"/>
            <w:noWrap/>
            <w:vAlign w:val="bottom"/>
            <w:hideMark/>
          </w:tcPr>
          <w:p w14:paraId="4D292D14"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 xml:space="preserve">Supervision </w:t>
            </w:r>
          </w:p>
        </w:tc>
        <w:tc>
          <w:tcPr>
            <w:tcW w:w="1178" w:type="dxa"/>
            <w:tcBorders>
              <w:top w:val="nil"/>
              <w:left w:val="nil"/>
              <w:bottom w:val="single" w:sz="4" w:space="0" w:color="auto"/>
              <w:right w:val="single" w:sz="4" w:space="0" w:color="auto"/>
            </w:tcBorders>
            <w:shd w:val="clear" w:color="auto" w:fill="auto"/>
            <w:noWrap/>
            <w:vAlign w:val="bottom"/>
            <w:hideMark/>
          </w:tcPr>
          <w:p w14:paraId="3FB3425D"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1.00</w:t>
            </w:r>
          </w:p>
        </w:tc>
        <w:tc>
          <w:tcPr>
            <w:tcW w:w="1218" w:type="dxa"/>
            <w:tcBorders>
              <w:top w:val="nil"/>
              <w:left w:val="nil"/>
              <w:bottom w:val="single" w:sz="4" w:space="0" w:color="auto"/>
              <w:right w:val="single" w:sz="4" w:space="0" w:color="auto"/>
            </w:tcBorders>
            <w:shd w:val="clear" w:color="auto" w:fill="auto"/>
            <w:noWrap/>
            <w:vAlign w:val="bottom"/>
            <w:hideMark/>
          </w:tcPr>
          <w:p w14:paraId="5B05CB6A"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5.00</w:t>
            </w:r>
          </w:p>
        </w:tc>
        <w:tc>
          <w:tcPr>
            <w:tcW w:w="958" w:type="dxa"/>
            <w:tcBorders>
              <w:top w:val="nil"/>
              <w:left w:val="nil"/>
              <w:bottom w:val="single" w:sz="4" w:space="0" w:color="auto"/>
              <w:right w:val="single" w:sz="4" w:space="0" w:color="auto"/>
            </w:tcBorders>
            <w:shd w:val="clear" w:color="auto" w:fill="auto"/>
            <w:noWrap/>
            <w:vAlign w:val="bottom"/>
            <w:hideMark/>
          </w:tcPr>
          <w:p w14:paraId="0859955A"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4.00</w:t>
            </w:r>
          </w:p>
        </w:tc>
        <w:tc>
          <w:tcPr>
            <w:tcW w:w="1164" w:type="dxa"/>
            <w:tcBorders>
              <w:top w:val="nil"/>
              <w:left w:val="nil"/>
              <w:bottom w:val="single" w:sz="4" w:space="0" w:color="auto"/>
              <w:right w:val="single" w:sz="4" w:space="0" w:color="auto"/>
            </w:tcBorders>
            <w:shd w:val="clear" w:color="auto" w:fill="auto"/>
            <w:noWrap/>
            <w:vAlign w:val="bottom"/>
            <w:hideMark/>
          </w:tcPr>
          <w:p w14:paraId="6FC34A20"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0.96</w:t>
            </w:r>
          </w:p>
        </w:tc>
      </w:tr>
      <w:tr w:rsidR="007138B1" w:rsidRPr="00224BEC" w14:paraId="5D40EB3E" w14:textId="77777777" w:rsidTr="002570E0">
        <w:trPr>
          <w:trHeight w:val="460"/>
        </w:trPr>
        <w:tc>
          <w:tcPr>
            <w:tcW w:w="5074" w:type="dxa"/>
            <w:tcBorders>
              <w:top w:val="nil"/>
              <w:left w:val="single" w:sz="4" w:space="0" w:color="auto"/>
              <w:bottom w:val="single" w:sz="4" w:space="0" w:color="auto"/>
              <w:right w:val="single" w:sz="4" w:space="0" w:color="auto"/>
            </w:tcBorders>
            <w:shd w:val="clear" w:color="auto" w:fill="auto"/>
            <w:noWrap/>
            <w:vAlign w:val="bottom"/>
            <w:hideMark/>
          </w:tcPr>
          <w:p w14:paraId="3715E2B3" w14:textId="77777777" w:rsidR="007138B1" w:rsidRPr="00224BEC" w:rsidRDefault="007138B1" w:rsidP="002570E0">
            <w:pPr>
              <w:rPr>
                <w:rFonts w:ascii="Times New Roman" w:eastAsia="Times New Roman" w:hAnsi="Times New Roman" w:cs="Times New Roman"/>
                <w:color w:val="000000"/>
              </w:rPr>
            </w:pPr>
            <w:r w:rsidRPr="00224BEC">
              <w:rPr>
                <w:rFonts w:ascii="Times New Roman" w:eastAsia="Times New Roman" w:hAnsi="Times New Roman" w:cs="Times New Roman"/>
                <w:color w:val="000000"/>
              </w:rPr>
              <w:t>Client Advocacy</w:t>
            </w:r>
          </w:p>
        </w:tc>
        <w:tc>
          <w:tcPr>
            <w:tcW w:w="1178" w:type="dxa"/>
            <w:tcBorders>
              <w:top w:val="nil"/>
              <w:left w:val="nil"/>
              <w:bottom w:val="single" w:sz="4" w:space="0" w:color="auto"/>
              <w:right w:val="single" w:sz="4" w:space="0" w:color="auto"/>
            </w:tcBorders>
            <w:shd w:val="clear" w:color="auto" w:fill="auto"/>
            <w:noWrap/>
            <w:vAlign w:val="bottom"/>
            <w:hideMark/>
          </w:tcPr>
          <w:p w14:paraId="5DA6BE66"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3.00</w:t>
            </w:r>
          </w:p>
        </w:tc>
        <w:tc>
          <w:tcPr>
            <w:tcW w:w="1218" w:type="dxa"/>
            <w:tcBorders>
              <w:top w:val="nil"/>
              <w:left w:val="nil"/>
              <w:bottom w:val="single" w:sz="4" w:space="0" w:color="auto"/>
              <w:right w:val="single" w:sz="4" w:space="0" w:color="auto"/>
            </w:tcBorders>
            <w:shd w:val="clear" w:color="auto" w:fill="auto"/>
            <w:noWrap/>
            <w:vAlign w:val="bottom"/>
            <w:hideMark/>
          </w:tcPr>
          <w:p w14:paraId="60E332EF"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6.00</w:t>
            </w:r>
          </w:p>
        </w:tc>
        <w:tc>
          <w:tcPr>
            <w:tcW w:w="958" w:type="dxa"/>
            <w:tcBorders>
              <w:top w:val="nil"/>
              <w:left w:val="nil"/>
              <w:bottom w:val="single" w:sz="4" w:space="0" w:color="auto"/>
              <w:right w:val="single" w:sz="4" w:space="0" w:color="auto"/>
            </w:tcBorders>
            <w:shd w:val="clear" w:color="auto" w:fill="auto"/>
            <w:noWrap/>
            <w:vAlign w:val="bottom"/>
            <w:hideMark/>
          </w:tcPr>
          <w:p w14:paraId="0725D98A"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3.92</w:t>
            </w:r>
          </w:p>
        </w:tc>
        <w:tc>
          <w:tcPr>
            <w:tcW w:w="1164" w:type="dxa"/>
            <w:tcBorders>
              <w:top w:val="nil"/>
              <w:left w:val="nil"/>
              <w:bottom w:val="single" w:sz="4" w:space="0" w:color="auto"/>
              <w:right w:val="single" w:sz="4" w:space="0" w:color="auto"/>
            </w:tcBorders>
            <w:shd w:val="clear" w:color="auto" w:fill="auto"/>
            <w:noWrap/>
            <w:vAlign w:val="bottom"/>
            <w:hideMark/>
          </w:tcPr>
          <w:p w14:paraId="52172706" w14:textId="77777777" w:rsidR="007138B1" w:rsidRPr="00224BEC" w:rsidRDefault="007138B1" w:rsidP="002570E0">
            <w:pPr>
              <w:jc w:val="right"/>
              <w:rPr>
                <w:rFonts w:ascii="Times New Roman" w:eastAsia="Times New Roman" w:hAnsi="Times New Roman" w:cs="Times New Roman"/>
                <w:color w:val="000000"/>
              </w:rPr>
            </w:pPr>
            <w:r w:rsidRPr="00224BEC">
              <w:rPr>
                <w:rFonts w:ascii="Times New Roman" w:eastAsia="Times New Roman" w:hAnsi="Times New Roman" w:cs="Times New Roman"/>
                <w:color w:val="000000"/>
              </w:rPr>
              <w:t>1.00</w:t>
            </w:r>
          </w:p>
        </w:tc>
      </w:tr>
    </w:tbl>
    <w:p w14:paraId="1E8D901A" w14:textId="77777777" w:rsidR="007138B1" w:rsidRDefault="007138B1" w:rsidP="007138B1">
      <w:pPr>
        <w:spacing w:line="480" w:lineRule="auto"/>
        <w:rPr>
          <w:rFonts w:ascii="Times New Roman" w:hAnsi="Times New Roman" w:cs="Times New Roman"/>
          <w:b/>
        </w:rPr>
      </w:pPr>
    </w:p>
    <w:p w14:paraId="37DE0279" w14:textId="77777777" w:rsidR="007138B1" w:rsidRDefault="007138B1" w:rsidP="007138B1">
      <w:pPr>
        <w:spacing w:line="480" w:lineRule="auto"/>
        <w:rPr>
          <w:rFonts w:ascii="Times New Roman" w:hAnsi="Times New Roman" w:cs="Times New Roman"/>
          <w:b/>
        </w:rPr>
      </w:pPr>
      <w:r>
        <w:rPr>
          <w:rFonts w:ascii="Times New Roman" w:hAnsi="Times New Roman" w:cs="Times New Roman"/>
          <w:b/>
        </w:rPr>
        <w:t xml:space="preserve">Table 7: CMHC Program Preparedness </w:t>
      </w:r>
    </w:p>
    <w:tbl>
      <w:tblPr>
        <w:tblW w:w="9359" w:type="dxa"/>
        <w:tblLook w:val="04A0" w:firstRow="1" w:lastRow="0" w:firstColumn="1" w:lastColumn="0" w:noHBand="0" w:noVBand="1"/>
      </w:tblPr>
      <w:tblGrid>
        <w:gridCol w:w="5238"/>
        <w:gridCol w:w="1097"/>
        <w:gridCol w:w="1133"/>
        <w:gridCol w:w="992"/>
        <w:gridCol w:w="1145"/>
      </w:tblGrid>
      <w:tr w:rsidR="007138B1" w:rsidRPr="006837D1" w14:paraId="72FE7BF6" w14:textId="77777777" w:rsidTr="002570E0">
        <w:trPr>
          <w:trHeight w:val="495"/>
        </w:trPr>
        <w:tc>
          <w:tcPr>
            <w:tcW w:w="5238"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5B11AB4E" w14:textId="77777777" w:rsidR="007138B1" w:rsidRPr="006837D1" w:rsidRDefault="007138B1" w:rsidP="002570E0">
            <w:pPr>
              <w:rPr>
                <w:rFonts w:ascii="Times New Roman" w:eastAsia="Times New Roman" w:hAnsi="Times New Roman" w:cs="Times New Roman"/>
                <w:color w:val="000000"/>
              </w:rPr>
            </w:pPr>
            <w:r w:rsidRPr="006837D1">
              <w:rPr>
                <w:rFonts w:ascii="Times New Roman" w:eastAsia="Times New Roman" w:hAnsi="Times New Roman" w:cs="Times New Roman"/>
                <w:color w:val="000000"/>
              </w:rPr>
              <w:t xml:space="preserve">Field </w:t>
            </w:r>
          </w:p>
        </w:tc>
        <w:tc>
          <w:tcPr>
            <w:tcW w:w="992" w:type="dxa"/>
            <w:tcBorders>
              <w:top w:val="single" w:sz="4" w:space="0" w:color="auto"/>
              <w:left w:val="nil"/>
              <w:bottom w:val="single" w:sz="4" w:space="0" w:color="auto"/>
              <w:right w:val="single" w:sz="4" w:space="0" w:color="auto"/>
            </w:tcBorders>
            <w:shd w:val="clear" w:color="000000" w:fill="A9D08E"/>
            <w:noWrap/>
            <w:vAlign w:val="bottom"/>
            <w:hideMark/>
          </w:tcPr>
          <w:p w14:paraId="4FE5B6E3" w14:textId="77777777" w:rsidR="007138B1" w:rsidRPr="006837D1" w:rsidRDefault="007138B1" w:rsidP="002570E0">
            <w:pPr>
              <w:rPr>
                <w:rFonts w:ascii="Times New Roman" w:eastAsia="Times New Roman" w:hAnsi="Times New Roman" w:cs="Times New Roman"/>
                <w:color w:val="000000"/>
              </w:rPr>
            </w:pPr>
            <w:r w:rsidRPr="006837D1">
              <w:rPr>
                <w:rFonts w:ascii="Times New Roman" w:eastAsia="Times New Roman" w:hAnsi="Times New Roman" w:cs="Times New Roman"/>
                <w:color w:val="000000"/>
              </w:rPr>
              <w:t>Minimum</w:t>
            </w:r>
          </w:p>
        </w:tc>
        <w:tc>
          <w:tcPr>
            <w:tcW w:w="992" w:type="dxa"/>
            <w:tcBorders>
              <w:top w:val="single" w:sz="4" w:space="0" w:color="auto"/>
              <w:left w:val="nil"/>
              <w:bottom w:val="single" w:sz="4" w:space="0" w:color="auto"/>
              <w:right w:val="single" w:sz="4" w:space="0" w:color="auto"/>
            </w:tcBorders>
            <w:shd w:val="clear" w:color="000000" w:fill="A9D08E"/>
            <w:noWrap/>
            <w:vAlign w:val="bottom"/>
            <w:hideMark/>
          </w:tcPr>
          <w:p w14:paraId="3AA5FD5A" w14:textId="77777777" w:rsidR="007138B1" w:rsidRPr="006837D1" w:rsidRDefault="007138B1" w:rsidP="002570E0">
            <w:pPr>
              <w:rPr>
                <w:rFonts w:ascii="Times New Roman" w:eastAsia="Times New Roman" w:hAnsi="Times New Roman" w:cs="Times New Roman"/>
                <w:color w:val="000000"/>
              </w:rPr>
            </w:pPr>
            <w:r w:rsidRPr="006837D1">
              <w:rPr>
                <w:rFonts w:ascii="Times New Roman" w:eastAsia="Times New Roman" w:hAnsi="Times New Roman" w:cs="Times New Roman"/>
                <w:color w:val="000000"/>
              </w:rPr>
              <w:t>Maximum</w:t>
            </w:r>
          </w:p>
        </w:tc>
        <w:tc>
          <w:tcPr>
            <w:tcW w:w="992" w:type="dxa"/>
            <w:tcBorders>
              <w:top w:val="single" w:sz="4" w:space="0" w:color="auto"/>
              <w:left w:val="nil"/>
              <w:bottom w:val="single" w:sz="4" w:space="0" w:color="auto"/>
              <w:right w:val="single" w:sz="4" w:space="0" w:color="auto"/>
            </w:tcBorders>
            <w:shd w:val="clear" w:color="000000" w:fill="A9D08E"/>
            <w:noWrap/>
            <w:vAlign w:val="bottom"/>
            <w:hideMark/>
          </w:tcPr>
          <w:p w14:paraId="0CF54C33" w14:textId="77777777" w:rsidR="007138B1" w:rsidRPr="006837D1" w:rsidRDefault="007138B1" w:rsidP="002570E0">
            <w:pPr>
              <w:rPr>
                <w:rFonts w:ascii="Times New Roman" w:eastAsia="Times New Roman" w:hAnsi="Times New Roman" w:cs="Times New Roman"/>
                <w:color w:val="000000"/>
              </w:rPr>
            </w:pPr>
            <w:r w:rsidRPr="006837D1">
              <w:rPr>
                <w:rFonts w:ascii="Times New Roman" w:eastAsia="Times New Roman" w:hAnsi="Times New Roman" w:cs="Times New Roman"/>
                <w:color w:val="000000"/>
              </w:rPr>
              <w:t>Mean</w:t>
            </w:r>
          </w:p>
        </w:tc>
        <w:tc>
          <w:tcPr>
            <w:tcW w:w="1145" w:type="dxa"/>
            <w:tcBorders>
              <w:top w:val="single" w:sz="4" w:space="0" w:color="auto"/>
              <w:left w:val="nil"/>
              <w:bottom w:val="single" w:sz="4" w:space="0" w:color="auto"/>
              <w:right w:val="single" w:sz="4" w:space="0" w:color="auto"/>
            </w:tcBorders>
            <w:shd w:val="clear" w:color="000000" w:fill="A9D08E"/>
            <w:noWrap/>
            <w:vAlign w:val="bottom"/>
            <w:hideMark/>
          </w:tcPr>
          <w:p w14:paraId="39790696" w14:textId="77777777" w:rsidR="007138B1" w:rsidRPr="006837D1" w:rsidRDefault="007138B1" w:rsidP="002570E0">
            <w:pPr>
              <w:rPr>
                <w:rFonts w:ascii="Times New Roman" w:eastAsia="Times New Roman" w:hAnsi="Times New Roman" w:cs="Times New Roman"/>
                <w:color w:val="000000"/>
              </w:rPr>
            </w:pPr>
            <w:r w:rsidRPr="006837D1">
              <w:rPr>
                <w:rFonts w:ascii="Times New Roman" w:eastAsia="Times New Roman" w:hAnsi="Times New Roman" w:cs="Times New Roman"/>
                <w:color w:val="000000"/>
              </w:rPr>
              <w:t xml:space="preserve">Std Deviation </w:t>
            </w:r>
          </w:p>
        </w:tc>
      </w:tr>
      <w:tr w:rsidR="007138B1" w:rsidRPr="006837D1" w14:paraId="4B78DCC9" w14:textId="77777777" w:rsidTr="002570E0">
        <w:trPr>
          <w:trHeight w:val="495"/>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27E6738C" w14:textId="77777777" w:rsidR="007138B1" w:rsidRPr="006837D1" w:rsidRDefault="007138B1" w:rsidP="002570E0">
            <w:pPr>
              <w:rPr>
                <w:rFonts w:ascii="Times New Roman" w:eastAsia="Times New Roman" w:hAnsi="Times New Roman" w:cs="Times New Roman"/>
                <w:color w:val="000000"/>
              </w:rPr>
            </w:pPr>
            <w:r w:rsidRPr="006837D1">
              <w:rPr>
                <w:rFonts w:ascii="Times New Roman" w:eastAsia="Times New Roman" w:hAnsi="Times New Roman" w:cs="Times New Roman"/>
                <w:color w:val="000000"/>
              </w:rPr>
              <w:t>Professional Issues related to Clinical Mental Health Counseling</w:t>
            </w:r>
          </w:p>
        </w:tc>
        <w:tc>
          <w:tcPr>
            <w:tcW w:w="992" w:type="dxa"/>
            <w:tcBorders>
              <w:top w:val="nil"/>
              <w:left w:val="nil"/>
              <w:bottom w:val="single" w:sz="4" w:space="0" w:color="auto"/>
              <w:right w:val="single" w:sz="4" w:space="0" w:color="auto"/>
            </w:tcBorders>
            <w:shd w:val="clear" w:color="auto" w:fill="auto"/>
            <w:noWrap/>
            <w:vAlign w:val="bottom"/>
            <w:hideMark/>
          </w:tcPr>
          <w:p w14:paraId="4EEB79FB"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auto" w:fill="auto"/>
            <w:noWrap/>
            <w:vAlign w:val="bottom"/>
            <w:hideMark/>
          </w:tcPr>
          <w:p w14:paraId="3AB36DE5"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auto" w:fill="auto"/>
            <w:noWrap/>
            <w:vAlign w:val="bottom"/>
            <w:hideMark/>
          </w:tcPr>
          <w:p w14:paraId="108BD09F"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3.86</w:t>
            </w:r>
          </w:p>
        </w:tc>
        <w:tc>
          <w:tcPr>
            <w:tcW w:w="1145" w:type="dxa"/>
            <w:tcBorders>
              <w:top w:val="nil"/>
              <w:left w:val="nil"/>
              <w:bottom w:val="single" w:sz="4" w:space="0" w:color="auto"/>
              <w:right w:val="single" w:sz="4" w:space="0" w:color="auto"/>
            </w:tcBorders>
            <w:shd w:val="clear" w:color="auto" w:fill="auto"/>
            <w:noWrap/>
            <w:vAlign w:val="bottom"/>
            <w:hideMark/>
          </w:tcPr>
          <w:p w14:paraId="5ECF22DA"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0.83</w:t>
            </w:r>
          </w:p>
        </w:tc>
      </w:tr>
      <w:tr w:rsidR="007138B1" w:rsidRPr="006837D1" w14:paraId="50A95595" w14:textId="77777777" w:rsidTr="002570E0">
        <w:trPr>
          <w:trHeight w:val="495"/>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76BAF1D1" w14:textId="77777777" w:rsidR="007138B1" w:rsidRPr="006837D1" w:rsidRDefault="007138B1" w:rsidP="002570E0">
            <w:pPr>
              <w:rPr>
                <w:rFonts w:ascii="Times New Roman" w:eastAsia="Times New Roman" w:hAnsi="Times New Roman" w:cs="Times New Roman"/>
                <w:color w:val="000000"/>
              </w:rPr>
            </w:pPr>
            <w:r w:rsidRPr="006837D1">
              <w:rPr>
                <w:rFonts w:ascii="Times New Roman" w:eastAsia="Times New Roman" w:hAnsi="Times New Roman" w:cs="Times New Roman"/>
                <w:color w:val="000000"/>
              </w:rPr>
              <w:t>Diagnosis by using current edition of the DSM</w:t>
            </w:r>
          </w:p>
        </w:tc>
        <w:tc>
          <w:tcPr>
            <w:tcW w:w="992" w:type="dxa"/>
            <w:tcBorders>
              <w:top w:val="nil"/>
              <w:left w:val="nil"/>
              <w:bottom w:val="single" w:sz="4" w:space="0" w:color="auto"/>
              <w:right w:val="single" w:sz="4" w:space="0" w:color="auto"/>
            </w:tcBorders>
            <w:shd w:val="clear" w:color="auto" w:fill="auto"/>
            <w:noWrap/>
            <w:vAlign w:val="bottom"/>
            <w:hideMark/>
          </w:tcPr>
          <w:p w14:paraId="7CDBE738"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auto" w:fill="auto"/>
            <w:noWrap/>
            <w:vAlign w:val="bottom"/>
            <w:hideMark/>
          </w:tcPr>
          <w:p w14:paraId="1B4238C5"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auto" w:fill="auto"/>
            <w:noWrap/>
            <w:vAlign w:val="bottom"/>
            <w:hideMark/>
          </w:tcPr>
          <w:p w14:paraId="5688A6EC"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4.14</w:t>
            </w:r>
          </w:p>
        </w:tc>
        <w:tc>
          <w:tcPr>
            <w:tcW w:w="1145" w:type="dxa"/>
            <w:tcBorders>
              <w:top w:val="nil"/>
              <w:left w:val="nil"/>
              <w:bottom w:val="single" w:sz="4" w:space="0" w:color="auto"/>
              <w:right w:val="single" w:sz="4" w:space="0" w:color="auto"/>
            </w:tcBorders>
            <w:shd w:val="clear" w:color="auto" w:fill="auto"/>
            <w:noWrap/>
            <w:vAlign w:val="bottom"/>
            <w:hideMark/>
          </w:tcPr>
          <w:p w14:paraId="53787EE7"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0.83</w:t>
            </w:r>
          </w:p>
        </w:tc>
      </w:tr>
      <w:tr w:rsidR="007138B1" w:rsidRPr="006837D1" w14:paraId="7CA53516" w14:textId="77777777" w:rsidTr="002570E0">
        <w:trPr>
          <w:trHeight w:val="495"/>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0B452407" w14:textId="77777777" w:rsidR="007138B1" w:rsidRPr="006837D1" w:rsidRDefault="007138B1" w:rsidP="002570E0">
            <w:pPr>
              <w:rPr>
                <w:rFonts w:ascii="Times New Roman" w:eastAsia="Times New Roman" w:hAnsi="Times New Roman" w:cs="Times New Roman"/>
                <w:color w:val="000000"/>
              </w:rPr>
            </w:pPr>
            <w:r w:rsidRPr="006837D1">
              <w:rPr>
                <w:rFonts w:ascii="Times New Roman" w:eastAsia="Times New Roman" w:hAnsi="Times New Roman" w:cs="Times New Roman"/>
                <w:color w:val="000000"/>
              </w:rPr>
              <w:t xml:space="preserve">Case Conceptualization </w:t>
            </w:r>
          </w:p>
        </w:tc>
        <w:tc>
          <w:tcPr>
            <w:tcW w:w="992" w:type="dxa"/>
            <w:tcBorders>
              <w:top w:val="nil"/>
              <w:left w:val="nil"/>
              <w:bottom w:val="single" w:sz="4" w:space="0" w:color="auto"/>
              <w:right w:val="single" w:sz="4" w:space="0" w:color="auto"/>
            </w:tcBorders>
            <w:shd w:val="clear" w:color="auto" w:fill="auto"/>
            <w:noWrap/>
            <w:vAlign w:val="bottom"/>
            <w:hideMark/>
          </w:tcPr>
          <w:p w14:paraId="7683CD6C"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auto" w:fill="auto"/>
            <w:noWrap/>
            <w:vAlign w:val="bottom"/>
            <w:hideMark/>
          </w:tcPr>
          <w:p w14:paraId="396CA0DF"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auto" w:fill="auto"/>
            <w:noWrap/>
            <w:vAlign w:val="bottom"/>
            <w:hideMark/>
          </w:tcPr>
          <w:p w14:paraId="17644F93"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4.29</w:t>
            </w:r>
          </w:p>
        </w:tc>
        <w:tc>
          <w:tcPr>
            <w:tcW w:w="1145" w:type="dxa"/>
            <w:tcBorders>
              <w:top w:val="nil"/>
              <w:left w:val="nil"/>
              <w:bottom w:val="single" w:sz="4" w:space="0" w:color="auto"/>
              <w:right w:val="single" w:sz="4" w:space="0" w:color="auto"/>
            </w:tcBorders>
            <w:shd w:val="clear" w:color="auto" w:fill="auto"/>
            <w:noWrap/>
            <w:vAlign w:val="bottom"/>
            <w:hideMark/>
          </w:tcPr>
          <w:p w14:paraId="7E4D7598"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0.70</w:t>
            </w:r>
          </w:p>
        </w:tc>
      </w:tr>
      <w:tr w:rsidR="007138B1" w:rsidRPr="006837D1" w14:paraId="17084D39" w14:textId="77777777" w:rsidTr="002570E0">
        <w:trPr>
          <w:trHeight w:val="495"/>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68F28A58" w14:textId="77777777" w:rsidR="007138B1" w:rsidRPr="006837D1" w:rsidRDefault="007138B1" w:rsidP="002570E0">
            <w:pPr>
              <w:rPr>
                <w:rFonts w:ascii="Times New Roman" w:eastAsia="Times New Roman" w:hAnsi="Times New Roman" w:cs="Times New Roman"/>
                <w:color w:val="000000"/>
              </w:rPr>
            </w:pPr>
            <w:r w:rsidRPr="006837D1">
              <w:rPr>
                <w:rFonts w:ascii="Times New Roman" w:eastAsia="Times New Roman" w:hAnsi="Times New Roman" w:cs="Times New Roman"/>
                <w:color w:val="000000"/>
              </w:rPr>
              <w:t>Treatment Planning</w:t>
            </w:r>
          </w:p>
        </w:tc>
        <w:tc>
          <w:tcPr>
            <w:tcW w:w="992" w:type="dxa"/>
            <w:tcBorders>
              <w:top w:val="nil"/>
              <w:left w:val="nil"/>
              <w:bottom w:val="single" w:sz="4" w:space="0" w:color="auto"/>
              <w:right w:val="single" w:sz="4" w:space="0" w:color="auto"/>
            </w:tcBorders>
            <w:shd w:val="clear" w:color="auto" w:fill="auto"/>
            <w:noWrap/>
            <w:vAlign w:val="bottom"/>
            <w:hideMark/>
          </w:tcPr>
          <w:p w14:paraId="3BB24DD3"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2.00</w:t>
            </w:r>
          </w:p>
        </w:tc>
        <w:tc>
          <w:tcPr>
            <w:tcW w:w="992" w:type="dxa"/>
            <w:tcBorders>
              <w:top w:val="nil"/>
              <w:left w:val="nil"/>
              <w:bottom w:val="single" w:sz="4" w:space="0" w:color="auto"/>
              <w:right w:val="single" w:sz="4" w:space="0" w:color="auto"/>
            </w:tcBorders>
            <w:shd w:val="clear" w:color="auto" w:fill="auto"/>
            <w:noWrap/>
            <w:vAlign w:val="bottom"/>
            <w:hideMark/>
          </w:tcPr>
          <w:p w14:paraId="42607B28"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auto" w:fill="auto"/>
            <w:noWrap/>
            <w:vAlign w:val="bottom"/>
            <w:hideMark/>
          </w:tcPr>
          <w:p w14:paraId="0A618FC4"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3.57</w:t>
            </w:r>
          </w:p>
        </w:tc>
        <w:tc>
          <w:tcPr>
            <w:tcW w:w="1145" w:type="dxa"/>
            <w:tcBorders>
              <w:top w:val="nil"/>
              <w:left w:val="nil"/>
              <w:bottom w:val="single" w:sz="4" w:space="0" w:color="auto"/>
              <w:right w:val="single" w:sz="4" w:space="0" w:color="auto"/>
            </w:tcBorders>
            <w:shd w:val="clear" w:color="auto" w:fill="auto"/>
            <w:noWrap/>
            <w:vAlign w:val="bottom"/>
            <w:hideMark/>
          </w:tcPr>
          <w:p w14:paraId="5BD50AB3"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0.90</w:t>
            </w:r>
          </w:p>
        </w:tc>
      </w:tr>
      <w:tr w:rsidR="007138B1" w:rsidRPr="006837D1" w14:paraId="79449886" w14:textId="77777777" w:rsidTr="002570E0">
        <w:trPr>
          <w:trHeight w:val="495"/>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34872F2B" w14:textId="77777777" w:rsidR="007138B1" w:rsidRPr="006837D1" w:rsidRDefault="007138B1" w:rsidP="002570E0">
            <w:pPr>
              <w:rPr>
                <w:rFonts w:ascii="Times New Roman" w:eastAsia="Times New Roman" w:hAnsi="Times New Roman" w:cs="Times New Roman"/>
                <w:color w:val="000000"/>
              </w:rPr>
            </w:pPr>
            <w:r w:rsidRPr="006837D1">
              <w:rPr>
                <w:rFonts w:ascii="Times New Roman" w:eastAsia="Times New Roman" w:hAnsi="Times New Roman" w:cs="Times New Roman"/>
                <w:color w:val="000000"/>
              </w:rPr>
              <w:t>Counseling Clients with substance use and co-occurring disorders</w:t>
            </w:r>
          </w:p>
        </w:tc>
        <w:tc>
          <w:tcPr>
            <w:tcW w:w="992" w:type="dxa"/>
            <w:tcBorders>
              <w:top w:val="nil"/>
              <w:left w:val="nil"/>
              <w:bottom w:val="single" w:sz="4" w:space="0" w:color="auto"/>
              <w:right w:val="single" w:sz="4" w:space="0" w:color="auto"/>
            </w:tcBorders>
            <w:shd w:val="clear" w:color="auto" w:fill="auto"/>
            <w:noWrap/>
            <w:vAlign w:val="bottom"/>
            <w:hideMark/>
          </w:tcPr>
          <w:p w14:paraId="41294596"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4.00</w:t>
            </w:r>
          </w:p>
        </w:tc>
        <w:tc>
          <w:tcPr>
            <w:tcW w:w="992" w:type="dxa"/>
            <w:tcBorders>
              <w:top w:val="nil"/>
              <w:left w:val="nil"/>
              <w:bottom w:val="single" w:sz="4" w:space="0" w:color="auto"/>
              <w:right w:val="single" w:sz="4" w:space="0" w:color="auto"/>
            </w:tcBorders>
            <w:shd w:val="clear" w:color="auto" w:fill="auto"/>
            <w:noWrap/>
            <w:vAlign w:val="bottom"/>
            <w:hideMark/>
          </w:tcPr>
          <w:p w14:paraId="675F5179"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auto" w:fill="auto"/>
            <w:noWrap/>
            <w:vAlign w:val="bottom"/>
            <w:hideMark/>
          </w:tcPr>
          <w:p w14:paraId="4EC581D2"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4.29</w:t>
            </w:r>
          </w:p>
        </w:tc>
        <w:tc>
          <w:tcPr>
            <w:tcW w:w="1145" w:type="dxa"/>
            <w:tcBorders>
              <w:top w:val="nil"/>
              <w:left w:val="nil"/>
              <w:bottom w:val="single" w:sz="4" w:space="0" w:color="auto"/>
              <w:right w:val="single" w:sz="4" w:space="0" w:color="auto"/>
            </w:tcBorders>
            <w:shd w:val="clear" w:color="auto" w:fill="auto"/>
            <w:noWrap/>
            <w:vAlign w:val="bottom"/>
            <w:hideMark/>
          </w:tcPr>
          <w:p w14:paraId="0A124097"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0.45</w:t>
            </w:r>
          </w:p>
        </w:tc>
      </w:tr>
      <w:tr w:rsidR="007138B1" w:rsidRPr="006837D1" w14:paraId="01FF4BF0" w14:textId="77777777" w:rsidTr="002570E0">
        <w:trPr>
          <w:trHeight w:val="495"/>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579C4B4F" w14:textId="77777777" w:rsidR="007138B1" w:rsidRPr="006837D1" w:rsidRDefault="007138B1" w:rsidP="002570E0">
            <w:pPr>
              <w:rPr>
                <w:rFonts w:ascii="Times New Roman" w:eastAsia="Times New Roman" w:hAnsi="Times New Roman" w:cs="Times New Roman"/>
                <w:color w:val="000000"/>
              </w:rPr>
            </w:pPr>
            <w:r w:rsidRPr="006837D1">
              <w:rPr>
                <w:rFonts w:ascii="Times New Roman" w:eastAsia="Times New Roman" w:hAnsi="Times New Roman" w:cs="Times New Roman"/>
                <w:color w:val="000000"/>
              </w:rPr>
              <w:t>Management and evaluation of mental health services and programs</w:t>
            </w:r>
          </w:p>
        </w:tc>
        <w:tc>
          <w:tcPr>
            <w:tcW w:w="992" w:type="dxa"/>
            <w:tcBorders>
              <w:top w:val="nil"/>
              <w:left w:val="nil"/>
              <w:bottom w:val="single" w:sz="4" w:space="0" w:color="auto"/>
              <w:right w:val="single" w:sz="4" w:space="0" w:color="auto"/>
            </w:tcBorders>
            <w:shd w:val="clear" w:color="auto" w:fill="auto"/>
            <w:noWrap/>
            <w:vAlign w:val="bottom"/>
            <w:hideMark/>
          </w:tcPr>
          <w:p w14:paraId="2201EEA4"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auto" w:fill="auto"/>
            <w:noWrap/>
            <w:vAlign w:val="bottom"/>
            <w:hideMark/>
          </w:tcPr>
          <w:p w14:paraId="3F2CD45B"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auto" w:fill="auto"/>
            <w:noWrap/>
            <w:vAlign w:val="bottom"/>
            <w:hideMark/>
          </w:tcPr>
          <w:p w14:paraId="35DB8B8A"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4.00</w:t>
            </w:r>
          </w:p>
        </w:tc>
        <w:tc>
          <w:tcPr>
            <w:tcW w:w="1145" w:type="dxa"/>
            <w:tcBorders>
              <w:top w:val="nil"/>
              <w:left w:val="nil"/>
              <w:bottom w:val="single" w:sz="4" w:space="0" w:color="auto"/>
              <w:right w:val="single" w:sz="4" w:space="0" w:color="auto"/>
            </w:tcBorders>
            <w:shd w:val="clear" w:color="auto" w:fill="auto"/>
            <w:noWrap/>
            <w:vAlign w:val="bottom"/>
            <w:hideMark/>
          </w:tcPr>
          <w:p w14:paraId="4284F6DD"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0.76</w:t>
            </w:r>
          </w:p>
        </w:tc>
      </w:tr>
      <w:tr w:rsidR="007138B1" w:rsidRPr="006837D1" w14:paraId="23DA8A9E" w14:textId="77777777" w:rsidTr="002570E0">
        <w:trPr>
          <w:trHeight w:val="495"/>
        </w:trPr>
        <w:tc>
          <w:tcPr>
            <w:tcW w:w="5238" w:type="dxa"/>
            <w:tcBorders>
              <w:top w:val="nil"/>
              <w:left w:val="single" w:sz="4" w:space="0" w:color="auto"/>
              <w:bottom w:val="single" w:sz="4" w:space="0" w:color="auto"/>
              <w:right w:val="single" w:sz="4" w:space="0" w:color="auto"/>
            </w:tcBorders>
            <w:shd w:val="clear" w:color="auto" w:fill="auto"/>
            <w:noWrap/>
            <w:vAlign w:val="bottom"/>
            <w:hideMark/>
          </w:tcPr>
          <w:p w14:paraId="3A10ECE3" w14:textId="77777777" w:rsidR="007138B1" w:rsidRPr="006837D1" w:rsidRDefault="007138B1" w:rsidP="002570E0">
            <w:pPr>
              <w:rPr>
                <w:rFonts w:ascii="Times New Roman" w:eastAsia="Times New Roman" w:hAnsi="Times New Roman" w:cs="Times New Roman"/>
                <w:color w:val="000000"/>
              </w:rPr>
            </w:pPr>
            <w:r w:rsidRPr="006837D1">
              <w:rPr>
                <w:rFonts w:ascii="Times New Roman" w:eastAsia="Times New Roman" w:hAnsi="Times New Roman" w:cs="Times New Roman"/>
                <w:color w:val="000000"/>
              </w:rPr>
              <w:t>Counseling clients with your specialization (children, adolescents)</w:t>
            </w:r>
          </w:p>
        </w:tc>
        <w:tc>
          <w:tcPr>
            <w:tcW w:w="992" w:type="dxa"/>
            <w:tcBorders>
              <w:top w:val="nil"/>
              <w:left w:val="nil"/>
              <w:bottom w:val="single" w:sz="4" w:space="0" w:color="auto"/>
              <w:right w:val="single" w:sz="4" w:space="0" w:color="auto"/>
            </w:tcBorders>
            <w:shd w:val="clear" w:color="auto" w:fill="auto"/>
            <w:noWrap/>
            <w:vAlign w:val="bottom"/>
            <w:hideMark/>
          </w:tcPr>
          <w:p w14:paraId="365C8ADF"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4.00</w:t>
            </w:r>
          </w:p>
        </w:tc>
        <w:tc>
          <w:tcPr>
            <w:tcW w:w="992" w:type="dxa"/>
            <w:tcBorders>
              <w:top w:val="nil"/>
              <w:left w:val="nil"/>
              <w:bottom w:val="single" w:sz="4" w:space="0" w:color="auto"/>
              <w:right w:val="single" w:sz="4" w:space="0" w:color="auto"/>
            </w:tcBorders>
            <w:shd w:val="clear" w:color="auto" w:fill="auto"/>
            <w:noWrap/>
            <w:vAlign w:val="bottom"/>
            <w:hideMark/>
          </w:tcPr>
          <w:p w14:paraId="174865A8"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6.00</w:t>
            </w:r>
          </w:p>
        </w:tc>
        <w:tc>
          <w:tcPr>
            <w:tcW w:w="992" w:type="dxa"/>
            <w:tcBorders>
              <w:top w:val="nil"/>
              <w:left w:val="nil"/>
              <w:bottom w:val="single" w:sz="4" w:space="0" w:color="auto"/>
              <w:right w:val="single" w:sz="4" w:space="0" w:color="auto"/>
            </w:tcBorders>
            <w:shd w:val="clear" w:color="auto" w:fill="auto"/>
            <w:noWrap/>
            <w:vAlign w:val="bottom"/>
            <w:hideMark/>
          </w:tcPr>
          <w:p w14:paraId="4F708CF0"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4.43</w:t>
            </w:r>
          </w:p>
        </w:tc>
        <w:tc>
          <w:tcPr>
            <w:tcW w:w="1145" w:type="dxa"/>
            <w:tcBorders>
              <w:top w:val="nil"/>
              <w:left w:val="nil"/>
              <w:bottom w:val="single" w:sz="4" w:space="0" w:color="auto"/>
              <w:right w:val="single" w:sz="4" w:space="0" w:color="auto"/>
            </w:tcBorders>
            <w:shd w:val="clear" w:color="auto" w:fill="auto"/>
            <w:noWrap/>
            <w:vAlign w:val="bottom"/>
            <w:hideMark/>
          </w:tcPr>
          <w:p w14:paraId="2BDBA1CA" w14:textId="77777777" w:rsidR="007138B1" w:rsidRPr="006837D1" w:rsidRDefault="007138B1" w:rsidP="002570E0">
            <w:pPr>
              <w:jc w:val="right"/>
              <w:rPr>
                <w:rFonts w:ascii="Times New Roman" w:eastAsia="Times New Roman" w:hAnsi="Times New Roman" w:cs="Times New Roman"/>
                <w:color w:val="000000"/>
              </w:rPr>
            </w:pPr>
            <w:r w:rsidRPr="006837D1">
              <w:rPr>
                <w:rFonts w:ascii="Times New Roman" w:eastAsia="Times New Roman" w:hAnsi="Times New Roman" w:cs="Times New Roman"/>
                <w:color w:val="000000"/>
              </w:rPr>
              <w:t>0.73</w:t>
            </w:r>
          </w:p>
        </w:tc>
      </w:tr>
    </w:tbl>
    <w:p w14:paraId="120486C6" w14:textId="77777777" w:rsidR="007138B1" w:rsidRPr="00AA0176" w:rsidRDefault="007138B1" w:rsidP="007138B1">
      <w:pPr>
        <w:spacing w:line="480" w:lineRule="auto"/>
        <w:rPr>
          <w:rFonts w:ascii="Times New Roman" w:hAnsi="Times New Roman" w:cs="Times New Roman"/>
          <w:b/>
        </w:rPr>
      </w:pPr>
    </w:p>
    <w:p w14:paraId="52B31652" w14:textId="77777777" w:rsidR="007138B1" w:rsidRDefault="007138B1" w:rsidP="007138B1">
      <w:pPr>
        <w:spacing w:line="480" w:lineRule="auto"/>
        <w:rPr>
          <w:rFonts w:ascii="Times New Roman" w:hAnsi="Times New Roman" w:cs="Times New Roman"/>
          <w:b/>
        </w:rPr>
      </w:pPr>
      <w:r>
        <w:rPr>
          <w:rFonts w:ascii="Times New Roman" w:hAnsi="Times New Roman" w:cs="Times New Roman"/>
          <w:b/>
        </w:rPr>
        <w:t xml:space="preserve">Table 8: SC Program Preparedness </w:t>
      </w:r>
    </w:p>
    <w:tbl>
      <w:tblPr>
        <w:tblW w:w="9777" w:type="dxa"/>
        <w:tblLook w:val="04A0" w:firstRow="1" w:lastRow="0" w:firstColumn="1" w:lastColumn="0" w:noHBand="0" w:noVBand="1"/>
      </w:tblPr>
      <w:tblGrid>
        <w:gridCol w:w="5251"/>
        <w:gridCol w:w="1169"/>
        <w:gridCol w:w="1208"/>
        <w:gridCol w:w="994"/>
        <w:gridCol w:w="1155"/>
      </w:tblGrid>
      <w:tr w:rsidR="007138B1" w:rsidRPr="000A5E44" w14:paraId="47E129C8" w14:textId="77777777" w:rsidTr="002570E0">
        <w:trPr>
          <w:trHeight w:val="554"/>
        </w:trPr>
        <w:tc>
          <w:tcPr>
            <w:tcW w:w="5251"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3B6C3110" w14:textId="77777777" w:rsidR="007138B1" w:rsidRPr="000A5E44" w:rsidRDefault="007138B1" w:rsidP="002570E0">
            <w:pPr>
              <w:rPr>
                <w:rFonts w:ascii="Times New Roman" w:eastAsia="Times New Roman" w:hAnsi="Times New Roman" w:cs="Times New Roman"/>
                <w:color w:val="000000"/>
              </w:rPr>
            </w:pPr>
            <w:r w:rsidRPr="000A5E44">
              <w:rPr>
                <w:rFonts w:ascii="Times New Roman" w:eastAsia="Times New Roman" w:hAnsi="Times New Roman" w:cs="Times New Roman"/>
                <w:color w:val="000000"/>
              </w:rPr>
              <w:t xml:space="preserve">Field </w:t>
            </w:r>
          </w:p>
        </w:tc>
        <w:tc>
          <w:tcPr>
            <w:tcW w:w="1169" w:type="dxa"/>
            <w:tcBorders>
              <w:top w:val="single" w:sz="4" w:space="0" w:color="auto"/>
              <w:left w:val="nil"/>
              <w:bottom w:val="single" w:sz="4" w:space="0" w:color="auto"/>
              <w:right w:val="single" w:sz="4" w:space="0" w:color="auto"/>
            </w:tcBorders>
            <w:shd w:val="clear" w:color="000000" w:fill="A9D08E"/>
            <w:noWrap/>
            <w:vAlign w:val="bottom"/>
            <w:hideMark/>
          </w:tcPr>
          <w:p w14:paraId="40A31485" w14:textId="77777777" w:rsidR="007138B1" w:rsidRPr="000A5E44" w:rsidRDefault="007138B1" w:rsidP="002570E0">
            <w:pPr>
              <w:rPr>
                <w:rFonts w:ascii="Times New Roman" w:eastAsia="Times New Roman" w:hAnsi="Times New Roman" w:cs="Times New Roman"/>
                <w:color w:val="000000"/>
              </w:rPr>
            </w:pPr>
            <w:r w:rsidRPr="000A5E44">
              <w:rPr>
                <w:rFonts w:ascii="Times New Roman" w:eastAsia="Times New Roman" w:hAnsi="Times New Roman" w:cs="Times New Roman"/>
                <w:color w:val="000000"/>
              </w:rPr>
              <w:t>Minimum</w:t>
            </w:r>
          </w:p>
        </w:tc>
        <w:tc>
          <w:tcPr>
            <w:tcW w:w="1208" w:type="dxa"/>
            <w:tcBorders>
              <w:top w:val="single" w:sz="4" w:space="0" w:color="auto"/>
              <w:left w:val="nil"/>
              <w:bottom w:val="single" w:sz="4" w:space="0" w:color="auto"/>
              <w:right w:val="single" w:sz="4" w:space="0" w:color="auto"/>
            </w:tcBorders>
            <w:shd w:val="clear" w:color="000000" w:fill="A9D08E"/>
            <w:noWrap/>
            <w:vAlign w:val="bottom"/>
            <w:hideMark/>
          </w:tcPr>
          <w:p w14:paraId="4B5706C3" w14:textId="77777777" w:rsidR="007138B1" w:rsidRPr="000A5E44" w:rsidRDefault="007138B1" w:rsidP="002570E0">
            <w:pPr>
              <w:rPr>
                <w:rFonts w:ascii="Times New Roman" w:eastAsia="Times New Roman" w:hAnsi="Times New Roman" w:cs="Times New Roman"/>
                <w:color w:val="000000"/>
              </w:rPr>
            </w:pPr>
            <w:r w:rsidRPr="000A5E44">
              <w:rPr>
                <w:rFonts w:ascii="Times New Roman" w:eastAsia="Times New Roman" w:hAnsi="Times New Roman" w:cs="Times New Roman"/>
                <w:color w:val="000000"/>
              </w:rPr>
              <w:t>Maximum</w:t>
            </w:r>
          </w:p>
        </w:tc>
        <w:tc>
          <w:tcPr>
            <w:tcW w:w="994" w:type="dxa"/>
            <w:tcBorders>
              <w:top w:val="single" w:sz="4" w:space="0" w:color="auto"/>
              <w:left w:val="nil"/>
              <w:bottom w:val="single" w:sz="4" w:space="0" w:color="auto"/>
              <w:right w:val="single" w:sz="4" w:space="0" w:color="auto"/>
            </w:tcBorders>
            <w:shd w:val="clear" w:color="000000" w:fill="A9D08E"/>
            <w:noWrap/>
            <w:vAlign w:val="bottom"/>
            <w:hideMark/>
          </w:tcPr>
          <w:p w14:paraId="64AB3583" w14:textId="77777777" w:rsidR="007138B1" w:rsidRPr="000A5E44" w:rsidRDefault="007138B1" w:rsidP="002570E0">
            <w:pPr>
              <w:rPr>
                <w:rFonts w:ascii="Times New Roman" w:eastAsia="Times New Roman" w:hAnsi="Times New Roman" w:cs="Times New Roman"/>
                <w:color w:val="000000"/>
              </w:rPr>
            </w:pPr>
            <w:r w:rsidRPr="000A5E44">
              <w:rPr>
                <w:rFonts w:ascii="Times New Roman" w:eastAsia="Times New Roman" w:hAnsi="Times New Roman" w:cs="Times New Roman"/>
                <w:color w:val="000000"/>
              </w:rPr>
              <w:t xml:space="preserve">Mean </w:t>
            </w:r>
          </w:p>
        </w:tc>
        <w:tc>
          <w:tcPr>
            <w:tcW w:w="1155" w:type="dxa"/>
            <w:tcBorders>
              <w:top w:val="single" w:sz="4" w:space="0" w:color="auto"/>
              <w:left w:val="nil"/>
              <w:bottom w:val="single" w:sz="4" w:space="0" w:color="auto"/>
              <w:right w:val="single" w:sz="4" w:space="0" w:color="auto"/>
            </w:tcBorders>
            <w:shd w:val="clear" w:color="000000" w:fill="A9D08E"/>
            <w:noWrap/>
            <w:vAlign w:val="bottom"/>
            <w:hideMark/>
          </w:tcPr>
          <w:p w14:paraId="1730D828" w14:textId="77777777" w:rsidR="007138B1" w:rsidRPr="000A5E44" w:rsidRDefault="007138B1" w:rsidP="002570E0">
            <w:pPr>
              <w:rPr>
                <w:rFonts w:ascii="Times New Roman" w:eastAsia="Times New Roman" w:hAnsi="Times New Roman" w:cs="Times New Roman"/>
                <w:color w:val="000000"/>
              </w:rPr>
            </w:pPr>
            <w:r w:rsidRPr="000A5E44">
              <w:rPr>
                <w:rFonts w:ascii="Times New Roman" w:eastAsia="Times New Roman" w:hAnsi="Times New Roman" w:cs="Times New Roman"/>
                <w:color w:val="000000"/>
              </w:rPr>
              <w:t xml:space="preserve">Std Deviation </w:t>
            </w:r>
          </w:p>
        </w:tc>
      </w:tr>
      <w:tr w:rsidR="007138B1" w:rsidRPr="000A5E44" w14:paraId="1CBD81FB" w14:textId="77777777" w:rsidTr="002570E0">
        <w:trPr>
          <w:trHeight w:val="554"/>
        </w:trPr>
        <w:tc>
          <w:tcPr>
            <w:tcW w:w="5251" w:type="dxa"/>
            <w:tcBorders>
              <w:top w:val="nil"/>
              <w:left w:val="single" w:sz="4" w:space="0" w:color="auto"/>
              <w:bottom w:val="single" w:sz="4" w:space="0" w:color="auto"/>
              <w:right w:val="single" w:sz="4" w:space="0" w:color="auto"/>
            </w:tcBorders>
            <w:shd w:val="clear" w:color="auto" w:fill="auto"/>
            <w:noWrap/>
            <w:vAlign w:val="bottom"/>
            <w:hideMark/>
          </w:tcPr>
          <w:p w14:paraId="240CC0CA" w14:textId="77777777" w:rsidR="007138B1" w:rsidRPr="000A5E44" w:rsidRDefault="007138B1" w:rsidP="002570E0">
            <w:pPr>
              <w:rPr>
                <w:rFonts w:ascii="Times New Roman" w:eastAsia="Times New Roman" w:hAnsi="Times New Roman" w:cs="Times New Roman"/>
                <w:color w:val="000000"/>
              </w:rPr>
            </w:pPr>
            <w:r w:rsidRPr="000A5E44">
              <w:rPr>
                <w:rFonts w:ascii="Times New Roman" w:eastAsia="Times New Roman" w:hAnsi="Times New Roman" w:cs="Times New Roman"/>
                <w:color w:val="000000"/>
              </w:rPr>
              <w:t xml:space="preserve">Professional Issues related to School Counseling </w:t>
            </w:r>
          </w:p>
        </w:tc>
        <w:tc>
          <w:tcPr>
            <w:tcW w:w="1169" w:type="dxa"/>
            <w:tcBorders>
              <w:top w:val="nil"/>
              <w:left w:val="nil"/>
              <w:bottom w:val="single" w:sz="4" w:space="0" w:color="auto"/>
              <w:right w:val="single" w:sz="4" w:space="0" w:color="auto"/>
            </w:tcBorders>
            <w:shd w:val="clear" w:color="auto" w:fill="auto"/>
            <w:noWrap/>
            <w:vAlign w:val="bottom"/>
            <w:hideMark/>
          </w:tcPr>
          <w:p w14:paraId="184CC4C6"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2.00</w:t>
            </w:r>
          </w:p>
        </w:tc>
        <w:tc>
          <w:tcPr>
            <w:tcW w:w="1208" w:type="dxa"/>
            <w:tcBorders>
              <w:top w:val="nil"/>
              <w:left w:val="nil"/>
              <w:bottom w:val="single" w:sz="4" w:space="0" w:color="auto"/>
              <w:right w:val="single" w:sz="4" w:space="0" w:color="auto"/>
            </w:tcBorders>
            <w:shd w:val="clear" w:color="auto" w:fill="auto"/>
            <w:noWrap/>
            <w:vAlign w:val="bottom"/>
            <w:hideMark/>
          </w:tcPr>
          <w:p w14:paraId="5425AD08"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5.00</w:t>
            </w:r>
          </w:p>
        </w:tc>
        <w:tc>
          <w:tcPr>
            <w:tcW w:w="994" w:type="dxa"/>
            <w:tcBorders>
              <w:top w:val="nil"/>
              <w:left w:val="nil"/>
              <w:bottom w:val="single" w:sz="4" w:space="0" w:color="auto"/>
              <w:right w:val="single" w:sz="4" w:space="0" w:color="auto"/>
            </w:tcBorders>
            <w:shd w:val="clear" w:color="auto" w:fill="auto"/>
            <w:noWrap/>
            <w:vAlign w:val="bottom"/>
            <w:hideMark/>
          </w:tcPr>
          <w:p w14:paraId="446BE239"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3.33</w:t>
            </w:r>
          </w:p>
        </w:tc>
        <w:tc>
          <w:tcPr>
            <w:tcW w:w="1155" w:type="dxa"/>
            <w:tcBorders>
              <w:top w:val="nil"/>
              <w:left w:val="nil"/>
              <w:bottom w:val="single" w:sz="4" w:space="0" w:color="auto"/>
              <w:right w:val="single" w:sz="4" w:space="0" w:color="auto"/>
            </w:tcBorders>
            <w:shd w:val="clear" w:color="auto" w:fill="auto"/>
            <w:noWrap/>
            <w:vAlign w:val="bottom"/>
            <w:hideMark/>
          </w:tcPr>
          <w:p w14:paraId="79D28822"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1.11</w:t>
            </w:r>
          </w:p>
        </w:tc>
      </w:tr>
      <w:tr w:rsidR="007138B1" w:rsidRPr="000A5E44" w14:paraId="17E4BEDE" w14:textId="77777777" w:rsidTr="002570E0">
        <w:trPr>
          <w:trHeight w:val="1177"/>
        </w:trPr>
        <w:tc>
          <w:tcPr>
            <w:tcW w:w="5251" w:type="dxa"/>
            <w:tcBorders>
              <w:top w:val="nil"/>
              <w:left w:val="single" w:sz="4" w:space="0" w:color="auto"/>
              <w:bottom w:val="single" w:sz="4" w:space="0" w:color="auto"/>
              <w:right w:val="single" w:sz="4" w:space="0" w:color="auto"/>
            </w:tcBorders>
            <w:shd w:val="clear" w:color="auto" w:fill="auto"/>
            <w:vAlign w:val="bottom"/>
            <w:hideMark/>
          </w:tcPr>
          <w:p w14:paraId="2D3036F4" w14:textId="77777777" w:rsidR="007138B1" w:rsidRPr="000A5E44" w:rsidRDefault="007138B1" w:rsidP="002570E0">
            <w:pPr>
              <w:rPr>
                <w:rFonts w:ascii="Times New Roman" w:eastAsia="Times New Roman" w:hAnsi="Times New Roman" w:cs="Times New Roman"/>
                <w:color w:val="000000"/>
              </w:rPr>
            </w:pPr>
            <w:r w:rsidRPr="000A5E44">
              <w:rPr>
                <w:rFonts w:ascii="Times New Roman" w:eastAsia="Times New Roman" w:hAnsi="Times New Roman" w:cs="Times New Roman"/>
                <w:color w:val="000000"/>
              </w:rPr>
              <w:t xml:space="preserve">Management and evaluation of comprehensive developmental school counseling programs </w:t>
            </w:r>
          </w:p>
        </w:tc>
        <w:tc>
          <w:tcPr>
            <w:tcW w:w="1169" w:type="dxa"/>
            <w:tcBorders>
              <w:top w:val="nil"/>
              <w:left w:val="nil"/>
              <w:bottom w:val="single" w:sz="4" w:space="0" w:color="auto"/>
              <w:right w:val="single" w:sz="4" w:space="0" w:color="auto"/>
            </w:tcBorders>
            <w:shd w:val="clear" w:color="auto" w:fill="auto"/>
            <w:noWrap/>
            <w:vAlign w:val="bottom"/>
            <w:hideMark/>
          </w:tcPr>
          <w:p w14:paraId="2DB8EE08"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1.00</w:t>
            </w:r>
          </w:p>
        </w:tc>
        <w:tc>
          <w:tcPr>
            <w:tcW w:w="1208" w:type="dxa"/>
            <w:tcBorders>
              <w:top w:val="nil"/>
              <w:left w:val="nil"/>
              <w:bottom w:val="single" w:sz="4" w:space="0" w:color="auto"/>
              <w:right w:val="single" w:sz="4" w:space="0" w:color="auto"/>
            </w:tcBorders>
            <w:shd w:val="clear" w:color="auto" w:fill="auto"/>
            <w:noWrap/>
            <w:vAlign w:val="bottom"/>
            <w:hideMark/>
          </w:tcPr>
          <w:p w14:paraId="2A907602"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5.00</w:t>
            </w:r>
          </w:p>
        </w:tc>
        <w:tc>
          <w:tcPr>
            <w:tcW w:w="994" w:type="dxa"/>
            <w:tcBorders>
              <w:top w:val="nil"/>
              <w:left w:val="nil"/>
              <w:bottom w:val="single" w:sz="4" w:space="0" w:color="auto"/>
              <w:right w:val="single" w:sz="4" w:space="0" w:color="auto"/>
            </w:tcBorders>
            <w:shd w:val="clear" w:color="auto" w:fill="auto"/>
            <w:noWrap/>
            <w:vAlign w:val="bottom"/>
            <w:hideMark/>
          </w:tcPr>
          <w:p w14:paraId="030C010C"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3.50</w:t>
            </w:r>
          </w:p>
        </w:tc>
        <w:tc>
          <w:tcPr>
            <w:tcW w:w="1155" w:type="dxa"/>
            <w:tcBorders>
              <w:top w:val="nil"/>
              <w:left w:val="nil"/>
              <w:bottom w:val="single" w:sz="4" w:space="0" w:color="auto"/>
              <w:right w:val="single" w:sz="4" w:space="0" w:color="auto"/>
            </w:tcBorders>
            <w:shd w:val="clear" w:color="auto" w:fill="auto"/>
            <w:noWrap/>
            <w:vAlign w:val="bottom"/>
            <w:hideMark/>
          </w:tcPr>
          <w:p w14:paraId="7E90E66C"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1.26</w:t>
            </w:r>
          </w:p>
        </w:tc>
      </w:tr>
      <w:tr w:rsidR="007138B1" w:rsidRPr="000A5E44" w14:paraId="43D74A4D" w14:textId="77777777" w:rsidTr="002570E0">
        <w:trPr>
          <w:trHeight w:val="1177"/>
        </w:trPr>
        <w:tc>
          <w:tcPr>
            <w:tcW w:w="5251" w:type="dxa"/>
            <w:tcBorders>
              <w:top w:val="nil"/>
              <w:left w:val="single" w:sz="4" w:space="0" w:color="auto"/>
              <w:bottom w:val="single" w:sz="4" w:space="0" w:color="auto"/>
              <w:right w:val="single" w:sz="4" w:space="0" w:color="auto"/>
            </w:tcBorders>
            <w:shd w:val="clear" w:color="auto" w:fill="auto"/>
            <w:vAlign w:val="bottom"/>
            <w:hideMark/>
          </w:tcPr>
          <w:p w14:paraId="3D7AF7FB" w14:textId="77777777" w:rsidR="007138B1" w:rsidRPr="000A5E44" w:rsidRDefault="007138B1" w:rsidP="002570E0">
            <w:pPr>
              <w:rPr>
                <w:rFonts w:ascii="Times New Roman" w:eastAsia="Times New Roman" w:hAnsi="Times New Roman" w:cs="Times New Roman"/>
                <w:color w:val="000000"/>
              </w:rPr>
            </w:pPr>
            <w:r w:rsidRPr="000A5E44">
              <w:rPr>
                <w:rFonts w:ascii="Times New Roman" w:eastAsia="Times New Roman" w:hAnsi="Times New Roman" w:cs="Times New Roman"/>
                <w:color w:val="000000"/>
              </w:rPr>
              <w:t>Classroom guidance to promote academic, career, and personal.social development of students</w:t>
            </w:r>
          </w:p>
        </w:tc>
        <w:tc>
          <w:tcPr>
            <w:tcW w:w="1169" w:type="dxa"/>
            <w:tcBorders>
              <w:top w:val="nil"/>
              <w:left w:val="nil"/>
              <w:bottom w:val="single" w:sz="4" w:space="0" w:color="auto"/>
              <w:right w:val="single" w:sz="4" w:space="0" w:color="auto"/>
            </w:tcBorders>
            <w:shd w:val="clear" w:color="auto" w:fill="auto"/>
            <w:noWrap/>
            <w:vAlign w:val="bottom"/>
            <w:hideMark/>
          </w:tcPr>
          <w:p w14:paraId="31882DE7"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1.00</w:t>
            </w:r>
          </w:p>
        </w:tc>
        <w:tc>
          <w:tcPr>
            <w:tcW w:w="1208" w:type="dxa"/>
            <w:tcBorders>
              <w:top w:val="nil"/>
              <w:left w:val="nil"/>
              <w:bottom w:val="single" w:sz="4" w:space="0" w:color="auto"/>
              <w:right w:val="single" w:sz="4" w:space="0" w:color="auto"/>
            </w:tcBorders>
            <w:shd w:val="clear" w:color="auto" w:fill="auto"/>
            <w:noWrap/>
            <w:vAlign w:val="bottom"/>
            <w:hideMark/>
          </w:tcPr>
          <w:p w14:paraId="5055C8F7"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5.00</w:t>
            </w:r>
          </w:p>
        </w:tc>
        <w:tc>
          <w:tcPr>
            <w:tcW w:w="994" w:type="dxa"/>
            <w:tcBorders>
              <w:top w:val="nil"/>
              <w:left w:val="nil"/>
              <w:bottom w:val="single" w:sz="4" w:space="0" w:color="auto"/>
              <w:right w:val="single" w:sz="4" w:space="0" w:color="auto"/>
            </w:tcBorders>
            <w:shd w:val="clear" w:color="auto" w:fill="auto"/>
            <w:noWrap/>
            <w:vAlign w:val="bottom"/>
            <w:hideMark/>
          </w:tcPr>
          <w:p w14:paraId="060B819A"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3.33</w:t>
            </w:r>
          </w:p>
        </w:tc>
        <w:tc>
          <w:tcPr>
            <w:tcW w:w="1155" w:type="dxa"/>
            <w:tcBorders>
              <w:top w:val="nil"/>
              <w:left w:val="nil"/>
              <w:bottom w:val="single" w:sz="4" w:space="0" w:color="auto"/>
              <w:right w:val="single" w:sz="4" w:space="0" w:color="auto"/>
            </w:tcBorders>
            <w:shd w:val="clear" w:color="auto" w:fill="auto"/>
            <w:noWrap/>
            <w:vAlign w:val="bottom"/>
            <w:hideMark/>
          </w:tcPr>
          <w:p w14:paraId="0277AA92"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1.37</w:t>
            </w:r>
          </w:p>
        </w:tc>
      </w:tr>
      <w:tr w:rsidR="007138B1" w:rsidRPr="000A5E44" w14:paraId="7965A83D" w14:textId="77777777" w:rsidTr="002570E0">
        <w:trPr>
          <w:trHeight w:val="554"/>
        </w:trPr>
        <w:tc>
          <w:tcPr>
            <w:tcW w:w="5251" w:type="dxa"/>
            <w:tcBorders>
              <w:top w:val="nil"/>
              <w:left w:val="single" w:sz="4" w:space="0" w:color="auto"/>
              <w:bottom w:val="single" w:sz="4" w:space="0" w:color="auto"/>
              <w:right w:val="single" w:sz="4" w:space="0" w:color="auto"/>
            </w:tcBorders>
            <w:shd w:val="clear" w:color="auto" w:fill="auto"/>
            <w:noWrap/>
            <w:vAlign w:val="bottom"/>
            <w:hideMark/>
          </w:tcPr>
          <w:p w14:paraId="354A4CB5" w14:textId="77777777" w:rsidR="007138B1" w:rsidRPr="000A5E44" w:rsidRDefault="007138B1" w:rsidP="002570E0">
            <w:pPr>
              <w:rPr>
                <w:rFonts w:ascii="Times New Roman" w:eastAsia="Times New Roman" w:hAnsi="Times New Roman" w:cs="Times New Roman"/>
                <w:color w:val="000000"/>
              </w:rPr>
            </w:pPr>
            <w:r w:rsidRPr="000A5E44">
              <w:rPr>
                <w:rFonts w:ascii="Times New Roman" w:eastAsia="Times New Roman" w:hAnsi="Times New Roman" w:cs="Times New Roman"/>
                <w:color w:val="000000"/>
              </w:rPr>
              <w:t xml:space="preserve">Assess students' needs and strengths </w:t>
            </w:r>
          </w:p>
        </w:tc>
        <w:tc>
          <w:tcPr>
            <w:tcW w:w="1169" w:type="dxa"/>
            <w:tcBorders>
              <w:top w:val="nil"/>
              <w:left w:val="nil"/>
              <w:bottom w:val="single" w:sz="4" w:space="0" w:color="auto"/>
              <w:right w:val="single" w:sz="4" w:space="0" w:color="auto"/>
            </w:tcBorders>
            <w:shd w:val="clear" w:color="auto" w:fill="auto"/>
            <w:noWrap/>
            <w:vAlign w:val="bottom"/>
            <w:hideMark/>
          </w:tcPr>
          <w:p w14:paraId="7E6D9956"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1.00</w:t>
            </w:r>
          </w:p>
        </w:tc>
        <w:tc>
          <w:tcPr>
            <w:tcW w:w="1208" w:type="dxa"/>
            <w:tcBorders>
              <w:top w:val="nil"/>
              <w:left w:val="nil"/>
              <w:bottom w:val="single" w:sz="4" w:space="0" w:color="auto"/>
              <w:right w:val="single" w:sz="4" w:space="0" w:color="auto"/>
            </w:tcBorders>
            <w:shd w:val="clear" w:color="auto" w:fill="auto"/>
            <w:noWrap/>
            <w:vAlign w:val="bottom"/>
            <w:hideMark/>
          </w:tcPr>
          <w:p w14:paraId="4DA0736C"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5.00</w:t>
            </w:r>
          </w:p>
        </w:tc>
        <w:tc>
          <w:tcPr>
            <w:tcW w:w="994" w:type="dxa"/>
            <w:tcBorders>
              <w:top w:val="nil"/>
              <w:left w:val="nil"/>
              <w:bottom w:val="single" w:sz="4" w:space="0" w:color="auto"/>
              <w:right w:val="single" w:sz="4" w:space="0" w:color="auto"/>
            </w:tcBorders>
            <w:shd w:val="clear" w:color="auto" w:fill="auto"/>
            <w:noWrap/>
            <w:vAlign w:val="bottom"/>
            <w:hideMark/>
          </w:tcPr>
          <w:p w14:paraId="1F78E7C1"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3.33</w:t>
            </w:r>
          </w:p>
        </w:tc>
        <w:tc>
          <w:tcPr>
            <w:tcW w:w="1155" w:type="dxa"/>
            <w:tcBorders>
              <w:top w:val="nil"/>
              <w:left w:val="nil"/>
              <w:bottom w:val="single" w:sz="4" w:space="0" w:color="auto"/>
              <w:right w:val="single" w:sz="4" w:space="0" w:color="auto"/>
            </w:tcBorders>
            <w:shd w:val="clear" w:color="auto" w:fill="auto"/>
            <w:noWrap/>
            <w:vAlign w:val="bottom"/>
            <w:hideMark/>
          </w:tcPr>
          <w:p w14:paraId="7C5F91B4"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1.37</w:t>
            </w:r>
          </w:p>
        </w:tc>
      </w:tr>
      <w:tr w:rsidR="007138B1" w:rsidRPr="000A5E44" w14:paraId="2DE36AC4" w14:textId="77777777" w:rsidTr="002570E0">
        <w:trPr>
          <w:trHeight w:val="1177"/>
        </w:trPr>
        <w:tc>
          <w:tcPr>
            <w:tcW w:w="5251" w:type="dxa"/>
            <w:tcBorders>
              <w:top w:val="nil"/>
              <w:left w:val="single" w:sz="4" w:space="0" w:color="auto"/>
              <w:bottom w:val="single" w:sz="4" w:space="0" w:color="auto"/>
              <w:right w:val="single" w:sz="4" w:space="0" w:color="auto"/>
            </w:tcBorders>
            <w:shd w:val="clear" w:color="auto" w:fill="auto"/>
            <w:vAlign w:val="bottom"/>
            <w:hideMark/>
          </w:tcPr>
          <w:p w14:paraId="4BF4241F" w14:textId="77777777" w:rsidR="007138B1" w:rsidRPr="000A5E44" w:rsidRDefault="007138B1" w:rsidP="002570E0">
            <w:pPr>
              <w:rPr>
                <w:rFonts w:ascii="Times New Roman" w:eastAsia="Times New Roman" w:hAnsi="Times New Roman" w:cs="Times New Roman"/>
                <w:color w:val="000000"/>
              </w:rPr>
            </w:pPr>
            <w:r w:rsidRPr="000A5E44">
              <w:rPr>
                <w:rFonts w:ascii="Times New Roman" w:eastAsia="Times New Roman" w:hAnsi="Times New Roman" w:cs="Times New Roman"/>
                <w:color w:val="000000"/>
              </w:rPr>
              <w:t xml:space="preserve">Leadership and consultation practices including collaboration, wellness, models, and advocacy </w:t>
            </w:r>
          </w:p>
        </w:tc>
        <w:tc>
          <w:tcPr>
            <w:tcW w:w="1169" w:type="dxa"/>
            <w:tcBorders>
              <w:top w:val="nil"/>
              <w:left w:val="nil"/>
              <w:bottom w:val="single" w:sz="4" w:space="0" w:color="auto"/>
              <w:right w:val="single" w:sz="4" w:space="0" w:color="auto"/>
            </w:tcBorders>
            <w:shd w:val="clear" w:color="auto" w:fill="auto"/>
            <w:noWrap/>
            <w:vAlign w:val="bottom"/>
            <w:hideMark/>
          </w:tcPr>
          <w:p w14:paraId="701A8BC1"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3.00</w:t>
            </w:r>
          </w:p>
        </w:tc>
        <w:tc>
          <w:tcPr>
            <w:tcW w:w="1208" w:type="dxa"/>
            <w:tcBorders>
              <w:top w:val="nil"/>
              <w:left w:val="nil"/>
              <w:bottom w:val="single" w:sz="4" w:space="0" w:color="auto"/>
              <w:right w:val="single" w:sz="4" w:space="0" w:color="auto"/>
            </w:tcBorders>
            <w:shd w:val="clear" w:color="auto" w:fill="auto"/>
            <w:noWrap/>
            <w:vAlign w:val="bottom"/>
            <w:hideMark/>
          </w:tcPr>
          <w:p w14:paraId="45706ACB"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5.00</w:t>
            </w:r>
          </w:p>
        </w:tc>
        <w:tc>
          <w:tcPr>
            <w:tcW w:w="994" w:type="dxa"/>
            <w:tcBorders>
              <w:top w:val="nil"/>
              <w:left w:val="nil"/>
              <w:bottom w:val="single" w:sz="4" w:space="0" w:color="auto"/>
              <w:right w:val="single" w:sz="4" w:space="0" w:color="auto"/>
            </w:tcBorders>
            <w:shd w:val="clear" w:color="auto" w:fill="auto"/>
            <w:noWrap/>
            <w:vAlign w:val="bottom"/>
            <w:hideMark/>
          </w:tcPr>
          <w:p w14:paraId="04BDB502"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4.00</w:t>
            </w:r>
          </w:p>
        </w:tc>
        <w:tc>
          <w:tcPr>
            <w:tcW w:w="1155" w:type="dxa"/>
            <w:tcBorders>
              <w:top w:val="nil"/>
              <w:left w:val="nil"/>
              <w:bottom w:val="single" w:sz="4" w:space="0" w:color="auto"/>
              <w:right w:val="single" w:sz="4" w:space="0" w:color="auto"/>
            </w:tcBorders>
            <w:shd w:val="clear" w:color="auto" w:fill="auto"/>
            <w:noWrap/>
            <w:vAlign w:val="bottom"/>
            <w:hideMark/>
          </w:tcPr>
          <w:p w14:paraId="7CD5B73C"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0.58</w:t>
            </w:r>
          </w:p>
        </w:tc>
      </w:tr>
      <w:tr w:rsidR="007138B1" w:rsidRPr="000A5E44" w14:paraId="45597ECE" w14:textId="77777777" w:rsidTr="002570E0">
        <w:trPr>
          <w:trHeight w:val="554"/>
        </w:trPr>
        <w:tc>
          <w:tcPr>
            <w:tcW w:w="5251" w:type="dxa"/>
            <w:tcBorders>
              <w:top w:val="nil"/>
              <w:left w:val="single" w:sz="4" w:space="0" w:color="auto"/>
              <w:bottom w:val="single" w:sz="4" w:space="0" w:color="auto"/>
              <w:right w:val="single" w:sz="4" w:space="0" w:color="auto"/>
            </w:tcBorders>
            <w:shd w:val="clear" w:color="auto" w:fill="auto"/>
            <w:noWrap/>
            <w:vAlign w:val="bottom"/>
            <w:hideMark/>
          </w:tcPr>
          <w:p w14:paraId="08839F53" w14:textId="77777777" w:rsidR="007138B1" w:rsidRPr="000A5E44" w:rsidRDefault="007138B1" w:rsidP="002570E0">
            <w:pPr>
              <w:rPr>
                <w:rFonts w:ascii="Times New Roman" w:eastAsia="Times New Roman" w:hAnsi="Times New Roman" w:cs="Times New Roman"/>
                <w:color w:val="000000"/>
              </w:rPr>
            </w:pPr>
            <w:r w:rsidRPr="000A5E44">
              <w:rPr>
                <w:rFonts w:ascii="Times New Roman" w:eastAsia="Times New Roman" w:hAnsi="Times New Roman" w:cs="Times New Roman"/>
                <w:color w:val="000000"/>
              </w:rPr>
              <w:t xml:space="preserve">Counseling clients with your specialization (children, adolescents) </w:t>
            </w:r>
          </w:p>
        </w:tc>
        <w:tc>
          <w:tcPr>
            <w:tcW w:w="1169" w:type="dxa"/>
            <w:tcBorders>
              <w:top w:val="nil"/>
              <w:left w:val="nil"/>
              <w:bottom w:val="single" w:sz="4" w:space="0" w:color="auto"/>
              <w:right w:val="single" w:sz="4" w:space="0" w:color="auto"/>
            </w:tcBorders>
            <w:shd w:val="clear" w:color="auto" w:fill="auto"/>
            <w:noWrap/>
            <w:vAlign w:val="bottom"/>
            <w:hideMark/>
          </w:tcPr>
          <w:p w14:paraId="3C83D685"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1.00</w:t>
            </w:r>
          </w:p>
        </w:tc>
        <w:tc>
          <w:tcPr>
            <w:tcW w:w="1208" w:type="dxa"/>
            <w:tcBorders>
              <w:top w:val="nil"/>
              <w:left w:val="nil"/>
              <w:bottom w:val="single" w:sz="4" w:space="0" w:color="auto"/>
              <w:right w:val="single" w:sz="4" w:space="0" w:color="auto"/>
            </w:tcBorders>
            <w:shd w:val="clear" w:color="auto" w:fill="auto"/>
            <w:noWrap/>
            <w:vAlign w:val="bottom"/>
            <w:hideMark/>
          </w:tcPr>
          <w:p w14:paraId="28C97BF8"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5.00</w:t>
            </w:r>
          </w:p>
        </w:tc>
        <w:tc>
          <w:tcPr>
            <w:tcW w:w="994" w:type="dxa"/>
            <w:tcBorders>
              <w:top w:val="nil"/>
              <w:left w:val="nil"/>
              <w:bottom w:val="single" w:sz="4" w:space="0" w:color="auto"/>
              <w:right w:val="single" w:sz="4" w:space="0" w:color="auto"/>
            </w:tcBorders>
            <w:shd w:val="clear" w:color="auto" w:fill="auto"/>
            <w:noWrap/>
            <w:vAlign w:val="bottom"/>
            <w:hideMark/>
          </w:tcPr>
          <w:p w14:paraId="54A58FCA"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3.33</w:t>
            </w:r>
          </w:p>
        </w:tc>
        <w:tc>
          <w:tcPr>
            <w:tcW w:w="1155" w:type="dxa"/>
            <w:tcBorders>
              <w:top w:val="nil"/>
              <w:left w:val="nil"/>
              <w:bottom w:val="single" w:sz="4" w:space="0" w:color="auto"/>
              <w:right w:val="single" w:sz="4" w:space="0" w:color="auto"/>
            </w:tcBorders>
            <w:shd w:val="clear" w:color="auto" w:fill="auto"/>
            <w:noWrap/>
            <w:vAlign w:val="bottom"/>
            <w:hideMark/>
          </w:tcPr>
          <w:p w14:paraId="6E8A2926" w14:textId="77777777" w:rsidR="007138B1" w:rsidRPr="000A5E44" w:rsidRDefault="007138B1" w:rsidP="002570E0">
            <w:pPr>
              <w:jc w:val="right"/>
              <w:rPr>
                <w:rFonts w:ascii="Times New Roman" w:eastAsia="Times New Roman" w:hAnsi="Times New Roman" w:cs="Times New Roman"/>
                <w:color w:val="000000"/>
              </w:rPr>
            </w:pPr>
            <w:r w:rsidRPr="000A5E44">
              <w:rPr>
                <w:rFonts w:ascii="Times New Roman" w:eastAsia="Times New Roman" w:hAnsi="Times New Roman" w:cs="Times New Roman"/>
                <w:color w:val="000000"/>
              </w:rPr>
              <w:t>1.25</w:t>
            </w:r>
          </w:p>
        </w:tc>
      </w:tr>
    </w:tbl>
    <w:p w14:paraId="1562832C" w14:textId="77777777" w:rsidR="007138B1" w:rsidRDefault="007138B1" w:rsidP="007138B1">
      <w:pPr>
        <w:spacing w:line="480" w:lineRule="auto"/>
        <w:rPr>
          <w:rFonts w:ascii="Times New Roman" w:hAnsi="Times New Roman" w:cs="Times New Roman"/>
          <w:b/>
        </w:rPr>
      </w:pPr>
    </w:p>
    <w:p w14:paraId="7F4EFCC2" w14:textId="77777777" w:rsidR="007138B1" w:rsidRDefault="007138B1" w:rsidP="007138B1">
      <w:pPr>
        <w:spacing w:line="480" w:lineRule="auto"/>
        <w:rPr>
          <w:rFonts w:ascii="Times New Roman" w:hAnsi="Times New Roman" w:cs="Times New Roman"/>
          <w:b/>
        </w:rPr>
      </w:pPr>
      <w:r>
        <w:rPr>
          <w:rFonts w:ascii="Times New Roman" w:hAnsi="Times New Roman" w:cs="Times New Roman"/>
          <w:b/>
        </w:rPr>
        <w:t>Strengths of NJCU programs: Reported by Program Graduate Students after 3 years:</w:t>
      </w:r>
    </w:p>
    <w:p w14:paraId="14438D26" w14:textId="7BCE2B97" w:rsidR="007138B1" w:rsidRPr="006F7CCB" w:rsidRDefault="007138B1" w:rsidP="007138B1">
      <w:pPr>
        <w:pStyle w:val="ListParagraph"/>
        <w:numPr>
          <w:ilvl w:val="0"/>
          <w:numId w:val="7"/>
        </w:numPr>
        <w:spacing w:line="480" w:lineRule="auto"/>
        <w:rPr>
          <w:rFonts w:ascii="Times New Roman" w:hAnsi="Times New Roman" w:cs="Times New Roman"/>
          <w:bCs/>
        </w:rPr>
      </w:pPr>
      <w:r w:rsidRPr="00AE1F08">
        <w:rPr>
          <w:rFonts w:ascii="Times New Roman" w:hAnsi="Times New Roman" w:cs="Times New Roman"/>
        </w:rPr>
        <w:t xml:space="preserve">Faculty was very knowledgeable and helpful. Classes hours were also flexible for those of us Who worked full time while completing </w:t>
      </w:r>
      <w:r w:rsidR="00776BF9">
        <w:rPr>
          <w:rFonts w:ascii="Times New Roman" w:hAnsi="Times New Roman" w:cs="Times New Roman"/>
        </w:rPr>
        <w:t xml:space="preserve">the </w:t>
      </w:r>
      <w:r w:rsidRPr="00AE1F08">
        <w:rPr>
          <w:rFonts w:ascii="Times New Roman" w:hAnsi="Times New Roman" w:cs="Times New Roman"/>
        </w:rPr>
        <w:t>program.</w:t>
      </w:r>
    </w:p>
    <w:p w14:paraId="7E8AA937" w14:textId="5A9E7458" w:rsidR="007138B1" w:rsidRPr="006F7CCB" w:rsidRDefault="007138B1" w:rsidP="007138B1">
      <w:pPr>
        <w:pStyle w:val="ListParagraph"/>
        <w:numPr>
          <w:ilvl w:val="0"/>
          <w:numId w:val="7"/>
        </w:numPr>
        <w:spacing w:line="480" w:lineRule="auto"/>
        <w:rPr>
          <w:rFonts w:ascii="Times New Roman" w:hAnsi="Times New Roman" w:cs="Times New Roman"/>
          <w:bCs/>
        </w:rPr>
      </w:pPr>
      <w:r w:rsidRPr="006F7CCB">
        <w:rPr>
          <w:rFonts w:ascii="Times New Roman" w:hAnsi="Times New Roman" w:cs="Times New Roman"/>
        </w:rPr>
        <w:t>Program and faculties are well prepared and very knowledgeable of what is offered. I am very proud to be NJCU alumni.</w:t>
      </w:r>
    </w:p>
    <w:p w14:paraId="288AAEF3" w14:textId="77777777" w:rsidR="007138B1" w:rsidRDefault="007138B1" w:rsidP="007138B1">
      <w:pPr>
        <w:pStyle w:val="ListParagraph"/>
        <w:numPr>
          <w:ilvl w:val="0"/>
          <w:numId w:val="7"/>
        </w:numPr>
        <w:spacing w:line="480" w:lineRule="auto"/>
        <w:rPr>
          <w:rFonts w:ascii="Times New Roman" w:hAnsi="Times New Roman" w:cs="Times New Roman"/>
        </w:rPr>
      </w:pPr>
      <w:r w:rsidRPr="006F7CCB">
        <w:rPr>
          <w:rFonts w:ascii="Times New Roman" w:hAnsi="Times New Roman" w:cs="Times New Roman"/>
        </w:rPr>
        <w:t>I think the program provides a great educational experience geared toward getting us prepared for a career in school counseling or mental health. The faculty was always healthful and provided time to meet with us. I will always be forever grateful for the faculty and the people I met while doing my graduate coursework there.</w:t>
      </w:r>
    </w:p>
    <w:p w14:paraId="6B665F71" w14:textId="77777777" w:rsidR="007138B1" w:rsidRDefault="007138B1" w:rsidP="007138B1">
      <w:pPr>
        <w:pStyle w:val="ListParagraph"/>
        <w:numPr>
          <w:ilvl w:val="0"/>
          <w:numId w:val="7"/>
        </w:numPr>
        <w:spacing w:line="480" w:lineRule="auto"/>
        <w:rPr>
          <w:rFonts w:ascii="Times New Roman" w:hAnsi="Times New Roman" w:cs="Times New Roman"/>
        </w:rPr>
      </w:pPr>
      <w:r w:rsidRPr="00C00FB4">
        <w:rPr>
          <w:rFonts w:ascii="Times New Roman" w:hAnsi="Times New Roman" w:cs="Times New Roman"/>
        </w:rPr>
        <w:t>Faculty is very knowledgeable and assisted me with any questions or concerns.</w:t>
      </w:r>
    </w:p>
    <w:p w14:paraId="5168509C" w14:textId="3DA1B382" w:rsidR="007138B1" w:rsidRPr="005D478C" w:rsidRDefault="007138B1" w:rsidP="007138B1">
      <w:pPr>
        <w:pStyle w:val="ListParagraph"/>
        <w:numPr>
          <w:ilvl w:val="0"/>
          <w:numId w:val="7"/>
        </w:numPr>
        <w:spacing w:line="480" w:lineRule="auto"/>
        <w:rPr>
          <w:rFonts w:ascii="Times New Roman" w:hAnsi="Times New Roman" w:cs="Times New Roman"/>
        </w:rPr>
      </w:pPr>
      <w:r w:rsidRPr="005D478C">
        <w:rPr>
          <w:rFonts w:ascii="Times New Roman" w:hAnsi="Times New Roman" w:cs="Times New Roman"/>
        </w:rPr>
        <w:t>I am grateful to be a full</w:t>
      </w:r>
      <w:r w:rsidR="00776BF9">
        <w:rPr>
          <w:rFonts w:ascii="Times New Roman" w:hAnsi="Times New Roman" w:cs="Times New Roman"/>
        </w:rPr>
        <w:t>-</w:t>
      </w:r>
      <w:r w:rsidRPr="005D478C">
        <w:rPr>
          <w:rFonts w:ascii="Times New Roman" w:hAnsi="Times New Roman" w:cs="Times New Roman"/>
        </w:rPr>
        <w:t>time school counselor and grateful for the education I received from NJCU. Thank you.</w:t>
      </w:r>
    </w:p>
    <w:p w14:paraId="29E95381" w14:textId="6ED37334" w:rsidR="007138B1" w:rsidRDefault="007138B1" w:rsidP="00776BF9">
      <w:pPr>
        <w:pStyle w:val="NoSpacing"/>
        <w:rPr>
          <w:b/>
        </w:rPr>
      </w:pPr>
      <w:r w:rsidRPr="00776BF9">
        <w:rPr>
          <w:b/>
        </w:rPr>
        <w:t>Areas of improvement for the NJCU Counseling program: Reported by Program Graduate Students after 3 years:</w:t>
      </w:r>
    </w:p>
    <w:p w14:paraId="40F78F2C" w14:textId="77777777" w:rsidR="00776BF9" w:rsidRPr="00776BF9" w:rsidRDefault="00776BF9" w:rsidP="00776BF9">
      <w:pPr>
        <w:pStyle w:val="NoSpacing"/>
        <w:rPr>
          <w:b/>
        </w:rPr>
      </w:pPr>
    </w:p>
    <w:p w14:paraId="773545BD" w14:textId="331542F6" w:rsidR="007138B1" w:rsidRPr="0082007F" w:rsidRDefault="007138B1" w:rsidP="007138B1">
      <w:pPr>
        <w:pStyle w:val="ListParagraph"/>
        <w:numPr>
          <w:ilvl w:val="0"/>
          <w:numId w:val="8"/>
        </w:numPr>
        <w:spacing w:line="480" w:lineRule="auto"/>
        <w:rPr>
          <w:rFonts w:ascii="Times New Roman" w:hAnsi="Times New Roman" w:cs="Times New Roman"/>
          <w:b/>
        </w:rPr>
      </w:pPr>
      <w:r w:rsidRPr="001B6BF4">
        <w:rPr>
          <w:rFonts w:ascii="Times New Roman" w:hAnsi="Times New Roman" w:cs="Times New Roman"/>
        </w:rPr>
        <w:t>At the time of my training, it will help to have more resources in place when seeking internship</w:t>
      </w:r>
      <w:r w:rsidR="00776BF9">
        <w:rPr>
          <w:rFonts w:ascii="Times New Roman" w:hAnsi="Times New Roman" w:cs="Times New Roman"/>
        </w:rPr>
        <w:t>/</w:t>
      </w:r>
      <w:r w:rsidRPr="001B6BF4">
        <w:rPr>
          <w:rFonts w:ascii="Times New Roman" w:hAnsi="Times New Roman" w:cs="Times New Roman"/>
        </w:rPr>
        <w:t xml:space="preserve">practicum site  Have more faculty relate to different settings that out their counseling field  Support group/ informational workshop More avenues to prepare for NCE, like the CPCE Recent graduates students last year or two has had preparation in NCE, at the time of </w:t>
      </w:r>
      <w:r w:rsidR="00776BF9">
        <w:rPr>
          <w:rFonts w:ascii="Times New Roman" w:hAnsi="Times New Roman" w:cs="Times New Roman"/>
        </w:rPr>
        <w:t xml:space="preserve">the </w:t>
      </w:r>
      <w:r w:rsidRPr="001B6BF4">
        <w:rPr>
          <w:rFonts w:ascii="Times New Roman" w:hAnsi="Times New Roman" w:cs="Times New Roman"/>
        </w:rPr>
        <w:t xml:space="preserve">internship. The success rate for </w:t>
      </w:r>
      <w:r w:rsidR="00776BF9">
        <w:rPr>
          <w:rFonts w:ascii="Times New Roman" w:hAnsi="Times New Roman" w:cs="Times New Roman"/>
        </w:rPr>
        <w:t xml:space="preserve">the </w:t>
      </w:r>
      <w:r w:rsidRPr="001B6BF4">
        <w:rPr>
          <w:rFonts w:ascii="Times New Roman" w:hAnsi="Times New Roman" w:cs="Times New Roman"/>
        </w:rPr>
        <w:t>test is better th</w:t>
      </w:r>
      <w:r w:rsidR="00776BF9">
        <w:rPr>
          <w:rFonts w:ascii="Times New Roman" w:hAnsi="Times New Roman" w:cs="Times New Roman"/>
        </w:rPr>
        <w:t>a</w:t>
      </w:r>
      <w:r w:rsidRPr="001B6BF4">
        <w:rPr>
          <w:rFonts w:ascii="Times New Roman" w:hAnsi="Times New Roman" w:cs="Times New Roman"/>
        </w:rPr>
        <w:t>n previous couple of years.</w:t>
      </w:r>
    </w:p>
    <w:p w14:paraId="51C1679C" w14:textId="770F41D4" w:rsidR="007138B1" w:rsidRPr="00C438C7" w:rsidRDefault="007138B1" w:rsidP="007138B1">
      <w:pPr>
        <w:pStyle w:val="ListParagraph"/>
        <w:numPr>
          <w:ilvl w:val="0"/>
          <w:numId w:val="8"/>
        </w:numPr>
        <w:spacing w:line="480" w:lineRule="auto"/>
        <w:rPr>
          <w:rFonts w:ascii="Times New Roman" w:hAnsi="Times New Roman" w:cs="Times New Roman"/>
          <w:b/>
        </w:rPr>
      </w:pPr>
      <w:r w:rsidRPr="00C438C7">
        <w:rPr>
          <w:rFonts w:ascii="Times New Roman" w:hAnsi="Times New Roman" w:cs="Times New Roman"/>
        </w:rPr>
        <w:t>The school and mental hea</w:t>
      </w:r>
      <w:r w:rsidR="00DE2C87">
        <w:rPr>
          <w:rFonts w:ascii="Times New Roman" w:hAnsi="Times New Roman" w:cs="Times New Roman"/>
        </w:rPr>
        <w:t xml:space="preserve">lth program were together when I </w:t>
      </w:r>
      <w:r w:rsidRPr="00C438C7">
        <w:rPr>
          <w:rFonts w:ascii="Times New Roman" w:hAnsi="Times New Roman" w:cs="Times New Roman"/>
        </w:rPr>
        <w:t xml:space="preserve"> attended. There was very little training for those of those who were going </w:t>
      </w:r>
      <w:r w:rsidR="00776BF9">
        <w:rPr>
          <w:rFonts w:ascii="Times New Roman" w:hAnsi="Times New Roman" w:cs="Times New Roman"/>
        </w:rPr>
        <w:t xml:space="preserve">to </w:t>
      </w:r>
      <w:r w:rsidRPr="00C438C7">
        <w:rPr>
          <w:rFonts w:ascii="Times New Roman" w:hAnsi="Times New Roman" w:cs="Times New Roman"/>
        </w:rPr>
        <w:t>the school concentration. We only had one class pertaining to school counseling and the whole program catered to those doing mental health. I was very unprepared as far as counseling. What I knew came from my experience as a teacher but for someone doing the program without any teaching experience? Not enough training. Also</w:t>
      </w:r>
      <w:r w:rsidR="00776BF9">
        <w:rPr>
          <w:rFonts w:ascii="Times New Roman" w:hAnsi="Times New Roman" w:cs="Times New Roman"/>
        </w:rPr>
        <w:t>,</w:t>
      </w:r>
      <w:r w:rsidRPr="00C438C7">
        <w:rPr>
          <w:rFonts w:ascii="Times New Roman" w:hAnsi="Times New Roman" w:cs="Times New Roman"/>
        </w:rPr>
        <w:t xml:space="preserve"> the fact that there’s no guidance or help when finding our internship sites made it very difficult for some people. Additionally, why take away practicum in the summer? Schools work until the end of June and many counselors, like myself, work throughout the summer. Also, one should be able to do mental health practicum during the summer. There is plenty of time. I know a lot of people were very unhappy when this change was made.</w:t>
      </w:r>
    </w:p>
    <w:p w14:paraId="03B0A092" w14:textId="43E554CD" w:rsidR="007138B1" w:rsidRPr="00643348" w:rsidRDefault="007138B1" w:rsidP="007138B1">
      <w:pPr>
        <w:pStyle w:val="ListParagraph"/>
        <w:numPr>
          <w:ilvl w:val="0"/>
          <w:numId w:val="8"/>
        </w:numPr>
        <w:spacing w:line="480" w:lineRule="auto"/>
        <w:rPr>
          <w:rFonts w:ascii="Times New Roman" w:hAnsi="Times New Roman" w:cs="Times New Roman"/>
          <w:b/>
        </w:rPr>
      </w:pPr>
      <w:r w:rsidRPr="00747A5F">
        <w:rPr>
          <w:rFonts w:ascii="Times New Roman" w:hAnsi="Times New Roman" w:cs="Times New Roman"/>
        </w:rPr>
        <w:t xml:space="preserve">I would say with finding practicum and internship sites because </w:t>
      </w:r>
      <w:r w:rsidR="00776BF9">
        <w:rPr>
          <w:rFonts w:ascii="Times New Roman" w:hAnsi="Times New Roman" w:cs="Times New Roman"/>
        </w:rPr>
        <w:t xml:space="preserve">of </w:t>
      </w:r>
      <w:r w:rsidRPr="00747A5F">
        <w:rPr>
          <w:rFonts w:ascii="Times New Roman" w:hAnsi="Times New Roman" w:cs="Times New Roman"/>
        </w:rPr>
        <w:t>my experience which I had to find sites on my own.</w:t>
      </w:r>
    </w:p>
    <w:p w14:paraId="434DEAF2" w14:textId="7B1E5004" w:rsidR="007138B1" w:rsidRPr="00DE2C87" w:rsidRDefault="007138B1" w:rsidP="007138B1">
      <w:pPr>
        <w:pStyle w:val="ListParagraph"/>
        <w:numPr>
          <w:ilvl w:val="0"/>
          <w:numId w:val="8"/>
        </w:numPr>
        <w:spacing w:line="480" w:lineRule="auto"/>
        <w:rPr>
          <w:rFonts w:ascii="Times New Roman" w:hAnsi="Times New Roman" w:cs="Times New Roman"/>
          <w:b/>
        </w:rPr>
      </w:pPr>
      <w:r w:rsidRPr="00643348">
        <w:rPr>
          <w:rFonts w:ascii="Times New Roman" w:hAnsi="Times New Roman" w:cs="Times New Roman"/>
        </w:rPr>
        <w:t>Would have liked more assistance in finding a job after graduation and in finding my practicing and internship site.</w:t>
      </w:r>
    </w:p>
    <w:p w14:paraId="44165518" w14:textId="249F487A" w:rsidR="00DE2C87" w:rsidRPr="00A64BB4" w:rsidRDefault="00DE2C87" w:rsidP="00DE2C87">
      <w:pPr>
        <w:spacing w:line="480" w:lineRule="auto"/>
        <w:rPr>
          <w:rFonts w:ascii="Times New Roman" w:hAnsi="Times New Roman" w:cs="Times New Roman"/>
          <w:sz w:val="24"/>
          <w:szCs w:val="24"/>
        </w:rPr>
      </w:pPr>
      <w:r w:rsidRPr="003E3A70">
        <w:rPr>
          <w:rFonts w:ascii="Times New Roman" w:hAnsi="Times New Roman" w:cs="Times New Roman"/>
          <w:b/>
          <w:sz w:val="24"/>
          <w:szCs w:val="24"/>
        </w:rPr>
        <w:t xml:space="preserve">Summary of the </w:t>
      </w:r>
      <w:r>
        <w:rPr>
          <w:rFonts w:ascii="Times New Roman" w:hAnsi="Times New Roman" w:cs="Times New Roman"/>
          <w:b/>
          <w:sz w:val="24"/>
          <w:szCs w:val="24"/>
        </w:rPr>
        <w:t xml:space="preserve">Program Graduate Students Survey </w:t>
      </w:r>
      <w:r w:rsidRPr="003E3A70">
        <w:rPr>
          <w:rFonts w:ascii="Times New Roman" w:hAnsi="Times New Roman" w:cs="Times New Roman"/>
          <w:b/>
          <w:sz w:val="24"/>
          <w:szCs w:val="24"/>
        </w:rPr>
        <w:t>Results:</w:t>
      </w:r>
      <w:r>
        <w:rPr>
          <w:rFonts w:ascii="Times New Roman" w:hAnsi="Times New Roman" w:cs="Times New Roman"/>
          <w:sz w:val="24"/>
          <w:szCs w:val="24"/>
        </w:rPr>
        <w:t xml:space="preserve"> </w:t>
      </w:r>
    </w:p>
    <w:p w14:paraId="27CB555C" w14:textId="7DBB4067" w:rsidR="00DE2C87" w:rsidRDefault="00DE2C87" w:rsidP="00DE2C87">
      <w:pPr>
        <w:spacing w:line="480" w:lineRule="auto"/>
        <w:rPr>
          <w:rFonts w:ascii="Times New Roman" w:hAnsi="Times New Roman" w:cs="Times New Roman"/>
          <w:sz w:val="24"/>
          <w:szCs w:val="24"/>
        </w:rPr>
      </w:pPr>
      <w:r w:rsidRPr="00794910">
        <w:rPr>
          <w:rFonts w:ascii="Times New Roman" w:hAnsi="Times New Roman" w:cs="Times New Roman"/>
          <w:sz w:val="24"/>
          <w:szCs w:val="24"/>
        </w:rPr>
        <w:t>In sum, all Program Graduate students</w:t>
      </w:r>
      <w:r>
        <w:rPr>
          <w:rFonts w:ascii="Times New Roman" w:hAnsi="Times New Roman" w:cs="Times New Roman"/>
          <w:sz w:val="24"/>
          <w:szCs w:val="24"/>
        </w:rPr>
        <w:t xml:space="preserve"> (3</w:t>
      </w:r>
      <w:r w:rsidR="00776BF9">
        <w:rPr>
          <w:rFonts w:ascii="Times New Roman" w:hAnsi="Times New Roman" w:cs="Times New Roman"/>
          <w:sz w:val="24"/>
          <w:szCs w:val="24"/>
        </w:rPr>
        <w:t>-</w:t>
      </w:r>
      <w:r>
        <w:rPr>
          <w:rFonts w:ascii="Times New Roman" w:hAnsi="Times New Roman" w:cs="Times New Roman"/>
          <w:sz w:val="24"/>
          <w:szCs w:val="24"/>
        </w:rPr>
        <w:t>year follow-up)</w:t>
      </w:r>
      <w:r w:rsidRPr="00794910">
        <w:rPr>
          <w:rFonts w:ascii="Times New Roman" w:hAnsi="Times New Roman" w:cs="Times New Roman"/>
          <w:sz w:val="24"/>
          <w:szCs w:val="24"/>
        </w:rPr>
        <w:t xml:space="preserve"> reported that they</w:t>
      </w:r>
      <w:r>
        <w:rPr>
          <w:rFonts w:ascii="Times New Roman" w:hAnsi="Times New Roman" w:cs="Times New Roman"/>
          <w:sz w:val="24"/>
          <w:szCs w:val="24"/>
        </w:rPr>
        <w:t xml:space="preserve"> </w:t>
      </w:r>
      <w:r w:rsidRPr="00794910">
        <w:rPr>
          <w:rFonts w:ascii="Times New Roman" w:hAnsi="Times New Roman" w:cs="Times New Roman"/>
          <w:sz w:val="24"/>
          <w:szCs w:val="24"/>
        </w:rPr>
        <w:t>(</w:t>
      </w:r>
      <w:r>
        <w:rPr>
          <w:rFonts w:ascii="Times New Roman" w:hAnsi="Times New Roman" w:cs="Times New Roman"/>
          <w:sz w:val="24"/>
          <w:szCs w:val="24"/>
        </w:rPr>
        <w:t>77%</w:t>
      </w:r>
      <w:r w:rsidRPr="00794910">
        <w:rPr>
          <w:rFonts w:ascii="Times New Roman" w:hAnsi="Times New Roman" w:cs="Times New Roman"/>
          <w:sz w:val="24"/>
          <w:szCs w:val="24"/>
        </w:rPr>
        <w:t>) are extremely</w:t>
      </w:r>
      <w:r>
        <w:rPr>
          <w:rFonts w:ascii="Times New Roman" w:hAnsi="Times New Roman" w:cs="Times New Roman"/>
          <w:sz w:val="24"/>
          <w:szCs w:val="24"/>
        </w:rPr>
        <w:t xml:space="preserve"> to moderately </w:t>
      </w:r>
      <w:r w:rsidRPr="00794910">
        <w:rPr>
          <w:rFonts w:ascii="Times New Roman" w:hAnsi="Times New Roman" w:cs="Times New Roman"/>
          <w:sz w:val="24"/>
          <w:szCs w:val="24"/>
        </w:rPr>
        <w:t xml:space="preserve">satisfied with the NJCU’s Counseling </w:t>
      </w:r>
      <w:r w:rsidR="00B06D3E">
        <w:rPr>
          <w:rFonts w:ascii="Times New Roman" w:hAnsi="Times New Roman" w:cs="Times New Roman"/>
          <w:sz w:val="24"/>
          <w:szCs w:val="24"/>
        </w:rPr>
        <w:t xml:space="preserve">Program and 92 </w:t>
      </w:r>
      <w:r>
        <w:rPr>
          <w:rFonts w:ascii="Times New Roman" w:hAnsi="Times New Roman" w:cs="Times New Roman"/>
          <w:sz w:val="24"/>
          <w:szCs w:val="24"/>
        </w:rPr>
        <w:t>% felt that they are well prepared to be effective School or Clinical Mental Health Counselors. Program Graduate students (3 years) reported 69</w:t>
      </w:r>
      <w:r w:rsidRPr="00A64BB4">
        <w:rPr>
          <w:rFonts w:ascii="Times New Roman" w:hAnsi="Times New Roman" w:cs="Times New Roman"/>
          <w:sz w:val="24"/>
          <w:szCs w:val="24"/>
        </w:rPr>
        <w:t>% job placement in the counseling</w:t>
      </w:r>
      <w:r w:rsidR="00776BF9">
        <w:rPr>
          <w:rFonts w:ascii="Times New Roman" w:hAnsi="Times New Roman" w:cs="Times New Roman"/>
          <w:sz w:val="24"/>
          <w:szCs w:val="24"/>
        </w:rPr>
        <w:t>-</w:t>
      </w:r>
      <w:r w:rsidRPr="00A64BB4">
        <w:rPr>
          <w:rFonts w:ascii="Times New Roman" w:hAnsi="Times New Roman" w:cs="Times New Roman"/>
          <w:sz w:val="24"/>
          <w:szCs w:val="24"/>
        </w:rPr>
        <w:t>related f</w:t>
      </w:r>
      <w:r>
        <w:rPr>
          <w:rFonts w:ascii="Times New Roman" w:hAnsi="Times New Roman" w:cs="Times New Roman"/>
          <w:sz w:val="24"/>
          <w:szCs w:val="24"/>
        </w:rPr>
        <w:t>ield</w:t>
      </w:r>
      <w:r w:rsidRPr="00A64BB4">
        <w:rPr>
          <w:rFonts w:ascii="Times New Roman" w:hAnsi="Times New Roman" w:cs="Times New Roman"/>
          <w:sz w:val="24"/>
          <w:szCs w:val="24"/>
        </w:rPr>
        <w:t xml:space="preserve"> </w:t>
      </w:r>
      <w:r>
        <w:rPr>
          <w:rFonts w:ascii="Times New Roman" w:hAnsi="Times New Roman" w:cs="Times New Roman"/>
          <w:sz w:val="24"/>
          <w:szCs w:val="24"/>
        </w:rPr>
        <w:t xml:space="preserve">Overall, Program Graduate students (3 years) reported that NJCU’s program strength is in knowledgeable faculty and being able to choose your own internship site. Some of the areas to grow are as follows: assistance in finding sites for practicum and internship, workshops or training on NCE preparation and LAC/LPC, job placement services, and rigorous selective admission procedure. </w:t>
      </w:r>
    </w:p>
    <w:p w14:paraId="3E966385" w14:textId="080C8229" w:rsidR="00DE2C87" w:rsidRDefault="00DE2C87" w:rsidP="00776BF9">
      <w:pPr>
        <w:pStyle w:val="NoSpacing"/>
        <w:rPr>
          <w:b/>
        </w:rPr>
      </w:pPr>
      <w:r w:rsidRPr="00776BF9">
        <w:rPr>
          <w:b/>
        </w:rPr>
        <w:t>Actions to improve NJCU’s Counseling Program based on results from the Program Graduate Students Survey:</w:t>
      </w:r>
    </w:p>
    <w:p w14:paraId="62EA0AA7" w14:textId="77777777" w:rsidR="00776BF9" w:rsidRPr="00776BF9" w:rsidRDefault="00776BF9" w:rsidP="00776BF9">
      <w:pPr>
        <w:pStyle w:val="NoSpacing"/>
        <w:rPr>
          <w:b/>
        </w:rPr>
      </w:pPr>
    </w:p>
    <w:p w14:paraId="4127A701" w14:textId="77777777" w:rsidR="00FD31ED" w:rsidRDefault="00FD31ED" w:rsidP="00FD31ED">
      <w:pPr>
        <w:pStyle w:val="BodyText"/>
        <w:numPr>
          <w:ilvl w:val="0"/>
          <w:numId w:val="16"/>
        </w:numPr>
        <w:spacing w:line="480" w:lineRule="auto"/>
      </w:pPr>
      <w:r w:rsidRPr="009769A8">
        <w:t xml:space="preserve">Please note that the </w:t>
      </w:r>
      <w:r>
        <w:t xml:space="preserve">Counseling program has added few elective courses and will continue to add more elective courses in the upcoming semesters </w:t>
      </w:r>
    </w:p>
    <w:p w14:paraId="293EB8B1" w14:textId="77777777" w:rsidR="00FD31ED" w:rsidRDefault="00FD31ED" w:rsidP="00FD31ED">
      <w:pPr>
        <w:pStyle w:val="BodyText"/>
        <w:numPr>
          <w:ilvl w:val="0"/>
          <w:numId w:val="16"/>
        </w:numPr>
        <w:spacing w:line="480" w:lineRule="auto"/>
      </w:pPr>
      <w:r>
        <w:t xml:space="preserve">We </w:t>
      </w:r>
      <w:r w:rsidRPr="009769A8">
        <w:t>hired a part-time Clinical Coordinator to create a stronger network for practicum and i</w:t>
      </w:r>
      <w:r>
        <w:t xml:space="preserve">nternship sites since fall 2016 and recently we also created an advisory board to help our department grow and become stronger in areas such as fieldwork placements. </w:t>
      </w:r>
    </w:p>
    <w:p w14:paraId="66402448" w14:textId="1472C636" w:rsidR="00FD31ED" w:rsidRPr="00D15E49" w:rsidRDefault="00FD31ED" w:rsidP="00FD31ED">
      <w:pPr>
        <w:pStyle w:val="BodyText"/>
        <w:numPr>
          <w:ilvl w:val="0"/>
          <w:numId w:val="16"/>
        </w:numPr>
        <w:spacing w:line="480" w:lineRule="auto"/>
      </w:pPr>
      <w:r>
        <w:t xml:space="preserve">For all </w:t>
      </w:r>
      <w:r w:rsidRPr="00D15E49">
        <w:t xml:space="preserve">required courses including </w:t>
      </w:r>
      <w:r>
        <w:t>field</w:t>
      </w:r>
      <w:r w:rsidRPr="00D15E49">
        <w:t xml:space="preserve">work courses, </w:t>
      </w:r>
      <w:r w:rsidR="00776BF9">
        <w:t xml:space="preserve">the </w:t>
      </w:r>
      <w:r w:rsidRPr="00D15E49">
        <w:t>passing grade of courses has changed from C to B</w:t>
      </w:r>
      <w:r>
        <w:t xml:space="preserve">. It will help students to better prepare for the subject matter and hopefully pass NCE. For departmental core courses i.e., Counseling Skills, Orientation to Professional Counseling and Ethics, Group Process, and Counseling Theories passing grade remains B+ or higher. We also added PDCA-R to assess students’ professional and personal dispositions at multiple times in our program. </w:t>
      </w:r>
    </w:p>
    <w:p w14:paraId="45BCD105" w14:textId="77777777" w:rsidR="00FD31ED" w:rsidRDefault="00FD31ED" w:rsidP="00FD31ED">
      <w:pPr>
        <w:pStyle w:val="BodyText"/>
        <w:numPr>
          <w:ilvl w:val="0"/>
          <w:numId w:val="16"/>
        </w:numPr>
        <w:spacing w:line="480" w:lineRule="auto"/>
      </w:pPr>
      <w:r w:rsidRPr="00D15E49">
        <w:t xml:space="preserve">Since Fall 2017, core faculty is leading monthly workshops for Internship I and II students to review and increase their knowledge of NCE core curricular areas and Professional Practice and Professional Development, Supervision, and Consultation areas </w:t>
      </w:r>
    </w:p>
    <w:p w14:paraId="77AB981C" w14:textId="73A62C1E" w:rsidR="00FD31ED" w:rsidRDefault="00FD31ED" w:rsidP="00FD31ED">
      <w:pPr>
        <w:pStyle w:val="BodyText"/>
        <w:numPr>
          <w:ilvl w:val="0"/>
          <w:numId w:val="16"/>
        </w:numPr>
        <w:spacing w:line="480" w:lineRule="auto"/>
      </w:pPr>
      <w:r>
        <w:t>During s</w:t>
      </w:r>
      <w:r w:rsidRPr="00D15E49">
        <w:t xml:space="preserve">pring 2018, </w:t>
      </w:r>
      <w:r w:rsidR="00776BF9">
        <w:t xml:space="preserve">the </w:t>
      </w:r>
      <w:r w:rsidRPr="00D15E49">
        <w:t xml:space="preserve">faculty teaching Internship II course will spend some time preparing </w:t>
      </w:r>
      <w:r w:rsidR="00776BF9">
        <w:t xml:space="preserve">the </w:t>
      </w:r>
      <w:r w:rsidRPr="00D15E49">
        <w:t xml:space="preserve">student for NCE. Please note our Internship II as well as all field placement courses meet once a week for 2 and half hours, which is beyond CACREP 2009 standards requirements.  Students are also </w:t>
      </w:r>
      <w:r>
        <w:t>encouraged</w:t>
      </w:r>
      <w:r w:rsidRPr="00D15E49">
        <w:t xml:space="preserve"> to practice NCE</w:t>
      </w:r>
      <w:r>
        <w:t xml:space="preserve"> exams during internship course</w:t>
      </w:r>
      <w:r w:rsidR="00776BF9">
        <w:t>s</w:t>
      </w:r>
      <w:r>
        <w:t xml:space="preserve">. </w:t>
      </w:r>
    </w:p>
    <w:p w14:paraId="0CF76E93" w14:textId="1EEC5738" w:rsidR="00FD31ED" w:rsidRPr="001579FF" w:rsidRDefault="00FD31ED" w:rsidP="00FD31ED">
      <w:pPr>
        <w:pStyle w:val="BodyText"/>
        <w:numPr>
          <w:ilvl w:val="0"/>
          <w:numId w:val="16"/>
        </w:numPr>
        <w:spacing w:line="480" w:lineRule="auto"/>
        <w:rPr>
          <w:color w:val="000000"/>
        </w:rPr>
      </w:pPr>
      <w:r>
        <w:t xml:space="preserve">Lastly, we are exploring to develop </w:t>
      </w:r>
      <w:r w:rsidR="00776BF9">
        <w:t xml:space="preserve">a </w:t>
      </w:r>
      <w:r>
        <w:t>‘Career Cell’ for our students with collaboration from NJCU’s Career Placement Services. NJCU’s counseling program has received Human Resources Service Administration (HRSA) grant f</w:t>
      </w:r>
      <w:r w:rsidR="00776BF9">
        <w:t>or</w:t>
      </w:r>
      <w:r>
        <w:t xml:space="preserve"> </w:t>
      </w:r>
      <w:r w:rsidR="00776BF9">
        <w:t xml:space="preserve">the </w:t>
      </w:r>
      <w:r>
        <w:t>last five years and through HRSA’</w:t>
      </w:r>
      <w:r w:rsidR="00776BF9">
        <w:t>s</w:t>
      </w:r>
      <w:r>
        <w:t xml:space="preserve"> s funding it was possible to run various professional development and mentorship activities for our students. Students were also prepared for mock interview sessions and counseling</w:t>
      </w:r>
      <w:r w:rsidR="00776BF9">
        <w:t>-</w:t>
      </w:r>
      <w:r>
        <w:t xml:space="preserve">related activities. </w:t>
      </w:r>
    </w:p>
    <w:p w14:paraId="03030159" w14:textId="6D8DF4BC" w:rsidR="001452E7" w:rsidRDefault="001452E7" w:rsidP="00622003">
      <w:pPr>
        <w:pStyle w:val="NormalWeb"/>
        <w:rPr>
          <w:b/>
        </w:rPr>
      </w:pPr>
    </w:p>
    <w:p w14:paraId="79F2C28F" w14:textId="3B46727C" w:rsidR="00622003" w:rsidRDefault="00622003" w:rsidP="00622003">
      <w:pPr>
        <w:pStyle w:val="NormalWeb"/>
        <w:rPr>
          <w:b/>
        </w:rPr>
      </w:pPr>
    </w:p>
    <w:p w14:paraId="18A2D1C5" w14:textId="1A70B864" w:rsidR="00622003" w:rsidRDefault="00622003" w:rsidP="00622003">
      <w:pPr>
        <w:pStyle w:val="NormalWeb"/>
        <w:rPr>
          <w:b/>
        </w:rPr>
      </w:pPr>
    </w:p>
    <w:p w14:paraId="715EA52C" w14:textId="36F36878" w:rsidR="00622003" w:rsidRDefault="00622003" w:rsidP="00622003">
      <w:pPr>
        <w:pStyle w:val="NormalWeb"/>
        <w:rPr>
          <w:b/>
        </w:rPr>
      </w:pPr>
    </w:p>
    <w:p w14:paraId="32FB9E55" w14:textId="57B7B13C" w:rsidR="00622003" w:rsidRDefault="00622003" w:rsidP="00622003">
      <w:pPr>
        <w:pStyle w:val="NormalWeb"/>
        <w:rPr>
          <w:b/>
        </w:rPr>
      </w:pPr>
    </w:p>
    <w:p w14:paraId="3D1720BD" w14:textId="67BE00A2" w:rsidR="00622003" w:rsidRDefault="00622003" w:rsidP="00622003">
      <w:pPr>
        <w:pStyle w:val="NormalWeb"/>
        <w:rPr>
          <w:b/>
        </w:rPr>
      </w:pPr>
    </w:p>
    <w:p w14:paraId="7F2B37B1" w14:textId="4ABB6F6B" w:rsidR="00622003" w:rsidRDefault="00622003" w:rsidP="00622003">
      <w:pPr>
        <w:pStyle w:val="NormalWeb"/>
        <w:rPr>
          <w:b/>
        </w:rPr>
      </w:pPr>
    </w:p>
    <w:p w14:paraId="13AE3C88" w14:textId="4AA68E36" w:rsidR="00622003" w:rsidRDefault="00622003" w:rsidP="00622003">
      <w:pPr>
        <w:pStyle w:val="NormalWeb"/>
        <w:rPr>
          <w:b/>
        </w:rPr>
      </w:pPr>
    </w:p>
    <w:p w14:paraId="72AA86C7" w14:textId="68B20684" w:rsidR="00622003" w:rsidRDefault="00622003" w:rsidP="00622003">
      <w:pPr>
        <w:pStyle w:val="NormalWeb"/>
        <w:rPr>
          <w:b/>
        </w:rPr>
      </w:pPr>
    </w:p>
    <w:p w14:paraId="10B0F33A" w14:textId="2CE60189" w:rsidR="00622003" w:rsidRDefault="00622003" w:rsidP="00622003">
      <w:pPr>
        <w:pStyle w:val="NormalWeb"/>
        <w:rPr>
          <w:b/>
        </w:rPr>
      </w:pPr>
    </w:p>
    <w:p w14:paraId="0ED5A13D" w14:textId="60BF5ADD" w:rsidR="00622003" w:rsidRDefault="00622003" w:rsidP="00622003">
      <w:pPr>
        <w:pStyle w:val="NormalWeb"/>
        <w:rPr>
          <w:b/>
        </w:rPr>
      </w:pPr>
    </w:p>
    <w:p w14:paraId="280DC3D4" w14:textId="400FA665" w:rsidR="00622003" w:rsidRDefault="00622003" w:rsidP="00622003">
      <w:pPr>
        <w:pStyle w:val="NormalWeb"/>
        <w:rPr>
          <w:b/>
        </w:rPr>
      </w:pPr>
    </w:p>
    <w:p w14:paraId="336F461C" w14:textId="4925CD64" w:rsidR="00622003" w:rsidRDefault="00622003" w:rsidP="00622003">
      <w:pPr>
        <w:pStyle w:val="NormalWeb"/>
        <w:rPr>
          <w:b/>
        </w:rPr>
      </w:pPr>
    </w:p>
    <w:p w14:paraId="4A455F5A" w14:textId="77777777" w:rsidR="00622003" w:rsidRDefault="00622003" w:rsidP="00622003">
      <w:pPr>
        <w:pStyle w:val="NormalWeb"/>
        <w:rPr>
          <w:b/>
        </w:rPr>
      </w:pPr>
    </w:p>
    <w:p w14:paraId="1C6F326A" w14:textId="6C25CB3B" w:rsidR="00A62234" w:rsidRDefault="00A62234" w:rsidP="00DE2C87">
      <w:pPr>
        <w:pStyle w:val="NormalWeb"/>
        <w:rPr>
          <w:b/>
        </w:rPr>
      </w:pPr>
    </w:p>
    <w:p w14:paraId="00F28FAC" w14:textId="636FA648" w:rsidR="00776BF9" w:rsidRDefault="00776BF9" w:rsidP="00DE2C87">
      <w:pPr>
        <w:pStyle w:val="NormalWeb"/>
        <w:rPr>
          <w:b/>
        </w:rPr>
      </w:pPr>
    </w:p>
    <w:p w14:paraId="4D4AF19F" w14:textId="77777777" w:rsidR="00776BF9" w:rsidRDefault="00776BF9" w:rsidP="00DE2C87">
      <w:pPr>
        <w:pStyle w:val="NormalWeb"/>
        <w:rPr>
          <w:b/>
        </w:rPr>
      </w:pPr>
    </w:p>
    <w:p w14:paraId="41ED0047" w14:textId="77777777" w:rsidR="00A62234" w:rsidRDefault="00A62234" w:rsidP="00A62234">
      <w:pPr>
        <w:pStyle w:val="BodyText"/>
        <w:spacing w:line="480" w:lineRule="auto"/>
        <w:jc w:val="center"/>
        <w:rPr>
          <w:b/>
        </w:rPr>
      </w:pPr>
      <w:r w:rsidRPr="00CE106F">
        <w:rPr>
          <w:b/>
        </w:rPr>
        <w:t>Current Students Survey Results</w:t>
      </w:r>
    </w:p>
    <w:p w14:paraId="3C3081AE" w14:textId="31C4D88C" w:rsidR="00A62234" w:rsidRDefault="00A62234" w:rsidP="00A62234">
      <w:pPr>
        <w:pStyle w:val="Footer"/>
        <w:spacing w:line="480" w:lineRule="auto"/>
        <w:rPr>
          <w:rFonts w:ascii="Times New Roman" w:hAnsi="Times New Roman" w:cs="Times New Roman"/>
          <w:sz w:val="24"/>
          <w:szCs w:val="24"/>
        </w:rPr>
      </w:pPr>
      <w:r>
        <w:rPr>
          <w:rFonts w:ascii="Times New Roman" w:hAnsi="Times New Roman" w:cs="Times New Roman"/>
          <w:sz w:val="24"/>
          <w:szCs w:val="24"/>
        </w:rPr>
        <w:t xml:space="preserve">Current students of </w:t>
      </w:r>
      <w:r w:rsidRPr="00151BF9">
        <w:rPr>
          <w:rFonts w:ascii="Times New Roman" w:hAnsi="Times New Roman" w:cs="Times New Roman"/>
          <w:sz w:val="24"/>
          <w:szCs w:val="24"/>
        </w:rPr>
        <w:t xml:space="preserve">NJCU’s </w:t>
      </w:r>
      <w:r>
        <w:rPr>
          <w:rFonts w:ascii="Times New Roman" w:hAnsi="Times New Roman" w:cs="Times New Roman"/>
          <w:sz w:val="24"/>
          <w:szCs w:val="24"/>
        </w:rPr>
        <w:t>C</w:t>
      </w:r>
      <w:r w:rsidRPr="00151BF9">
        <w:rPr>
          <w:rFonts w:ascii="Times New Roman" w:hAnsi="Times New Roman" w:cs="Times New Roman"/>
          <w:sz w:val="24"/>
          <w:szCs w:val="24"/>
        </w:rPr>
        <w:t>ounseli</w:t>
      </w:r>
      <w:r>
        <w:rPr>
          <w:rFonts w:ascii="Times New Roman" w:hAnsi="Times New Roman" w:cs="Times New Roman"/>
          <w:sz w:val="24"/>
          <w:szCs w:val="24"/>
        </w:rPr>
        <w:t>ng P</w:t>
      </w:r>
      <w:r w:rsidRPr="00151BF9">
        <w:rPr>
          <w:rFonts w:ascii="Times New Roman" w:hAnsi="Times New Roman" w:cs="Times New Roman"/>
          <w:sz w:val="24"/>
          <w:szCs w:val="24"/>
        </w:rPr>
        <w:t xml:space="preserve">rogram were recruited from the current student database which is maintained by the counseling program’s Office Assistant. Information from the current student database was used twice: initially when students accumulate 27 credits in the program for </w:t>
      </w:r>
      <w:r>
        <w:rPr>
          <w:rFonts w:ascii="Times New Roman" w:hAnsi="Times New Roman" w:cs="Times New Roman"/>
          <w:sz w:val="24"/>
          <w:szCs w:val="24"/>
        </w:rPr>
        <w:t xml:space="preserve">receipt of the </w:t>
      </w:r>
      <w:r w:rsidRPr="00151BF9">
        <w:rPr>
          <w:rFonts w:ascii="Times New Roman" w:hAnsi="Times New Roman" w:cs="Times New Roman"/>
          <w:sz w:val="24"/>
          <w:szCs w:val="24"/>
        </w:rPr>
        <w:t>‘Current Student Surveys’ and finally at the end of the program when students are completing the internship II course (COUN 695) for</w:t>
      </w:r>
      <w:r w:rsidRPr="0005506A">
        <w:rPr>
          <w:rFonts w:ascii="Times New Roman" w:hAnsi="Times New Roman" w:cs="Times New Roman"/>
          <w:sz w:val="24"/>
          <w:szCs w:val="24"/>
        </w:rPr>
        <w:t xml:space="preserve"> </w:t>
      </w:r>
      <w:r>
        <w:rPr>
          <w:rFonts w:ascii="Times New Roman" w:hAnsi="Times New Roman" w:cs="Times New Roman"/>
          <w:sz w:val="24"/>
          <w:szCs w:val="24"/>
        </w:rPr>
        <w:t>receipt of the</w:t>
      </w:r>
      <w:r w:rsidRPr="00151BF9">
        <w:rPr>
          <w:rFonts w:ascii="Times New Roman" w:hAnsi="Times New Roman" w:cs="Times New Roman"/>
          <w:sz w:val="24"/>
          <w:szCs w:val="24"/>
        </w:rPr>
        <w:t xml:space="preserve"> ‘Exit Surveys’.  Based on the contact information provided in the database and </w:t>
      </w:r>
      <w:r>
        <w:rPr>
          <w:rFonts w:ascii="Times New Roman" w:hAnsi="Times New Roman" w:cs="Times New Roman"/>
          <w:sz w:val="24"/>
          <w:szCs w:val="24"/>
        </w:rPr>
        <w:t xml:space="preserve">the </w:t>
      </w:r>
      <w:r w:rsidRPr="00151BF9">
        <w:rPr>
          <w:rFonts w:ascii="Times New Roman" w:hAnsi="Times New Roman" w:cs="Times New Roman"/>
          <w:sz w:val="24"/>
          <w:szCs w:val="24"/>
        </w:rPr>
        <w:t>number of credits accumulated in the program, the Principal Investigator reached out to the shared email addresses and invited the potential participants to complete the survey</w:t>
      </w:r>
      <w:r>
        <w:t xml:space="preserve"> </w:t>
      </w:r>
      <w:r w:rsidRPr="004665E8">
        <w:rPr>
          <w:rFonts w:ascii="Times New Roman" w:hAnsi="Times New Roman" w:cs="Times New Roman"/>
          <w:sz w:val="24"/>
          <w:szCs w:val="24"/>
        </w:rPr>
        <w:t>via Qualtrics.</w:t>
      </w:r>
      <w:r w:rsidRPr="00151BF9">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51BF9">
        <w:rPr>
          <w:rFonts w:ascii="Times New Roman" w:hAnsi="Times New Roman" w:cs="Times New Roman"/>
          <w:sz w:val="24"/>
          <w:szCs w:val="24"/>
        </w:rPr>
        <w:t xml:space="preserve">Current Students Survey will be administered biennially and </w:t>
      </w:r>
      <w:r>
        <w:rPr>
          <w:rFonts w:ascii="Times New Roman" w:hAnsi="Times New Roman" w:cs="Times New Roman"/>
          <w:sz w:val="24"/>
          <w:szCs w:val="24"/>
        </w:rPr>
        <w:t xml:space="preserve">the </w:t>
      </w:r>
      <w:r w:rsidRPr="00151BF9">
        <w:rPr>
          <w:rFonts w:ascii="Times New Roman" w:hAnsi="Times New Roman" w:cs="Times New Roman"/>
          <w:sz w:val="24"/>
          <w:szCs w:val="24"/>
        </w:rPr>
        <w:t xml:space="preserve">Exit Survey will be administered twice a year i.e., fall and spring semester. </w:t>
      </w:r>
    </w:p>
    <w:p w14:paraId="2BEBBA8B" w14:textId="5F095DE6" w:rsidR="00A62234" w:rsidRDefault="00A62234" w:rsidP="00A62234">
      <w:pPr>
        <w:pStyle w:val="Footer"/>
        <w:spacing w:line="480" w:lineRule="auto"/>
        <w:jc w:val="center"/>
        <w:rPr>
          <w:rFonts w:ascii="Times New Roman" w:hAnsi="Times New Roman" w:cs="Times New Roman"/>
          <w:b/>
          <w:sz w:val="24"/>
          <w:szCs w:val="24"/>
        </w:rPr>
      </w:pPr>
      <w:r w:rsidRPr="00FE59D1">
        <w:rPr>
          <w:rFonts w:ascii="Times New Roman" w:hAnsi="Times New Roman" w:cs="Times New Roman"/>
          <w:b/>
          <w:sz w:val="24"/>
          <w:szCs w:val="24"/>
        </w:rPr>
        <w:t>Biennial Cur</w:t>
      </w:r>
      <w:r>
        <w:rPr>
          <w:rFonts w:ascii="Times New Roman" w:hAnsi="Times New Roman" w:cs="Times New Roman"/>
          <w:b/>
          <w:sz w:val="24"/>
          <w:szCs w:val="24"/>
        </w:rPr>
        <w:t>rent Student Survey: Spring 2021</w:t>
      </w:r>
    </w:p>
    <w:p w14:paraId="0D60212B" w14:textId="6A080389" w:rsidR="00A62234" w:rsidRDefault="00A62234" w:rsidP="00A62234">
      <w:pPr>
        <w:pStyle w:val="Footer"/>
        <w:spacing w:line="480" w:lineRule="auto"/>
        <w:rPr>
          <w:rFonts w:ascii="Times New Roman" w:hAnsi="Times New Roman" w:cs="Times New Roman"/>
          <w:sz w:val="24"/>
          <w:szCs w:val="24"/>
        </w:rPr>
      </w:pPr>
      <w:r>
        <w:rPr>
          <w:rFonts w:ascii="Times New Roman" w:hAnsi="Times New Roman" w:cs="Times New Roman"/>
          <w:sz w:val="24"/>
          <w:szCs w:val="24"/>
        </w:rPr>
        <w:t xml:space="preserve">Results of </w:t>
      </w:r>
      <w:r w:rsidR="00776BF9">
        <w:rPr>
          <w:rFonts w:ascii="Times New Roman" w:hAnsi="Times New Roman" w:cs="Times New Roman"/>
          <w:sz w:val="24"/>
          <w:szCs w:val="24"/>
        </w:rPr>
        <w:t xml:space="preserve">the </w:t>
      </w:r>
      <w:r w:rsidRPr="00033139">
        <w:rPr>
          <w:rFonts w:ascii="Times New Roman" w:hAnsi="Times New Roman" w:cs="Times New Roman"/>
          <w:sz w:val="24"/>
          <w:szCs w:val="24"/>
        </w:rPr>
        <w:t xml:space="preserve">survey will be reported in </w:t>
      </w:r>
      <w:r w:rsidR="00776BF9">
        <w:rPr>
          <w:rFonts w:ascii="Times New Roman" w:hAnsi="Times New Roman" w:cs="Times New Roman"/>
          <w:sz w:val="24"/>
          <w:szCs w:val="24"/>
        </w:rPr>
        <w:t xml:space="preserve">the </w:t>
      </w:r>
      <w:r w:rsidRPr="00033139">
        <w:rPr>
          <w:rFonts w:ascii="Times New Roman" w:hAnsi="Times New Roman" w:cs="Times New Roman"/>
          <w:sz w:val="24"/>
          <w:szCs w:val="24"/>
        </w:rPr>
        <w:t>upcoming reporting cycle</w:t>
      </w:r>
      <w:r>
        <w:rPr>
          <w:rFonts w:ascii="Times New Roman" w:hAnsi="Times New Roman" w:cs="Times New Roman"/>
          <w:sz w:val="24"/>
          <w:szCs w:val="24"/>
        </w:rPr>
        <w:t xml:space="preserve">- Program </w:t>
      </w:r>
      <w:r w:rsidR="00D74DF9">
        <w:rPr>
          <w:rFonts w:ascii="Times New Roman" w:hAnsi="Times New Roman" w:cs="Times New Roman"/>
          <w:sz w:val="24"/>
          <w:szCs w:val="24"/>
        </w:rPr>
        <w:t>Evaluation</w:t>
      </w:r>
      <w:r>
        <w:rPr>
          <w:rFonts w:ascii="Times New Roman" w:hAnsi="Times New Roman" w:cs="Times New Roman"/>
          <w:sz w:val="24"/>
          <w:szCs w:val="24"/>
        </w:rPr>
        <w:t xml:space="preserve"> Summary 2020-2021.</w:t>
      </w:r>
    </w:p>
    <w:p w14:paraId="64D7EF84" w14:textId="77777777" w:rsidR="00A62234" w:rsidRDefault="00A62234" w:rsidP="00A44582">
      <w:pPr>
        <w:pStyle w:val="NormalWeb"/>
        <w:jc w:val="center"/>
        <w:rPr>
          <w:b/>
        </w:rPr>
      </w:pPr>
    </w:p>
    <w:p w14:paraId="32FCB4C6" w14:textId="77777777" w:rsidR="00A62234" w:rsidRDefault="00A62234" w:rsidP="00A44582">
      <w:pPr>
        <w:pStyle w:val="NormalWeb"/>
        <w:jc w:val="center"/>
        <w:rPr>
          <w:b/>
        </w:rPr>
      </w:pPr>
    </w:p>
    <w:p w14:paraId="005ACC81" w14:textId="77777777" w:rsidR="00A62234" w:rsidRDefault="00A62234" w:rsidP="00A44582">
      <w:pPr>
        <w:pStyle w:val="NormalWeb"/>
        <w:jc w:val="center"/>
        <w:rPr>
          <w:b/>
        </w:rPr>
      </w:pPr>
    </w:p>
    <w:p w14:paraId="784A681D" w14:textId="77777777" w:rsidR="00A62234" w:rsidRDefault="00A62234" w:rsidP="00A44582">
      <w:pPr>
        <w:pStyle w:val="NormalWeb"/>
        <w:jc w:val="center"/>
        <w:rPr>
          <w:b/>
        </w:rPr>
      </w:pPr>
    </w:p>
    <w:p w14:paraId="122F3948" w14:textId="77777777" w:rsidR="00A62234" w:rsidRDefault="00A62234" w:rsidP="00A44582">
      <w:pPr>
        <w:pStyle w:val="NormalWeb"/>
        <w:jc w:val="center"/>
        <w:rPr>
          <w:b/>
        </w:rPr>
      </w:pPr>
    </w:p>
    <w:p w14:paraId="4C5923DA" w14:textId="77777777" w:rsidR="00A62234" w:rsidRDefault="00A62234" w:rsidP="00A44582">
      <w:pPr>
        <w:pStyle w:val="NormalWeb"/>
        <w:jc w:val="center"/>
        <w:rPr>
          <w:b/>
        </w:rPr>
      </w:pPr>
    </w:p>
    <w:p w14:paraId="7A5B8B25" w14:textId="12076417" w:rsidR="00A62234" w:rsidRDefault="00A62234" w:rsidP="00A44582">
      <w:pPr>
        <w:pStyle w:val="NormalWeb"/>
        <w:jc w:val="center"/>
        <w:rPr>
          <w:b/>
        </w:rPr>
      </w:pPr>
    </w:p>
    <w:p w14:paraId="40977736" w14:textId="77777777" w:rsidR="00726BE8" w:rsidRDefault="00726BE8" w:rsidP="00A44582">
      <w:pPr>
        <w:pStyle w:val="NormalWeb"/>
        <w:jc w:val="center"/>
        <w:rPr>
          <w:b/>
        </w:rPr>
      </w:pPr>
    </w:p>
    <w:p w14:paraId="7BF8E9B5" w14:textId="77777777" w:rsidR="00A62234" w:rsidRDefault="00A62234" w:rsidP="00A44582">
      <w:pPr>
        <w:pStyle w:val="NormalWeb"/>
        <w:jc w:val="center"/>
        <w:rPr>
          <w:b/>
        </w:rPr>
      </w:pPr>
    </w:p>
    <w:p w14:paraId="15D7C28A" w14:textId="4466A533" w:rsidR="00543854" w:rsidRPr="00543854" w:rsidRDefault="0058297B" w:rsidP="00A62234">
      <w:pPr>
        <w:pStyle w:val="NormalWeb"/>
        <w:rPr>
          <w:color w:val="000000"/>
          <w:sz w:val="27"/>
          <w:szCs w:val="27"/>
        </w:rPr>
      </w:pPr>
      <w:r>
        <w:rPr>
          <w:b/>
        </w:rPr>
        <w:t>Exit Survey-Summer 2020</w:t>
      </w:r>
    </w:p>
    <w:tbl>
      <w:tblPr>
        <w:tblStyle w:val="2"/>
        <w:tblW w:w="675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095"/>
        <w:gridCol w:w="1485"/>
        <w:gridCol w:w="1170"/>
      </w:tblGrid>
      <w:tr w:rsidR="00543854" w14:paraId="5E3E0836" w14:textId="77777777" w:rsidTr="002570E0">
        <w:trPr>
          <w:trHeight w:val="300"/>
        </w:trPr>
        <w:tc>
          <w:tcPr>
            <w:tcW w:w="4095" w:type="dxa"/>
            <w:tcBorders>
              <w:top w:val="nil"/>
              <w:left w:val="single" w:sz="6" w:space="0" w:color="000000" w:themeColor="text1"/>
              <w:bottom w:val="single" w:sz="6" w:space="0" w:color="000000" w:themeColor="text1"/>
              <w:right w:val="single" w:sz="6" w:space="0" w:color="000000" w:themeColor="text1"/>
            </w:tcBorders>
            <w:shd w:val="clear" w:color="auto" w:fill="E2EFDA"/>
            <w:tcMar>
              <w:top w:w="0" w:type="dxa"/>
              <w:left w:w="0" w:type="dxa"/>
              <w:bottom w:w="0" w:type="dxa"/>
              <w:right w:w="0" w:type="dxa"/>
            </w:tcMar>
            <w:vAlign w:val="bottom"/>
          </w:tcPr>
          <w:p w14:paraId="7089FB25"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Year of Graduation at NJCU </w:t>
            </w:r>
          </w:p>
        </w:tc>
        <w:tc>
          <w:tcPr>
            <w:tcW w:w="1485" w:type="dxa"/>
            <w:tcBorders>
              <w:top w:val="nil"/>
              <w:left w:val="nil"/>
              <w:bottom w:val="single" w:sz="6" w:space="0" w:color="000000" w:themeColor="text1"/>
              <w:right w:val="single" w:sz="6" w:space="0" w:color="000000" w:themeColor="text1"/>
            </w:tcBorders>
            <w:shd w:val="clear" w:color="auto" w:fill="E2EFDA"/>
            <w:tcMar>
              <w:top w:w="0" w:type="dxa"/>
              <w:left w:w="0" w:type="dxa"/>
              <w:bottom w:w="0" w:type="dxa"/>
              <w:right w:w="0" w:type="dxa"/>
            </w:tcMar>
            <w:vAlign w:val="bottom"/>
          </w:tcPr>
          <w:p w14:paraId="7874B8B1"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May 2020</w:t>
            </w:r>
          </w:p>
        </w:tc>
        <w:tc>
          <w:tcPr>
            <w:tcW w:w="1170" w:type="dxa"/>
            <w:tcBorders>
              <w:top w:val="nil"/>
              <w:left w:val="nil"/>
              <w:bottom w:val="single" w:sz="6" w:space="0" w:color="000000" w:themeColor="text1"/>
              <w:right w:val="single" w:sz="6" w:space="0" w:color="000000" w:themeColor="text1"/>
            </w:tcBorders>
            <w:shd w:val="clear" w:color="auto" w:fill="E2EFDA"/>
            <w:tcMar>
              <w:top w:w="0" w:type="dxa"/>
              <w:left w:w="0" w:type="dxa"/>
              <w:bottom w:w="0" w:type="dxa"/>
              <w:right w:w="0" w:type="dxa"/>
            </w:tcMar>
            <w:vAlign w:val="bottom"/>
          </w:tcPr>
          <w:p w14:paraId="30DE610D"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43854" w14:paraId="0983E89F" w14:textId="77777777" w:rsidTr="002570E0">
        <w:trPr>
          <w:trHeight w:val="300"/>
        </w:trPr>
        <w:tc>
          <w:tcPr>
            <w:tcW w:w="4095" w:type="dxa"/>
            <w:tcBorders>
              <w:top w:val="nil"/>
              <w:left w:val="single" w:sz="6" w:space="0" w:color="000000" w:themeColor="text1"/>
              <w:bottom w:val="single" w:sz="6" w:space="0" w:color="000000" w:themeColor="text1"/>
              <w:right w:val="single" w:sz="6" w:space="0" w:color="000000" w:themeColor="text1"/>
            </w:tcBorders>
            <w:shd w:val="clear" w:color="auto" w:fill="C6E0B4"/>
            <w:tcMar>
              <w:top w:w="0" w:type="dxa"/>
              <w:left w:w="0" w:type="dxa"/>
              <w:bottom w:w="0" w:type="dxa"/>
              <w:right w:w="0" w:type="dxa"/>
            </w:tcMar>
            <w:vAlign w:val="bottom"/>
          </w:tcPr>
          <w:p w14:paraId="0CCDED51"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Specialization </w:t>
            </w:r>
          </w:p>
        </w:tc>
        <w:tc>
          <w:tcPr>
            <w:tcW w:w="1485" w:type="dxa"/>
            <w:tcBorders>
              <w:top w:val="nil"/>
              <w:left w:val="nil"/>
              <w:bottom w:val="single" w:sz="6" w:space="0" w:color="000000" w:themeColor="text1"/>
              <w:right w:val="single" w:sz="6" w:space="0" w:color="000000" w:themeColor="text1"/>
            </w:tcBorders>
            <w:shd w:val="clear" w:color="auto" w:fill="C6E0B4"/>
            <w:tcMar>
              <w:top w:w="0" w:type="dxa"/>
              <w:left w:w="0" w:type="dxa"/>
              <w:bottom w:w="0" w:type="dxa"/>
              <w:right w:w="0" w:type="dxa"/>
            </w:tcMar>
            <w:vAlign w:val="bottom"/>
          </w:tcPr>
          <w:p w14:paraId="5315ECE7" w14:textId="77777777" w:rsidR="00543854" w:rsidRDefault="00543854" w:rsidP="002570E0">
            <w:pPr>
              <w:ind w:left="-20"/>
              <w:rPr>
                <w:rFonts w:ascii="Times New Roman" w:eastAsia="Times New Roman" w:hAnsi="Times New Roman" w:cs="Times New Roman"/>
                <w:sz w:val="24"/>
                <w:szCs w:val="24"/>
              </w:rPr>
            </w:pPr>
          </w:p>
        </w:tc>
        <w:tc>
          <w:tcPr>
            <w:tcW w:w="1170" w:type="dxa"/>
            <w:tcBorders>
              <w:top w:val="nil"/>
              <w:left w:val="nil"/>
              <w:bottom w:val="single" w:sz="6" w:space="0" w:color="000000" w:themeColor="text1"/>
              <w:right w:val="single" w:sz="6" w:space="0" w:color="000000" w:themeColor="text1"/>
            </w:tcBorders>
            <w:shd w:val="clear" w:color="auto" w:fill="C6E0B4"/>
            <w:tcMar>
              <w:top w:w="0" w:type="dxa"/>
              <w:left w:w="0" w:type="dxa"/>
              <w:bottom w:w="0" w:type="dxa"/>
              <w:right w:w="0" w:type="dxa"/>
            </w:tcMar>
            <w:vAlign w:val="bottom"/>
          </w:tcPr>
          <w:p w14:paraId="0B2E47C4" w14:textId="77777777" w:rsidR="00543854" w:rsidRDefault="00543854" w:rsidP="002570E0">
            <w:pPr>
              <w:ind w:left="-20"/>
              <w:rPr>
                <w:rFonts w:ascii="Times New Roman" w:eastAsia="Times New Roman" w:hAnsi="Times New Roman" w:cs="Times New Roman"/>
                <w:sz w:val="24"/>
                <w:szCs w:val="24"/>
              </w:rPr>
            </w:pPr>
          </w:p>
        </w:tc>
      </w:tr>
      <w:tr w:rsidR="00543854" w14:paraId="17A81FA1" w14:textId="77777777" w:rsidTr="002570E0">
        <w:trPr>
          <w:trHeight w:val="300"/>
        </w:trPr>
        <w:tc>
          <w:tcPr>
            <w:tcW w:w="40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bottom"/>
          </w:tcPr>
          <w:p w14:paraId="247FDB01"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Counseling </w:t>
            </w:r>
          </w:p>
        </w:tc>
        <w:tc>
          <w:tcPr>
            <w:tcW w:w="1485"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58017487" w14:textId="77777777" w:rsidR="00543854" w:rsidRDefault="00543854" w:rsidP="002570E0">
            <w:pPr>
              <w:ind w:lef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
        </w:tc>
        <w:tc>
          <w:tcPr>
            <w:tcW w:w="1170"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4AE03D9A"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53.33% </w:t>
            </w:r>
          </w:p>
        </w:tc>
      </w:tr>
      <w:tr w:rsidR="00543854" w14:paraId="357D0D57" w14:textId="77777777" w:rsidTr="002570E0">
        <w:trPr>
          <w:trHeight w:val="300"/>
        </w:trPr>
        <w:tc>
          <w:tcPr>
            <w:tcW w:w="40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bottom"/>
          </w:tcPr>
          <w:p w14:paraId="27D21F6F"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Mental Health Counseling  </w:t>
            </w:r>
          </w:p>
        </w:tc>
        <w:tc>
          <w:tcPr>
            <w:tcW w:w="1485"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430CA4CA" w14:textId="77777777" w:rsidR="00543854" w:rsidRDefault="00543854" w:rsidP="002570E0">
            <w:pPr>
              <w:ind w:lef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
        </w:tc>
        <w:tc>
          <w:tcPr>
            <w:tcW w:w="1170"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571AAD74"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46.67%</w:t>
            </w:r>
          </w:p>
        </w:tc>
      </w:tr>
      <w:tr w:rsidR="00543854" w14:paraId="1FAD9CFB" w14:textId="77777777" w:rsidTr="002570E0">
        <w:trPr>
          <w:trHeight w:val="300"/>
        </w:trPr>
        <w:tc>
          <w:tcPr>
            <w:tcW w:w="4095" w:type="dxa"/>
            <w:tcBorders>
              <w:top w:val="nil"/>
              <w:left w:val="single" w:sz="6" w:space="0" w:color="000000" w:themeColor="text1"/>
              <w:bottom w:val="single" w:sz="6" w:space="0" w:color="000000" w:themeColor="text1"/>
              <w:right w:val="single" w:sz="6" w:space="0" w:color="000000" w:themeColor="text1"/>
            </w:tcBorders>
            <w:shd w:val="clear" w:color="auto" w:fill="C6E0B4"/>
            <w:tcMar>
              <w:top w:w="0" w:type="dxa"/>
              <w:left w:w="0" w:type="dxa"/>
              <w:bottom w:w="0" w:type="dxa"/>
              <w:right w:w="0" w:type="dxa"/>
            </w:tcMar>
            <w:vAlign w:val="bottom"/>
          </w:tcPr>
          <w:p w14:paraId="1975800D"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Gender </w:t>
            </w:r>
          </w:p>
        </w:tc>
        <w:tc>
          <w:tcPr>
            <w:tcW w:w="1485" w:type="dxa"/>
            <w:tcBorders>
              <w:top w:val="nil"/>
              <w:left w:val="nil"/>
              <w:bottom w:val="single" w:sz="6" w:space="0" w:color="000000" w:themeColor="text1"/>
              <w:right w:val="single" w:sz="6" w:space="0" w:color="000000" w:themeColor="text1"/>
            </w:tcBorders>
            <w:shd w:val="clear" w:color="auto" w:fill="C6E0B4"/>
            <w:tcMar>
              <w:top w:w="0" w:type="dxa"/>
              <w:left w:w="0" w:type="dxa"/>
              <w:bottom w:w="0" w:type="dxa"/>
              <w:right w:w="0" w:type="dxa"/>
            </w:tcMar>
            <w:vAlign w:val="bottom"/>
          </w:tcPr>
          <w:p w14:paraId="4BBE241A"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tcBorders>
              <w:top w:val="nil"/>
              <w:left w:val="nil"/>
              <w:bottom w:val="single" w:sz="6" w:space="0" w:color="000000" w:themeColor="text1"/>
              <w:right w:val="single" w:sz="6" w:space="0" w:color="000000" w:themeColor="text1"/>
            </w:tcBorders>
            <w:shd w:val="clear" w:color="auto" w:fill="C6E0B4"/>
            <w:tcMar>
              <w:top w:w="0" w:type="dxa"/>
              <w:left w:w="0" w:type="dxa"/>
              <w:bottom w:w="0" w:type="dxa"/>
              <w:right w:w="0" w:type="dxa"/>
            </w:tcMar>
            <w:vAlign w:val="bottom"/>
          </w:tcPr>
          <w:p w14:paraId="587BC7D2"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43854" w14:paraId="16A82EE7" w14:textId="77777777" w:rsidTr="002570E0">
        <w:trPr>
          <w:trHeight w:val="300"/>
        </w:trPr>
        <w:tc>
          <w:tcPr>
            <w:tcW w:w="40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bottom"/>
          </w:tcPr>
          <w:p w14:paraId="626C0CEB"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Female </w:t>
            </w:r>
          </w:p>
        </w:tc>
        <w:tc>
          <w:tcPr>
            <w:tcW w:w="1485"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66387500"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
        </w:tc>
        <w:tc>
          <w:tcPr>
            <w:tcW w:w="1170"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1EED74D7"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93.33% </w:t>
            </w:r>
          </w:p>
        </w:tc>
      </w:tr>
      <w:tr w:rsidR="00543854" w14:paraId="458DA295" w14:textId="77777777" w:rsidTr="002570E0">
        <w:trPr>
          <w:trHeight w:val="300"/>
        </w:trPr>
        <w:tc>
          <w:tcPr>
            <w:tcW w:w="40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bottom"/>
          </w:tcPr>
          <w:p w14:paraId="4D1C22BE"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Male </w:t>
            </w:r>
          </w:p>
        </w:tc>
        <w:tc>
          <w:tcPr>
            <w:tcW w:w="1485"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4B6DB029" w14:textId="77777777" w:rsidR="00543854" w:rsidRDefault="00543854" w:rsidP="002570E0">
            <w:pPr>
              <w:ind w:lef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1170"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4A0BE644"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6.67%</w:t>
            </w:r>
          </w:p>
        </w:tc>
      </w:tr>
      <w:tr w:rsidR="00543854" w14:paraId="385E80A0" w14:textId="77777777" w:rsidTr="002570E0">
        <w:trPr>
          <w:trHeight w:val="300"/>
        </w:trPr>
        <w:tc>
          <w:tcPr>
            <w:tcW w:w="4095" w:type="dxa"/>
            <w:tcBorders>
              <w:top w:val="nil"/>
              <w:left w:val="single" w:sz="6" w:space="0" w:color="000000" w:themeColor="text1"/>
              <w:bottom w:val="single" w:sz="6" w:space="0" w:color="000000" w:themeColor="text1"/>
              <w:right w:val="single" w:sz="6" w:space="0" w:color="000000" w:themeColor="text1"/>
            </w:tcBorders>
            <w:shd w:val="clear" w:color="auto" w:fill="C6E0B4"/>
            <w:tcMar>
              <w:top w:w="0" w:type="dxa"/>
              <w:left w:w="0" w:type="dxa"/>
              <w:bottom w:w="0" w:type="dxa"/>
              <w:right w:w="0" w:type="dxa"/>
            </w:tcMar>
            <w:vAlign w:val="bottom"/>
          </w:tcPr>
          <w:p w14:paraId="65A30CD6"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 </w:t>
            </w:r>
          </w:p>
        </w:tc>
        <w:tc>
          <w:tcPr>
            <w:tcW w:w="1485" w:type="dxa"/>
            <w:tcBorders>
              <w:top w:val="nil"/>
              <w:left w:val="nil"/>
              <w:bottom w:val="single" w:sz="6" w:space="0" w:color="000000" w:themeColor="text1"/>
              <w:right w:val="single" w:sz="6" w:space="0" w:color="000000" w:themeColor="text1"/>
            </w:tcBorders>
            <w:shd w:val="clear" w:color="auto" w:fill="C6E0B4"/>
            <w:tcMar>
              <w:top w:w="0" w:type="dxa"/>
              <w:left w:w="0" w:type="dxa"/>
              <w:bottom w:w="0" w:type="dxa"/>
              <w:right w:w="0" w:type="dxa"/>
            </w:tcMar>
            <w:vAlign w:val="bottom"/>
          </w:tcPr>
          <w:p w14:paraId="3B305E5C"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
        </w:tc>
        <w:tc>
          <w:tcPr>
            <w:tcW w:w="1170" w:type="dxa"/>
            <w:tcBorders>
              <w:top w:val="nil"/>
              <w:left w:val="nil"/>
              <w:bottom w:val="single" w:sz="6" w:space="0" w:color="000000" w:themeColor="text1"/>
              <w:right w:val="single" w:sz="6" w:space="0" w:color="000000" w:themeColor="text1"/>
            </w:tcBorders>
            <w:shd w:val="clear" w:color="auto" w:fill="C6E0B4"/>
            <w:tcMar>
              <w:top w:w="0" w:type="dxa"/>
              <w:left w:w="0" w:type="dxa"/>
              <w:bottom w:w="0" w:type="dxa"/>
              <w:right w:w="0" w:type="dxa"/>
            </w:tcMar>
            <w:vAlign w:val="bottom"/>
          </w:tcPr>
          <w:p w14:paraId="49A0C97C"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43854" w14:paraId="42C044E7" w14:textId="77777777" w:rsidTr="002570E0">
        <w:trPr>
          <w:trHeight w:val="300"/>
        </w:trPr>
        <w:tc>
          <w:tcPr>
            <w:tcW w:w="409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bottom"/>
          </w:tcPr>
          <w:p w14:paraId="1C794727"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21-25</w:t>
            </w:r>
          </w:p>
        </w:tc>
        <w:tc>
          <w:tcPr>
            <w:tcW w:w="1485"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73AB7284"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170"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13551982"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6.67% </w:t>
            </w:r>
          </w:p>
        </w:tc>
      </w:tr>
      <w:tr w:rsidR="00543854" w14:paraId="1516768F" w14:textId="77777777" w:rsidTr="002570E0">
        <w:trPr>
          <w:trHeight w:val="300"/>
        </w:trPr>
        <w:tc>
          <w:tcPr>
            <w:tcW w:w="40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bottom"/>
          </w:tcPr>
          <w:p w14:paraId="65201FFE"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26-30 </w:t>
            </w:r>
          </w:p>
        </w:tc>
        <w:tc>
          <w:tcPr>
            <w:tcW w:w="1485"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1C783774" w14:textId="77777777" w:rsidR="00543854" w:rsidRDefault="00543854" w:rsidP="002570E0">
            <w:pPr>
              <w:ind w:lef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70"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4AF4315C"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 </w:t>
            </w:r>
          </w:p>
        </w:tc>
      </w:tr>
      <w:tr w:rsidR="00543854" w14:paraId="7D779564" w14:textId="77777777" w:rsidTr="002570E0">
        <w:trPr>
          <w:trHeight w:val="302"/>
        </w:trPr>
        <w:tc>
          <w:tcPr>
            <w:tcW w:w="40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bottom"/>
          </w:tcPr>
          <w:p w14:paraId="19CF0127"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31-35</w:t>
            </w:r>
          </w:p>
        </w:tc>
        <w:tc>
          <w:tcPr>
            <w:tcW w:w="1485"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356BE74C" w14:textId="77777777" w:rsidR="00543854" w:rsidRDefault="00543854" w:rsidP="002570E0">
            <w:pPr>
              <w:ind w:lef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1170"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079515F2"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6.67% </w:t>
            </w:r>
          </w:p>
        </w:tc>
      </w:tr>
      <w:tr w:rsidR="00543854" w14:paraId="1F36013C" w14:textId="77777777" w:rsidTr="002570E0">
        <w:trPr>
          <w:trHeight w:val="302"/>
        </w:trPr>
        <w:tc>
          <w:tcPr>
            <w:tcW w:w="40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bottom"/>
          </w:tcPr>
          <w:p w14:paraId="6FAB0B2C"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36-40</w:t>
            </w:r>
          </w:p>
        </w:tc>
        <w:tc>
          <w:tcPr>
            <w:tcW w:w="1485"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0FD87BEB" w14:textId="77777777" w:rsidR="00543854" w:rsidRDefault="00543854" w:rsidP="002570E0">
            <w:pPr>
              <w:ind w:lef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70"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7F168D41"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43854" w14:paraId="4C4436C3" w14:textId="77777777" w:rsidTr="002570E0">
        <w:trPr>
          <w:trHeight w:val="302"/>
        </w:trPr>
        <w:tc>
          <w:tcPr>
            <w:tcW w:w="40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bottom"/>
          </w:tcPr>
          <w:p w14:paraId="75DA0FC5"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41-45</w:t>
            </w:r>
          </w:p>
        </w:tc>
        <w:tc>
          <w:tcPr>
            <w:tcW w:w="1485"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499BE284" w14:textId="77777777" w:rsidR="00543854" w:rsidRDefault="00543854" w:rsidP="002570E0">
            <w:pPr>
              <w:ind w:lef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7C4DB5CB"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43854" w14:paraId="1CDF5B93" w14:textId="77777777" w:rsidTr="002570E0">
        <w:trPr>
          <w:trHeight w:val="302"/>
        </w:trPr>
        <w:tc>
          <w:tcPr>
            <w:tcW w:w="40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bottom"/>
          </w:tcPr>
          <w:p w14:paraId="6FF5C728"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46-50</w:t>
            </w:r>
          </w:p>
        </w:tc>
        <w:tc>
          <w:tcPr>
            <w:tcW w:w="1485"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42E62E16" w14:textId="77777777" w:rsidR="00543854" w:rsidRDefault="00543854" w:rsidP="002570E0">
            <w:pPr>
              <w:ind w:lef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1382D2D8"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43854" w14:paraId="16C8886D" w14:textId="77777777" w:rsidTr="002570E0">
        <w:trPr>
          <w:trHeight w:val="302"/>
        </w:trPr>
        <w:tc>
          <w:tcPr>
            <w:tcW w:w="40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bottom"/>
          </w:tcPr>
          <w:p w14:paraId="3FC8C53C"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51-55</w:t>
            </w:r>
          </w:p>
        </w:tc>
        <w:tc>
          <w:tcPr>
            <w:tcW w:w="1485"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1443566E" w14:textId="77777777" w:rsidR="00543854" w:rsidRDefault="00543854" w:rsidP="002570E0">
            <w:pPr>
              <w:ind w:lef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7657864F"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43854" w14:paraId="5E01EB09" w14:textId="77777777" w:rsidTr="002570E0">
        <w:trPr>
          <w:trHeight w:val="302"/>
        </w:trPr>
        <w:tc>
          <w:tcPr>
            <w:tcW w:w="40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bottom"/>
          </w:tcPr>
          <w:p w14:paraId="26267DAA"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56-60</w:t>
            </w:r>
          </w:p>
        </w:tc>
        <w:tc>
          <w:tcPr>
            <w:tcW w:w="1485"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2DAFA1D9" w14:textId="77777777" w:rsidR="00543854" w:rsidRDefault="00543854" w:rsidP="002570E0">
            <w:pPr>
              <w:ind w:lef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0"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45E0D96C"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43854" w14:paraId="2EC5CC0C" w14:textId="77777777" w:rsidTr="002570E0">
        <w:trPr>
          <w:trHeight w:val="302"/>
        </w:trPr>
        <w:tc>
          <w:tcPr>
            <w:tcW w:w="40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bottom"/>
          </w:tcPr>
          <w:p w14:paraId="0AA29A34"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61ormore</w:t>
            </w:r>
          </w:p>
        </w:tc>
        <w:tc>
          <w:tcPr>
            <w:tcW w:w="1485"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1B027FE1" w14:textId="77777777" w:rsidR="00543854" w:rsidRDefault="00543854" w:rsidP="002570E0">
            <w:pPr>
              <w:ind w:lef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49F09D0D"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43854" w14:paraId="18FF8124" w14:textId="77777777" w:rsidTr="002570E0">
        <w:trPr>
          <w:trHeight w:val="300"/>
        </w:trPr>
        <w:tc>
          <w:tcPr>
            <w:tcW w:w="4095" w:type="dxa"/>
            <w:tcBorders>
              <w:top w:val="nil"/>
              <w:left w:val="single" w:sz="6" w:space="0" w:color="000000" w:themeColor="text1"/>
              <w:bottom w:val="single" w:sz="6" w:space="0" w:color="000000" w:themeColor="text1"/>
              <w:right w:val="single" w:sz="6" w:space="0" w:color="000000" w:themeColor="text1"/>
            </w:tcBorders>
            <w:shd w:val="clear" w:color="auto" w:fill="C6E0B4"/>
            <w:tcMar>
              <w:top w:w="0" w:type="dxa"/>
              <w:left w:w="0" w:type="dxa"/>
              <w:bottom w:w="0" w:type="dxa"/>
              <w:right w:w="0" w:type="dxa"/>
            </w:tcMar>
            <w:vAlign w:val="bottom"/>
          </w:tcPr>
          <w:p w14:paraId="7531B768"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Race/Ethnicity </w:t>
            </w:r>
          </w:p>
        </w:tc>
        <w:tc>
          <w:tcPr>
            <w:tcW w:w="1485" w:type="dxa"/>
            <w:tcBorders>
              <w:top w:val="nil"/>
              <w:left w:val="nil"/>
              <w:bottom w:val="single" w:sz="6" w:space="0" w:color="000000" w:themeColor="text1"/>
              <w:right w:val="single" w:sz="6" w:space="0" w:color="000000" w:themeColor="text1"/>
            </w:tcBorders>
            <w:shd w:val="clear" w:color="auto" w:fill="C6E0B4"/>
            <w:tcMar>
              <w:top w:w="0" w:type="dxa"/>
              <w:left w:w="0" w:type="dxa"/>
              <w:bottom w:w="0" w:type="dxa"/>
              <w:right w:w="0" w:type="dxa"/>
            </w:tcMar>
            <w:vAlign w:val="bottom"/>
          </w:tcPr>
          <w:p w14:paraId="0F5602D3"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
        </w:tc>
        <w:tc>
          <w:tcPr>
            <w:tcW w:w="1170" w:type="dxa"/>
            <w:tcBorders>
              <w:top w:val="nil"/>
              <w:left w:val="nil"/>
              <w:bottom w:val="single" w:sz="6" w:space="0" w:color="000000" w:themeColor="text1"/>
              <w:right w:val="single" w:sz="6" w:space="0" w:color="000000" w:themeColor="text1"/>
            </w:tcBorders>
            <w:shd w:val="clear" w:color="auto" w:fill="C6E0B4"/>
            <w:tcMar>
              <w:top w:w="0" w:type="dxa"/>
              <w:left w:w="0" w:type="dxa"/>
              <w:bottom w:w="0" w:type="dxa"/>
              <w:right w:w="0" w:type="dxa"/>
            </w:tcMar>
            <w:vAlign w:val="bottom"/>
          </w:tcPr>
          <w:p w14:paraId="71B71DCF"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43854" w14:paraId="7506B9E1" w14:textId="77777777" w:rsidTr="002570E0">
        <w:trPr>
          <w:trHeight w:val="540"/>
        </w:trPr>
        <w:tc>
          <w:tcPr>
            <w:tcW w:w="409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bottom"/>
          </w:tcPr>
          <w:p w14:paraId="1D0A0E22"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African American </w:t>
            </w:r>
          </w:p>
        </w:tc>
        <w:tc>
          <w:tcPr>
            <w:tcW w:w="1485" w:type="dxa"/>
            <w:tcBorders>
              <w:top w:val="nil"/>
              <w:left w:val="nil"/>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bottom"/>
          </w:tcPr>
          <w:p w14:paraId="25CCEFD7"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w:t>
            </w:r>
          </w:p>
        </w:tc>
        <w:tc>
          <w:tcPr>
            <w:tcW w:w="1170" w:type="dxa"/>
            <w:tcBorders>
              <w:top w:val="nil"/>
              <w:left w:val="nil"/>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bottom"/>
          </w:tcPr>
          <w:p w14:paraId="4219DB81"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 </w:t>
            </w:r>
          </w:p>
        </w:tc>
      </w:tr>
      <w:tr w:rsidR="00543854" w14:paraId="6DE41CB8" w14:textId="77777777" w:rsidTr="002570E0">
        <w:trPr>
          <w:trHeight w:val="300"/>
        </w:trPr>
        <w:tc>
          <w:tcPr>
            <w:tcW w:w="40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bottom"/>
          </w:tcPr>
          <w:p w14:paraId="1E15DAA9"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Hispanic </w:t>
            </w:r>
          </w:p>
        </w:tc>
        <w:tc>
          <w:tcPr>
            <w:tcW w:w="1485"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47724ADA"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tc>
        <w:tc>
          <w:tcPr>
            <w:tcW w:w="1170"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06AE75A6"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w:t>
            </w:r>
          </w:p>
        </w:tc>
      </w:tr>
      <w:tr w:rsidR="00543854" w14:paraId="177EEB18" w14:textId="77777777" w:rsidTr="002570E0">
        <w:trPr>
          <w:trHeight w:val="300"/>
        </w:trPr>
        <w:tc>
          <w:tcPr>
            <w:tcW w:w="40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bottom"/>
          </w:tcPr>
          <w:p w14:paraId="632EC09E"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 </w:t>
            </w:r>
          </w:p>
        </w:tc>
        <w:tc>
          <w:tcPr>
            <w:tcW w:w="1485"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13A05E52"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1170"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0A4F1901"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p>
        </w:tc>
      </w:tr>
      <w:tr w:rsidR="00543854" w14:paraId="04069CA6" w14:textId="77777777" w:rsidTr="002570E0">
        <w:trPr>
          <w:trHeight w:val="300"/>
        </w:trPr>
        <w:tc>
          <w:tcPr>
            <w:tcW w:w="4095" w:type="dxa"/>
            <w:tcBorders>
              <w:top w:val="nil"/>
              <w:left w:val="single" w:sz="6" w:space="0" w:color="000000" w:themeColor="text1"/>
              <w:bottom w:val="nil"/>
              <w:right w:val="single" w:sz="6" w:space="0" w:color="000000" w:themeColor="text1"/>
            </w:tcBorders>
            <w:tcMar>
              <w:top w:w="0" w:type="dxa"/>
              <w:left w:w="0" w:type="dxa"/>
              <w:bottom w:w="0" w:type="dxa"/>
              <w:right w:w="0" w:type="dxa"/>
            </w:tcMar>
            <w:vAlign w:val="bottom"/>
          </w:tcPr>
          <w:p w14:paraId="7B0DC63E"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or more </w:t>
            </w:r>
          </w:p>
        </w:tc>
        <w:tc>
          <w:tcPr>
            <w:tcW w:w="1485" w:type="dxa"/>
            <w:tcBorders>
              <w:top w:val="nil"/>
              <w:left w:val="nil"/>
              <w:bottom w:val="nil"/>
              <w:right w:val="single" w:sz="6" w:space="0" w:color="000000" w:themeColor="text1"/>
            </w:tcBorders>
            <w:tcMar>
              <w:top w:w="0" w:type="dxa"/>
              <w:left w:w="0" w:type="dxa"/>
              <w:bottom w:w="0" w:type="dxa"/>
              <w:right w:w="0" w:type="dxa"/>
            </w:tcMar>
            <w:vAlign w:val="bottom"/>
          </w:tcPr>
          <w:p w14:paraId="5A7B2026"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w:t>
            </w:r>
          </w:p>
        </w:tc>
        <w:tc>
          <w:tcPr>
            <w:tcW w:w="1170" w:type="dxa"/>
            <w:tcBorders>
              <w:top w:val="nil"/>
              <w:left w:val="nil"/>
              <w:bottom w:val="nil"/>
              <w:right w:val="single" w:sz="6" w:space="0" w:color="000000" w:themeColor="text1"/>
            </w:tcBorders>
            <w:tcMar>
              <w:top w:w="0" w:type="dxa"/>
              <w:left w:w="0" w:type="dxa"/>
              <w:bottom w:w="0" w:type="dxa"/>
              <w:right w:w="0" w:type="dxa"/>
            </w:tcMar>
            <w:vAlign w:val="bottom"/>
          </w:tcPr>
          <w:p w14:paraId="408D33BC" w14:textId="77777777" w:rsidR="00543854" w:rsidRDefault="00543854" w:rsidP="002570E0">
            <w:pPr>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w:t>
            </w:r>
          </w:p>
        </w:tc>
      </w:tr>
      <w:tr w:rsidR="00543854" w14:paraId="6664C2BA" w14:textId="77777777" w:rsidTr="002570E0">
        <w:trPr>
          <w:trHeight w:val="300"/>
        </w:trPr>
        <w:tc>
          <w:tcPr>
            <w:tcW w:w="40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vAlign w:val="bottom"/>
          </w:tcPr>
          <w:p w14:paraId="0CB44E9F" w14:textId="77777777" w:rsidR="00543854" w:rsidRDefault="00543854" w:rsidP="002570E0">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5"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7C38D3B8" w14:textId="77777777" w:rsidR="00543854" w:rsidRDefault="00543854" w:rsidP="002570E0">
            <w:pPr>
              <w:ind w:lef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0" w:type="dxa"/>
            <w:tcBorders>
              <w:top w:val="nil"/>
              <w:left w:val="nil"/>
              <w:bottom w:val="single" w:sz="6" w:space="0" w:color="000000" w:themeColor="text1"/>
              <w:right w:val="single" w:sz="6" w:space="0" w:color="000000" w:themeColor="text1"/>
            </w:tcBorders>
            <w:tcMar>
              <w:top w:w="0" w:type="dxa"/>
              <w:left w:w="0" w:type="dxa"/>
              <w:bottom w:w="0" w:type="dxa"/>
              <w:right w:w="0" w:type="dxa"/>
            </w:tcMar>
            <w:vAlign w:val="bottom"/>
          </w:tcPr>
          <w:p w14:paraId="2B1F2F42" w14:textId="77777777" w:rsidR="00543854" w:rsidRDefault="00543854" w:rsidP="002570E0">
            <w:pPr>
              <w:ind w:lef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48F45418" w14:textId="1D2B83D6" w:rsidR="00543854" w:rsidRPr="00576C02" w:rsidRDefault="00543854" w:rsidP="00543854">
      <w:pPr>
        <w:pStyle w:val="NormalWeb"/>
        <w:rPr>
          <w:b/>
          <w:color w:val="000000"/>
        </w:rPr>
      </w:pPr>
      <w:r w:rsidRPr="00576C02">
        <w:rPr>
          <w:b/>
          <w:color w:val="000000"/>
        </w:rPr>
        <w:t>Strengths of NJCU programs: Reported by Exit Students Survey</w:t>
      </w:r>
    </w:p>
    <w:p w14:paraId="604B065E" w14:textId="77777777" w:rsidR="00543854" w:rsidRPr="00A44582" w:rsidRDefault="00543854" w:rsidP="00543854">
      <w:pPr>
        <w:pStyle w:val="NormalWeb"/>
        <w:rPr>
          <w:color w:val="000000"/>
        </w:rPr>
      </w:pPr>
      <w:r w:rsidRPr="00A44582">
        <w:rPr>
          <w:color w:val="000000"/>
        </w:rPr>
        <w:t>● The NJCU faculty was knowledgeable in the content areas of counseling.</w:t>
      </w:r>
    </w:p>
    <w:p w14:paraId="39402256" w14:textId="77777777" w:rsidR="00543854" w:rsidRPr="00A44582" w:rsidRDefault="00543854" w:rsidP="00543854">
      <w:pPr>
        <w:pStyle w:val="NormalWeb"/>
        <w:rPr>
          <w:color w:val="000000"/>
        </w:rPr>
      </w:pPr>
      <w:r w:rsidRPr="00A44582">
        <w:rPr>
          <w:color w:val="000000"/>
        </w:rPr>
        <w:t>● Knowledgeable, diverse, understanding, empathetic</w:t>
      </w:r>
    </w:p>
    <w:p w14:paraId="6C71FD14" w14:textId="4F44B9F1" w:rsidR="00543854" w:rsidRPr="00A44582" w:rsidRDefault="00543854" w:rsidP="00543854">
      <w:pPr>
        <w:pStyle w:val="NormalWeb"/>
        <w:rPr>
          <w:color w:val="000000"/>
        </w:rPr>
      </w:pPr>
      <w:r w:rsidRPr="00A44582">
        <w:rPr>
          <w:color w:val="000000"/>
        </w:rPr>
        <w:t>● Caring</w:t>
      </w:r>
      <w:r w:rsidR="00576C02">
        <w:rPr>
          <w:color w:val="000000"/>
        </w:rPr>
        <w:t>, i</w:t>
      </w:r>
      <w:r w:rsidRPr="00A44582">
        <w:rPr>
          <w:color w:val="000000"/>
        </w:rPr>
        <w:t>nvolved</w:t>
      </w:r>
      <w:r w:rsidR="00576C02">
        <w:rPr>
          <w:color w:val="000000"/>
        </w:rPr>
        <w:t>,</w:t>
      </w:r>
      <w:r w:rsidRPr="00A44582">
        <w:rPr>
          <w:color w:val="000000"/>
        </w:rPr>
        <w:t xml:space="preserve"> </w:t>
      </w:r>
      <w:r w:rsidR="00576C02" w:rsidRPr="00A44582">
        <w:rPr>
          <w:color w:val="000000"/>
        </w:rPr>
        <w:t>wants</w:t>
      </w:r>
      <w:r w:rsidRPr="00A44582">
        <w:rPr>
          <w:color w:val="000000"/>
        </w:rPr>
        <w:t xml:space="preserve"> everyone to succeed Helpful Overall </w:t>
      </w:r>
      <w:r w:rsidR="00576C02" w:rsidRPr="00A44582">
        <w:rPr>
          <w:color w:val="000000"/>
        </w:rPr>
        <w:t>amazing</w:t>
      </w:r>
      <w:r w:rsidR="00576C02">
        <w:rPr>
          <w:color w:val="000000"/>
        </w:rPr>
        <w:t>.</w:t>
      </w:r>
      <w:r w:rsidR="00576C02" w:rsidRPr="00A44582">
        <w:rPr>
          <w:color w:val="000000"/>
        </w:rPr>
        <w:t xml:space="preserve"> The</w:t>
      </w:r>
      <w:r w:rsidRPr="00A44582">
        <w:rPr>
          <w:color w:val="000000"/>
        </w:rPr>
        <w:t xml:space="preserve"> faculty in general is extremely understanding and willing to individualize the learning to your benefit. They all were willing to communicate or provide any extra amenities necessary to excel in their course.</w:t>
      </w:r>
    </w:p>
    <w:p w14:paraId="6C06DF2D" w14:textId="77777777" w:rsidR="00543854" w:rsidRPr="00A44582" w:rsidRDefault="00543854" w:rsidP="00543854">
      <w:pPr>
        <w:pStyle w:val="NormalWeb"/>
        <w:rPr>
          <w:color w:val="000000"/>
        </w:rPr>
      </w:pPr>
      <w:r w:rsidRPr="00A44582">
        <w:rPr>
          <w:color w:val="000000"/>
        </w:rPr>
        <w:t>● Supportive, empathic, learned. Most are enthusiastic and truly want to see us succeed.</w:t>
      </w:r>
    </w:p>
    <w:p w14:paraId="5EACA560" w14:textId="77777777" w:rsidR="00543854" w:rsidRPr="00A44582" w:rsidRDefault="00543854" w:rsidP="00543854">
      <w:pPr>
        <w:pStyle w:val="NormalWeb"/>
        <w:rPr>
          <w:color w:val="000000"/>
        </w:rPr>
      </w:pPr>
      <w:r w:rsidRPr="00A44582">
        <w:rPr>
          <w:color w:val="000000"/>
        </w:rPr>
        <w:t>● This entire program has made an immeasurable impact on my life. I feel like I’ve learned from competent and caring staff members who have the best interest of the students in mind. I appreciate the diversity of the staff and the plethora of knowledge/specializations they bring to each class to provide students with different perspectives.</w:t>
      </w:r>
    </w:p>
    <w:p w14:paraId="20514099" w14:textId="77777777" w:rsidR="00543854" w:rsidRPr="00576C02" w:rsidRDefault="00543854" w:rsidP="00543854">
      <w:pPr>
        <w:pStyle w:val="NormalWeb"/>
        <w:rPr>
          <w:b/>
          <w:color w:val="000000"/>
        </w:rPr>
      </w:pPr>
      <w:r w:rsidRPr="00576C02">
        <w:rPr>
          <w:b/>
          <w:color w:val="000000"/>
        </w:rPr>
        <w:t>Areas of improvement for the NJCU Counseling program: Reported by Exit Student Survey</w:t>
      </w:r>
    </w:p>
    <w:p w14:paraId="6827F68F" w14:textId="77777777" w:rsidR="00543854" w:rsidRPr="00A44582" w:rsidRDefault="00543854" w:rsidP="00543854">
      <w:pPr>
        <w:pStyle w:val="NormalWeb"/>
        <w:rPr>
          <w:color w:val="000000"/>
        </w:rPr>
      </w:pPr>
      <w:r w:rsidRPr="00A44582">
        <w:rPr>
          <w:color w:val="000000"/>
        </w:rPr>
        <w:t>● Interviewing Supervisors before allowing students to go to certain sites for Practicum/Internship. Making sure these agencies truly understand the purpose of interns.</w:t>
      </w:r>
    </w:p>
    <w:p w14:paraId="602AC901" w14:textId="77777777" w:rsidR="00543854" w:rsidRPr="00A44582" w:rsidRDefault="00543854" w:rsidP="00543854">
      <w:pPr>
        <w:pStyle w:val="NormalWeb"/>
        <w:rPr>
          <w:color w:val="000000"/>
        </w:rPr>
      </w:pPr>
      <w:r w:rsidRPr="00A44582">
        <w:rPr>
          <w:color w:val="000000"/>
        </w:rPr>
        <w:t>● I believe they need more education in counseling classes.</w:t>
      </w:r>
    </w:p>
    <w:p w14:paraId="646E0B45" w14:textId="77777777" w:rsidR="00543854" w:rsidRPr="00A44582" w:rsidRDefault="00543854" w:rsidP="00543854">
      <w:pPr>
        <w:pStyle w:val="NormalWeb"/>
        <w:rPr>
          <w:color w:val="000000"/>
        </w:rPr>
      </w:pPr>
      <w:r w:rsidRPr="00A44582">
        <w:rPr>
          <w:color w:val="000000"/>
        </w:rPr>
        <w:t>● Communication between students and administration when it comes to how to prepare for graduation and any other kinds of events or testing.</w:t>
      </w:r>
    </w:p>
    <w:p w14:paraId="6CB34316" w14:textId="43123602" w:rsidR="00543854" w:rsidRPr="00A44582" w:rsidRDefault="00543854" w:rsidP="00543854">
      <w:pPr>
        <w:pStyle w:val="NormalWeb"/>
        <w:rPr>
          <w:color w:val="000000"/>
        </w:rPr>
      </w:pPr>
      <w:r w:rsidRPr="00A44582">
        <w:rPr>
          <w:color w:val="000000"/>
        </w:rPr>
        <w:t>● More specialization programs. For example LMFT, Trauma care, Art therapy, Grief Therapy</w:t>
      </w:r>
      <w:r w:rsidR="00776BF9">
        <w:rPr>
          <w:color w:val="000000"/>
        </w:rPr>
        <w:t>,</w:t>
      </w:r>
      <w:r w:rsidRPr="00A44582">
        <w:rPr>
          <w:color w:val="000000"/>
        </w:rPr>
        <w:t xml:space="preserve"> or Eating Disorder Counseling. I do think the child counseling program presents as stellar but even the existing substance abuse counseling program seems bare</w:t>
      </w:r>
      <w:r w:rsidR="00776BF9">
        <w:rPr>
          <w:color w:val="000000"/>
        </w:rPr>
        <w:t>-</w:t>
      </w:r>
      <w:r w:rsidRPr="00A44582">
        <w:rPr>
          <w:color w:val="000000"/>
        </w:rPr>
        <w:t>bones. Nothing too special about it.</w:t>
      </w:r>
    </w:p>
    <w:p w14:paraId="342187D9" w14:textId="77777777" w:rsidR="00543854" w:rsidRPr="00A44582" w:rsidRDefault="00543854" w:rsidP="00543854">
      <w:pPr>
        <w:pStyle w:val="NormalWeb"/>
        <w:rPr>
          <w:color w:val="000000"/>
        </w:rPr>
      </w:pPr>
      <w:r w:rsidRPr="00A44582">
        <w:rPr>
          <w:color w:val="000000"/>
        </w:rPr>
        <w:t>● SITE PLACEMENTS!!!!! Many other schools have contracts that ensure they get a certain number of spots for their students. NCE Prep is seriously lacking. Student evaluations should be done more seriously. Some programs implement a plan of action after the first year in which they evaluate if the program team sees you as a fit for the field.</w:t>
      </w:r>
    </w:p>
    <w:p w14:paraId="05655632" w14:textId="3FD79D0D" w:rsidR="00543854" w:rsidRPr="00A44582" w:rsidRDefault="00543854" w:rsidP="00543854">
      <w:pPr>
        <w:pStyle w:val="NormalWeb"/>
        <w:rPr>
          <w:color w:val="000000"/>
        </w:rPr>
      </w:pPr>
      <w:r w:rsidRPr="00A44582">
        <w:rPr>
          <w:color w:val="000000"/>
        </w:rPr>
        <w:t xml:space="preserve">● </w:t>
      </w:r>
      <w:r w:rsidR="00576C02">
        <w:rPr>
          <w:color w:val="000000"/>
        </w:rPr>
        <w:t>E</w:t>
      </w:r>
      <w:r w:rsidR="00576C02" w:rsidRPr="00A44582">
        <w:rPr>
          <w:color w:val="000000"/>
        </w:rPr>
        <w:t>specially</w:t>
      </w:r>
      <w:r w:rsidRPr="00A44582">
        <w:rPr>
          <w:color w:val="000000"/>
        </w:rPr>
        <w:t xml:space="preserve"> after this semester, the program should consider online or blended classes more. While I understand the rationale of the benefit of night classes at the graduate level, as a student who worked three or four jobs for the first two years, and then started a career during my last year of the program, 7-10 PM classes were a challenge for me.</w:t>
      </w:r>
    </w:p>
    <w:p w14:paraId="1BA85EC9" w14:textId="77777777" w:rsidR="00543854" w:rsidRPr="00576C02" w:rsidRDefault="00543854" w:rsidP="00543854">
      <w:pPr>
        <w:pStyle w:val="NormalWeb"/>
        <w:rPr>
          <w:b/>
          <w:color w:val="000000"/>
        </w:rPr>
      </w:pPr>
      <w:r w:rsidRPr="00576C02">
        <w:rPr>
          <w:b/>
          <w:color w:val="000000"/>
        </w:rPr>
        <w:t>What can NJCU do better to meet the needs of current students or future students in the counseling program?</w:t>
      </w:r>
    </w:p>
    <w:p w14:paraId="2548F55A" w14:textId="7E282AB7" w:rsidR="00543854" w:rsidRPr="00A44582" w:rsidRDefault="00543854" w:rsidP="00543854">
      <w:pPr>
        <w:pStyle w:val="NormalWeb"/>
        <w:rPr>
          <w:color w:val="000000"/>
        </w:rPr>
      </w:pPr>
      <w:r w:rsidRPr="00A44582">
        <w:rPr>
          <w:color w:val="000000"/>
        </w:rPr>
        <w:t>● I think NJCU should change the way classes are taught. The professors should become more technologically savvy as there are more ways to give a lecture th</w:t>
      </w:r>
      <w:r w:rsidR="00776BF9">
        <w:rPr>
          <w:color w:val="000000"/>
        </w:rPr>
        <w:t>a</w:t>
      </w:r>
      <w:r w:rsidRPr="00A44582">
        <w:rPr>
          <w:color w:val="000000"/>
        </w:rPr>
        <w:t>n using the simplest form of a PowerPoint presentation. There should be more professional development included in the program, so students can find a niche in the counseling field. There should be more introductions to the different fields of counseling in preparation to enter the job market. Ex: EDMR</w:t>
      </w:r>
    </w:p>
    <w:p w14:paraId="7AF9373D" w14:textId="77777777" w:rsidR="00543854" w:rsidRPr="00A44582" w:rsidRDefault="00543854" w:rsidP="00543854">
      <w:pPr>
        <w:pStyle w:val="NormalWeb"/>
        <w:rPr>
          <w:color w:val="000000"/>
        </w:rPr>
      </w:pPr>
      <w:r w:rsidRPr="00A44582">
        <w:rPr>
          <w:color w:val="000000"/>
        </w:rPr>
        <w:t>● More Counseling events</w:t>
      </w:r>
    </w:p>
    <w:p w14:paraId="45C90C2E" w14:textId="77777777" w:rsidR="00543854" w:rsidRPr="00A44582" w:rsidRDefault="00543854" w:rsidP="00543854">
      <w:pPr>
        <w:pStyle w:val="NormalWeb"/>
        <w:rPr>
          <w:color w:val="000000"/>
        </w:rPr>
      </w:pPr>
      <w:r w:rsidRPr="00A44582">
        <w:rPr>
          <w:color w:val="000000"/>
        </w:rPr>
        <w:t>● Identify which courses are executed in a manner that feels repetitious to combine them and offer better alternative options so the education is more well-rounded.</w:t>
      </w:r>
    </w:p>
    <w:p w14:paraId="4CE525A4" w14:textId="77777777" w:rsidR="00543854" w:rsidRPr="00A44582" w:rsidRDefault="00543854" w:rsidP="00543854">
      <w:pPr>
        <w:pStyle w:val="NormalWeb"/>
        <w:rPr>
          <w:color w:val="000000"/>
        </w:rPr>
      </w:pPr>
      <w:r w:rsidRPr="00A44582">
        <w:rPr>
          <w:color w:val="000000"/>
        </w:rPr>
        <w:t>● I cannot stress enough that networking needs to be done with sites to advocate for our students getting placement. NCE prep should be in each class to some degree - whether it's one test per class or something. I had ONE test my entire time at NJCU.</w:t>
      </w:r>
    </w:p>
    <w:p w14:paraId="0DE1D1C2" w14:textId="77777777" w:rsidR="00543854" w:rsidRPr="00A44582" w:rsidRDefault="00543854" w:rsidP="00543854">
      <w:pPr>
        <w:pStyle w:val="NormalWeb"/>
        <w:rPr>
          <w:color w:val="000000"/>
        </w:rPr>
      </w:pPr>
      <w:r w:rsidRPr="00A44582">
        <w:rPr>
          <w:color w:val="000000"/>
        </w:rPr>
        <w:t>● I think this program meets students’ needs well; if classes are offered online, I think that would be a great addition. Also, it would be great if we had smoother site placement strategies for practicum and internship students. I feel I had no support at all for practicum placement and was notified very late that my intended site did not meet the program’s standards, which is useful to know, but not two weeks before I started.</w:t>
      </w:r>
    </w:p>
    <w:p w14:paraId="2B38B667" w14:textId="77777777" w:rsidR="00543854" w:rsidRPr="00576C02" w:rsidRDefault="00543854" w:rsidP="00543854">
      <w:pPr>
        <w:pStyle w:val="NormalWeb"/>
        <w:rPr>
          <w:b/>
          <w:color w:val="000000"/>
        </w:rPr>
      </w:pPr>
      <w:r w:rsidRPr="00576C02">
        <w:rPr>
          <w:b/>
          <w:color w:val="000000"/>
        </w:rPr>
        <w:t>What can NJCU do better to meet the needs of the counseling program alumni?</w:t>
      </w:r>
    </w:p>
    <w:p w14:paraId="39BA465D" w14:textId="494BD1FF" w:rsidR="00543854" w:rsidRPr="00A44582" w:rsidRDefault="00543854" w:rsidP="00543854">
      <w:pPr>
        <w:pStyle w:val="NormalWeb"/>
        <w:rPr>
          <w:color w:val="000000"/>
        </w:rPr>
      </w:pPr>
      <w:r w:rsidRPr="00A44582">
        <w:rPr>
          <w:color w:val="000000"/>
        </w:rPr>
        <w:t>● It would be nice to receive follow</w:t>
      </w:r>
      <w:r w:rsidR="00776BF9">
        <w:rPr>
          <w:color w:val="000000"/>
        </w:rPr>
        <w:t>-</w:t>
      </w:r>
      <w:r w:rsidRPr="00A44582">
        <w:rPr>
          <w:color w:val="000000"/>
        </w:rPr>
        <w:t>up or check</w:t>
      </w:r>
      <w:r w:rsidR="00776BF9">
        <w:rPr>
          <w:color w:val="000000"/>
        </w:rPr>
        <w:t>-</w:t>
      </w:r>
      <w:r w:rsidRPr="00A44582">
        <w:rPr>
          <w:color w:val="000000"/>
        </w:rPr>
        <w:t>in emails to measure the success rate of the program. If a student is st</w:t>
      </w:r>
      <w:r w:rsidR="00776BF9">
        <w:rPr>
          <w:color w:val="000000"/>
        </w:rPr>
        <w:t>ruggling to find a job, the NJCU</w:t>
      </w:r>
      <w:r w:rsidRPr="00A44582">
        <w:rPr>
          <w:color w:val="000000"/>
        </w:rPr>
        <w:t xml:space="preserve"> faculty can assist in this matter.</w:t>
      </w:r>
    </w:p>
    <w:p w14:paraId="3A2A396C" w14:textId="0905B074" w:rsidR="00543854" w:rsidRPr="00A44582" w:rsidRDefault="00543854" w:rsidP="00543854">
      <w:pPr>
        <w:pStyle w:val="NormalWeb"/>
        <w:rPr>
          <w:color w:val="000000"/>
        </w:rPr>
      </w:pPr>
      <w:r w:rsidRPr="00A44582">
        <w:rPr>
          <w:color w:val="000000"/>
        </w:rPr>
        <w:t>● Improve service hours for nighttime students.</w:t>
      </w:r>
    </w:p>
    <w:p w14:paraId="00E9C3B2" w14:textId="3FA079AE" w:rsidR="00543854" w:rsidRPr="00A44582" w:rsidRDefault="00543854" w:rsidP="00543854">
      <w:pPr>
        <w:pStyle w:val="NormalWeb"/>
        <w:rPr>
          <w:color w:val="000000"/>
        </w:rPr>
      </w:pPr>
      <w:r w:rsidRPr="00A44582">
        <w:rPr>
          <w:color w:val="000000"/>
        </w:rPr>
        <w:t>● Connect them with opportunities to attend symposiums and conferences at a discounted rate as well as counseling</w:t>
      </w:r>
      <w:r w:rsidR="00776BF9">
        <w:rPr>
          <w:color w:val="000000"/>
        </w:rPr>
        <w:t>-</w:t>
      </w:r>
      <w:r w:rsidRPr="00A44582">
        <w:rPr>
          <w:color w:val="000000"/>
        </w:rPr>
        <w:t>specific job fairs.</w:t>
      </w:r>
    </w:p>
    <w:p w14:paraId="230546E0" w14:textId="63937714" w:rsidR="00543854" w:rsidRPr="00A44582" w:rsidRDefault="00543854" w:rsidP="00543854">
      <w:pPr>
        <w:pStyle w:val="NormalWeb"/>
        <w:rPr>
          <w:color w:val="000000"/>
        </w:rPr>
      </w:pPr>
      <w:r w:rsidRPr="00A44582">
        <w:rPr>
          <w:color w:val="000000"/>
        </w:rPr>
        <w:t>● I’m not sure. I would like to stay connected with the program after I graduate, so maybe a mentorship program between alumni and first</w:t>
      </w:r>
      <w:r w:rsidR="00776BF9">
        <w:rPr>
          <w:color w:val="000000"/>
        </w:rPr>
        <w:t>-</w:t>
      </w:r>
      <w:r w:rsidRPr="00A44582">
        <w:rPr>
          <w:color w:val="000000"/>
        </w:rPr>
        <w:t>year graduate students could be a great way to get alumni involved.</w:t>
      </w:r>
    </w:p>
    <w:p w14:paraId="1C7CD698" w14:textId="77777777" w:rsidR="00543854" w:rsidRPr="00A44582" w:rsidRDefault="00543854" w:rsidP="00543854">
      <w:pPr>
        <w:pStyle w:val="NormalWeb"/>
        <w:rPr>
          <w:color w:val="000000"/>
        </w:rPr>
      </w:pPr>
      <w:r w:rsidRPr="00A44582">
        <w:rPr>
          <w:color w:val="000000"/>
        </w:rPr>
        <w:t>● Possibly do more alumni events!</w:t>
      </w:r>
    </w:p>
    <w:p w14:paraId="7C4154AD" w14:textId="31BB1EA8" w:rsidR="00543854" w:rsidRPr="00576C02" w:rsidRDefault="00543854" w:rsidP="00543854">
      <w:pPr>
        <w:pStyle w:val="NormalWeb"/>
        <w:rPr>
          <w:b/>
          <w:color w:val="000000"/>
        </w:rPr>
      </w:pPr>
      <w:r w:rsidRPr="00576C02">
        <w:rPr>
          <w:b/>
          <w:color w:val="000000"/>
        </w:rPr>
        <w:t>Finally, recommendations to other</w:t>
      </w:r>
      <w:r w:rsidR="00776BF9">
        <w:rPr>
          <w:b/>
          <w:color w:val="000000"/>
        </w:rPr>
        <w:t>s</w:t>
      </w:r>
      <w:r w:rsidRPr="00576C02">
        <w:rPr>
          <w:b/>
          <w:color w:val="000000"/>
        </w:rPr>
        <w:t xml:space="preserve"> to join NJCU’s counseling program:</w:t>
      </w:r>
    </w:p>
    <w:tbl>
      <w:tblPr>
        <w:tblW w:w="687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095"/>
        <w:gridCol w:w="1485"/>
        <w:gridCol w:w="1290"/>
      </w:tblGrid>
      <w:tr w:rsidR="00140904" w14:paraId="5CBEB7A4" w14:textId="77777777" w:rsidTr="002570E0">
        <w:trPr>
          <w:trHeight w:val="540"/>
        </w:trPr>
        <w:tc>
          <w:tcPr>
            <w:tcW w:w="4095" w:type="dxa"/>
            <w:tcBorders>
              <w:top w:val="single" w:sz="6" w:space="0" w:color="000000"/>
              <w:left w:val="single" w:sz="6" w:space="0" w:color="000000"/>
              <w:bottom w:val="single" w:sz="6" w:space="0" w:color="000000"/>
              <w:right w:val="single" w:sz="6" w:space="0" w:color="000000"/>
            </w:tcBorders>
            <w:shd w:val="clear" w:color="auto" w:fill="E2EFDA"/>
            <w:tcMar>
              <w:top w:w="0" w:type="dxa"/>
              <w:left w:w="0" w:type="dxa"/>
              <w:bottom w:w="0" w:type="dxa"/>
              <w:right w:w="0" w:type="dxa"/>
            </w:tcMar>
            <w:vAlign w:val="bottom"/>
          </w:tcPr>
          <w:p w14:paraId="1993E57C" w14:textId="77777777" w:rsidR="00140904" w:rsidRDefault="00140904" w:rsidP="002570E0">
            <w:pPr>
              <w:spacing w:before="40" w:after="4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w:t>
            </w:r>
          </w:p>
        </w:tc>
        <w:tc>
          <w:tcPr>
            <w:tcW w:w="1485" w:type="dxa"/>
            <w:tcBorders>
              <w:top w:val="single" w:sz="6" w:space="0" w:color="000000"/>
              <w:left w:val="nil"/>
              <w:bottom w:val="single" w:sz="6" w:space="0" w:color="000000"/>
              <w:right w:val="single" w:sz="6" w:space="0" w:color="000000"/>
            </w:tcBorders>
            <w:shd w:val="clear" w:color="auto" w:fill="E2EFD9"/>
            <w:tcMar>
              <w:top w:w="0" w:type="dxa"/>
              <w:left w:w="0" w:type="dxa"/>
              <w:bottom w:w="0" w:type="dxa"/>
              <w:right w:w="0" w:type="dxa"/>
            </w:tcMar>
            <w:vAlign w:val="bottom"/>
          </w:tcPr>
          <w:p w14:paraId="59D78C54" w14:textId="1F469957" w:rsidR="00140904" w:rsidRDefault="00140904" w:rsidP="002570E0">
            <w:pPr>
              <w:spacing w:before="40" w:after="40"/>
              <w:ind w:lef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90" w:type="dxa"/>
            <w:tcBorders>
              <w:top w:val="single" w:sz="6" w:space="0" w:color="000000"/>
              <w:left w:val="nil"/>
              <w:bottom w:val="single" w:sz="6" w:space="0" w:color="000000"/>
              <w:right w:val="single" w:sz="6" w:space="0" w:color="000000"/>
            </w:tcBorders>
            <w:shd w:val="clear" w:color="auto" w:fill="E2EFDA"/>
            <w:tcMar>
              <w:top w:w="0" w:type="dxa"/>
              <w:left w:w="0" w:type="dxa"/>
              <w:bottom w:w="0" w:type="dxa"/>
              <w:right w:w="0" w:type="dxa"/>
            </w:tcMar>
            <w:vAlign w:val="bottom"/>
          </w:tcPr>
          <w:p w14:paraId="3D2F5AE4" w14:textId="7F559C56" w:rsidR="00140904" w:rsidRDefault="00140904" w:rsidP="002570E0">
            <w:pPr>
              <w:spacing w:before="40" w:after="4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83% </w:t>
            </w:r>
          </w:p>
        </w:tc>
      </w:tr>
      <w:tr w:rsidR="00140904" w14:paraId="1C912D1A" w14:textId="77777777" w:rsidTr="002570E0">
        <w:trPr>
          <w:trHeight w:val="540"/>
        </w:trPr>
        <w:tc>
          <w:tcPr>
            <w:tcW w:w="409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bottom"/>
          </w:tcPr>
          <w:p w14:paraId="1B97EE1D" w14:textId="77777777" w:rsidR="00140904" w:rsidRDefault="00140904" w:rsidP="002570E0">
            <w:pPr>
              <w:spacing w:before="40" w:after="4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w:t>
            </w:r>
          </w:p>
        </w:tc>
        <w:tc>
          <w:tcPr>
            <w:tcW w:w="1485" w:type="dxa"/>
            <w:tcBorders>
              <w:top w:val="nil"/>
              <w:left w:val="nil"/>
              <w:bottom w:val="single" w:sz="6" w:space="0" w:color="000000"/>
              <w:right w:val="single" w:sz="6" w:space="0" w:color="000000"/>
            </w:tcBorders>
            <w:tcMar>
              <w:top w:w="0" w:type="dxa"/>
              <w:left w:w="0" w:type="dxa"/>
              <w:bottom w:w="0" w:type="dxa"/>
              <w:right w:w="0" w:type="dxa"/>
            </w:tcMar>
            <w:vAlign w:val="bottom"/>
          </w:tcPr>
          <w:p w14:paraId="2E9698B7" w14:textId="1C3F144C" w:rsidR="00140904" w:rsidRDefault="00140904" w:rsidP="002570E0">
            <w:pPr>
              <w:spacing w:before="40" w:after="4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
        </w:tc>
        <w:tc>
          <w:tcPr>
            <w:tcW w:w="1290" w:type="dxa"/>
            <w:tcBorders>
              <w:top w:val="nil"/>
              <w:left w:val="nil"/>
              <w:bottom w:val="single" w:sz="6" w:space="0" w:color="000000"/>
              <w:right w:val="single" w:sz="6" w:space="0" w:color="000000"/>
            </w:tcBorders>
            <w:tcMar>
              <w:top w:w="0" w:type="dxa"/>
              <w:left w:w="0" w:type="dxa"/>
              <w:bottom w:w="0" w:type="dxa"/>
              <w:right w:w="0" w:type="dxa"/>
            </w:tcMar>
            <w:vAlign w:val="bottom"/>
          </w:tcPr>
          <w:p w14:paraId="626D7793" w14:textId="3B9570A8" w:rsidR="00140904" w:rsidRDefault="00140904" w:rsidP="002570E0">
            <w:pPr>
              <w:spacing w:before="40" w:after="4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w:t>
            </w:r>
          </w:p>
        </w:tc>
      </w:tr>
    </w:tbl>
    <w:p w14:paraId="087C0B1A" w14:textId="77777777" w:rsidR="00140904" w:rsidRDefault="00140904" w:rsidP="00140904">
      <w:pPr>
        <w:shd w:val="clear" w:color="auto" w:fill="FFFFFF"/>
        <w:ind w:left="720"/>
        <w:rPr>
          <w:rFonts w:ascii="Times New Roman" w:eastAsia="Times New Roman" w:hAnsi="Times New Roman" w:cs="Times New Roman"/>
          <w:sz w:val="24"/>
          <w:szCs w:val="24"/>
        </w:rPr>
      </w:pPr>
    </w:p>
    <w:p w14:paraId="5A4CDAD2" w14:textId="66FB21D6" w:rsidR="00543854" w:rsidRPr="00140904" w:rsidRDefault="00543854" w:rsidP="00543854">
      <w:pPr>
        <w:pStyle w:val="NormalWeb"/>
        <w:rPr>
          <w:b/>
          <w:color w:val="000000"/>
        </w:rPr>
      </w:pPr>
      <w:r w:rsidRPr="00140904">
        <w:rPr>
          <w:b/>
          <w:color w:val="000000"/>
        </w:rPr>
        <w:t>Yes, (please explain)</w:t>
      </w:r>
    </w:p>
    <w:p w14:paraId="51738327" w14:textId="371BFF02" w:rsidR="00543854" w:rsidRPr="00A44582" w:rsidRDefault="00543854" w:rsidP="00140904">
      <w:pPr>
        <w:pStyle w:val="NormalWeb"/>
        <w:numPr>
          <w:ilvl w:val="0"/>
          <w:numId w:val="12"/>
        </w:numPr>
        <w:rPr>
          <w:color w:val="000000"/>
        </w:rPr>
      </w:pPr>
      <w:r w:rsidRPr="00A44582">
        <w:rPr>
          <w:color w:val="000000"/>
        </w:rPr>
        <w:t>Yes, great professors!</w:t>
      </w:r>
    </w:p>
    <w:p w14:paraId="577B5957" w14:textId="77777777" w:rsidR="00543854" w:rsidRPr="00A44582" w:rsidRDefault="00543854" w:rsidP="00543854">
      <w:pPr>
        <w:pStyle w:val="NormalWeb"/>
        <w:rPr>
          <w:color w:val="000000"/>
        </w:rPr>
      </w:pPr>
      <w:r w:rsidRPr="00A44582">
        <w:rPr>
          <w:color w:val="000000"/>
        </w:rPr>
        <w:t>● It is designed to get me all the resources needed.</w:t>
      </w:r>
    </w:p>
    <w:p w14:paraId="321F4735" w14:textId="77777777" w:rsidR="00543854" w:rsidRPr="00A44582" w:rsidRDefault="00543854" w:rsidP="00543854">
      <w:pPr>
        <w:pStyle w:val="NormalWeb"/>
        <w:rPr>
          <w:color w:val="000000"/>
        </w:rPr>
      </w:pPr>
      <w:r w:rsidRPr="00A44582">
        <w:rPr>
          <w:color w:val="000000"/>
        </w:rPr>
        <w:t>● good faculty, interesting program, good education, great internship/practicum learning experience.</w:t>
      </w:r>
    </w:p>
    <w:p w14:paraId="74FB859B" w14:textId="77777777" w:rsidR="00543854" w:rsidRPr="00A44582" w:rsidRDefault="00543854" w:rsidP="00543854">
      <w:pPr>
        <w:pStyle w:val="NormalWeb"/>
        <w:rPr>
          <w:color w:val="000000"/>
        </w:rPr>
      </w:pPr>
      <w:r w:rsidRPr="00A44582">
        <w:rPr>
          <w:color w:val="000000"/>
        </w:rPr>
        <w:t>● Helpful staff</w:t>
      </w:r>
    </w:p>
    <w:p w14:paraId="704184D7" w14:textId="77777777" w:rsidR="00543854" w:rsidRPr="00A44582" w:rsidRDefault="00543854" w:rsidP="00543854">
      <w:pPr>
        <w:pStyle w:val="NormalWeb"/>
        <w:rPr>
          <w:color w:val="000000"/>
        </w:rPr>
      </w:pPr>
      <w:r w:rsidRPr="00A44582">
        <w:rPr>
          <w:color w:val="000000"/>
        </w:rPr>
        <w:t>● I love that it is a small program where the faculty is knowledgeable and involved with the students.</w:t>
      </w:r>
    </w:p>
    <w:p w14:paraId="1C921DED" w14:textId="3C8AB15E" w:rsidR="00543854" w:rsidRPr="00A44582" w:rsidRDefault="00576C02" w:rsidP="00543854">
      <w:pPr>
        <w:pStyle w:val="NormalWeb"/>
        <w:rPr>
          <w:color w:val="000000"/>
        </w:rPr>
      </w:pPr>
      <w:r>
        <w:rPr>
          <w:color w:val="000000"/>
        </w:rPr>
        <w:t>● C</w:t>
      </w:r>
      <w:r w:rsidR="00543854" w:rsidRPr="00A44582">
        <w:rPr>
          <w:color w:val="000000"/>
        </w:rPr>
        <w:t>ost</w:t>
      </w:r>
      <w:r w:rsidR="00776BF9">
        <w:rPr>
          <w:color w:val="000000"/>
        </w:rPr>
        <w:t>-</w:t>
      </w:r>
      <w:r w:rsidR="00543854" w:rsidRPr="00A44582">
        <w:rPr>
          <w:color w:val="000000"/>
        </w:rPr>
        <w:t xml:space="preserve">efficient, easy to finish </w:t>
      </w:r>
      <w:r w:rsidR="00776BF9">
        <w:rPr>
          <w:color w:val="000000"/>
        </w:rPr>
        <w:t xml:space="preserve">a </w:t>
      </w:r>
      <w:r w:rsidR="00543854" w:rsidRPr="00A44582">
        <w:rPr>
          <w:color w:val="000000"/>
        </w:rPr>
        <w:t>degree in 3 years.</w:t>
      </w:r>
      <w:r>
        <w:rPr>
          <w:color w:val="000000"/>
        </w:rPr>
        <w:t xml:space="preserve"> </w:t>
      </w:r>
      <w:r w:rsidR="00543854" w:rsidRPr="00A44582">
        <w:rPr>
          <w:color w:val="000000"/>
        </w:rPr>
        <w:t>Absolutely. This program has wonderful professors that inspire students to not only learn, but also contribute to the field.</w:t>
      </w:r>
      <w:r>
        <w:rPr>
          <w:color w:val="000000"/>
        </w:rPr>
        <w:t xml:space="preserve"> </w:t>
      </w:r>
      <w:r w:rsidR="00543854" w:rsidRPr="00A44582">
        <w:rPr>
          <w:color w:val="000000"/>
        </w:rPr>
        <w:t xml:space="preserve">personally had an amazing experience. Professors are helpful and are there to help you when </w:t>
      </w:r>
      <w:r w:rsidRPr="00A44582">
        <w:rPr>
          <w:color w:val="000000"/>
        </w:rPr>
        <w:t>needed!</w:t>
      </w:r>
    </w:p>
    <w:p w14:paraId="2C92BD47" w14:textId="77777777" w:rsidR="00543854" w:rsidRPr="00576C02" w:rsidRDefault="00543854" w:rsidP="00543854">
      <w:pPr>
        <w:pStyle w:val="NormalWeb"/>
        <w:rPr>
          <w:b/>
          <w:color w:val="000000"/>
        </w:rPr>
      </w:pPr>
      <w:r w:rsidRPr="00576C02">
        <w:rPr>
          <w:b/>
          <w:color w:val="000000"/>
        </w:rPr>
        <w:t>No, (please explain)</w:t>
      </w:r>
    </w:p>
    <w:p w14:paraId="14741EC4" w14:textId="3521DBB6" w:rsidR="00543854" w:rsidRPr="00A44582" w:rsidRDefault="00543854" w:rsidP="00543854">
      <w:pPr>
        <w:pStyle w:val="NormalWeb"/>
        <w:rPr>
          <w:color w:val="000000"/>
        </w:rPr>
      </w:pPr>
      <w:r w:rsidRPr="00A44582">
        <w:rPr>
          <w:color w:val="000000"/>
        </w:rPr>
        <w:t>● I have mixed emotions. I think the counseling program serves its purpose for me as I did most of my learning on my own. I took extra steps to master the content I wanted to master to be as well</w:t>
      </w:r>
      <w:r w:rsidR="00776BF9">
        <w:rPr>
          <w:color w:val="000000"/>
        </w:rPr>
        <w:t>-</w:t>
      </w:r>
      <w:r w:rsidRPr="00A44582">
        <w:rPr>
          <w:color w:val="000000"/>
        </w:rPr>
        <w:t>rounded as possible. I we</w:t>
      </w:r>
      <w:r w:rsidR="00576C02">
        <w:rPr>
          <w:color w:val="000000"/>
        </w:rPr>
        <w:t>nt against the NJCU</w:t>
      </w:r>
      <w:r w:rsidRPr="00A44582">
        <w:rPr>
          <w:color w:val="000000"/>
        </w:rPr>
        <w:t xml:space="preserve"> faculty when they told me I could not do school counseling and mental health at the same time by doing my research. I completed 60 credits 2.5-3yrs depending if you count the years attended or semesters attended. This is a good program if you are content with little to zero support and guidance. If a student needs more scaffolding and assistance with making decisions, I do not think this is the program for them.</w:t>
      </w:r>
    </w:p>
    <w:p w14:paraId="45CD141A" w14:textId="79C1E2DC" w:rsidR="00543854" w:rsidRPr="00A44582" w:rsidRDefault="00543854" w:rsidP="00543854">
      <w:pPr>
        <w:pStyle w:val="NormalWeb"/>
        <w:rPr>
          <w:color w:val="000000"/>
        </w:rPr>
      </w:pPr>
      <w:r w:rsidRPr="00A44582">
        <w:rPr>
          <w:color w:val="000000"/>
        </w:rPr>
        <w:t>● Parking is to</w:t>
      </w:r>
      <w:r w:rsidR="00576C02">
        <w:rPr>
          <w:color w:val="000000"/>
        </w:rPr>
        <w:t>o</w:t>
      </w:r>
      <w:r w:rsidRPr="00A44582">
        <w:rPr>
          <w:color w:val="000000"/>
        </w:rPr>
        <w:t xml:space="preserve"> much money</w:t>
      </w:r>
    </w:p>
    <w:p w14:paraId="67890D8C" w14:textId="77777777" w:rsidR="00543854" w:rsidRPr="00576C02" w:rsidRDefault="00543854" w:rsidP="00543854">
      <w:pPr>
        <w:pStyle w:val="NormalWeb"/>
        <w:rPr>
          <w:b/>
          <w:color w:val="000000"/>
        </w:rPr>
      </w:pPr>
      <w:r w:rsidRPr="00576C02">
        <w:rPr>
          <w:b/>
          <w:color w:val="000000"/>
        </w:rPr>
        <w:t>If you have any other comments please enter here:</w:t>
      </w:r>
    </w:p>
    <w:p w14:paraId="2BFAB136" w14:textId="410FEFD4" w:rsidR="00543854" w:rsidRPr="00A44582" w:rsidRDefault="00543854" w:rsidP="00543854">
      <w:pPr>
        <w:pStyle w:val="NormalWeb"/>
        <w:rPr>
          <w:color w:val="000000"/>
        </w:rPr>
      </w:pPr>
      <w:r w:rsidRPr="00A44582">
        <w:rPr>
          <w:color w:val="000000"/>
        </w:rPr>
        <w:t>● I thank the NJCU counseling department for providing such adverse experiences for me. The difficulties I had with the faculty allowed me to grow and truly become a social injustice advocate. I developed a level of strength I never thought I had. I will always appreciate NJCU for pushing me to be this</w:t>
      </w:r>
      <w:r w:rsidR="00576C02">
        <w:rPr>
          <w:color w:val="000000"/>
        </w:rPr>
        <w:t xml:space="preserve"> strong African American woman.</w:t>
      </w:r>
    </w:p>
    <w:p w14:paraId="4B6D3FCE" w14:textId="7BA7A3B8" w:rsidR="00543854" w:rsidRDefault="00543854" w:rsidP="00543854">
      <w:pPr>
        <w:pStyle w:val="NormalWeb"/>
        <w:rPr>
          <w:color w:val="000000"/>
        </w:rPr>
      </w:pPr>
      <w:r w:rsidRPr="00A44582">
        <w:rPr>
          <w:color w:val="000000"/>
        </w:rPr>
        <w:t>● I think every core class should execute an exam that resembles the NCE. I am not sure how prepared I am to take the exam based on the fact that most of the courses had a TK20 submission as the final assignment as opposed to an exam.</w:t>
      </w:r>
    </w:p>
    <w:p w14:paraId="06E6E8C3" w14:textId="5BD1A494" w:rsidR="001579FF" w:rsidRDefault="001579FF" w:rsidP="001579FF">
      <w:pPr>
        <w:pStyle w:val="BodyText"/>
        <w:spacing w:line="480" w:lineRule="auto"/>
        <w:rPr>
          <w:b/>
        </w:rPr>
      </w:pPr>
      <w:r w:rsidRPr="003E3A70">
        <w:rPr>
          <w:b/>
        </w:rPr>
        <w:t>Summary of the</w:t>
      </w:r>
      <w:r>
        <w:rPr>
          <w:b/>
        </w:rPr>
        <w:t xml:space="preserve"> Exit Interview:</w:t>
      </w:r>
    </w:p>
    <w:p w14:paraId="637C2FF8" w14:textId="03DB8279" w:rsidR="001579FF" w:rsidRDefault="001579FF" w:rsidP="001579FF">
      <w:pPr>
        <w:pStyle w:val="BodyText"/>
        <w:spacing w:line="480" w:lineRule="auto"/>
        <w:rPr>
          <w:b/>
        </w:rPr>
      </w:pPr>
      <w:r>
        <w:t>Overa</w:t>
      </w:r>
      <w:r w:rsidR="008D6656">
        <w:t>ll from summer 2020</w:t>
      </w:r>
      <w:r>
        <w:t xml:space="preserve">, students in our Internship II class who filled out our Exit Interviews found program strength is in affordable and quality education with </w:t>
      </w:r>
      <w:r w:rsidR="00776BF9">
        <w:t xml:space="preserve">a </w:t>
      </w:r>
      <w:r>
        <w:t>strong theory and ethics coursework is reinforced in all coursework, small class size and supportive and understanding faculty, and diversity in the program.  Some of the areas to grow are as follows: more school couns</w:t>
      </w:r>
      <w:r w:rsidR="008D6656">
        <w:t>eling and electives classes</w:t>
      </w:r>
      <w:r>
        <w:t>, help in finding internship sites and job placement services, NCE preparation, alumni networking opportunities and assistance in seeking licensure, smart technology quipped classrooms, faculty needs to be consistent and increase expectations or standard of education, and finally information on E-portfolio at the beginning of the program.  In sum, Exit Interview students</w:t>
      </w:r>
      <w:r w:rsidR="00576C02">
        <w:t xml:space="preserve"> reported that 83%</w:t>
      </w:r>
      <w:r>
        <w:t xml:space="preserve"> </w:t>
      </w:r>
      <w:r w:rsidR="00776BF9">
        <w:t xml:space="preserve">of </w:t>
      </w:r>
      <w:r>
        <w:t xml:space="preserve">students will recommend NJCU’s counseling program to others. </w:t>
      </w:r>
    </w:p>
    <w:p w14:paraId="2E49209A" w14:textId="77777777" w:rsidR="001579FF" w:rsidRDefault="001579FF" w:rsidP="001579FF">
      <w:pPr>
        <w:pStyle w:val="BodyText"/>
        <w:spacing w:line="480" w:lineRule="auto"/>
        <w:rPr>
          <w:b/>
        </w:rPr>
      </w:pPr>
      <w:r>
        <w:rPr>
          <w:b/>
        </w:rPr>
        <w:t>Action to improve NJCU’s counseling Program based on the feedback from Exit Interviews:</w:t>
      </w:r>
    </w:p>
    <w:p w14:paraId="46746FD0" w14:textId="0795023E" w:rsidR="001579FF" w:rsidRDefault="001579FF" w:rsidP="001579FF">
      <w:pPr>
        <w:pStyle w:val="BodyText"/>
        <w:numPr>
          <w:ilvl w:val="0"/>
          <w:numId w:val="16"/>
        </w:numPr>
        <w:spacing w:line="480" w:lineRule="auto"/>
      </w:pPr>
      <w:r w:rsidRPr="009769A8">
        <w:t xml:space="preserve">Please note that the </w:t>
      </w:r>
      <w:r w:rsidR="008D6656">
        <w:t xml:space="preserve">Counseling program has added few elective courses and will continue to add more elective courses in the upcoming semesters </w:t>
      </w:r>
    </w:p>
    <w:p w14:paraId="7BF25D6B" w14:textId="6E524BC9" w:rsidR="001579FF" w:rsidRDefault="000C54E0" w:rsidP="000C54E0">
      <w:pPr>
        <w:pStyle w:val="BodyText"/>
        <w:numPr>
          <w:ilvl w:val="0"/>
          <w:numId w:val="16"/>
        </w:numPr>
        <w:spacing w:line="480" w:lineRule="auto"/>
      </w:pPr>
      <w:r>
        <w:t xml:space="preserve">We </w:t>
      </w:r>
      <w:r w:rsidR="001579FF" w:rsidRPr="009769A8">
        <w:t>hired a part-time Clinical Coordinator to create a stronger network for practicum and i</w:t>
      </w:r>
      <w:r w:rsidR="00576C02">
        <w:t>nternship sites since fall 2016 a</w:t>
      </w:r>
      <w:r>
        <w:t xml:space="preserve">nd recently we also created an advisory board to help our department grow and become stronger in areas such as fieldwork placements. </w:t>
      </w:r>
    </w:p>
    <w:p w14:paraId="66A6B77E" w14:textId="3B50F6F8" w:rsidR="001579FF" w:rsidRPr="00D15E49" w:rsidRDefault="001579FF" w:rsidP="001579FF">
      <w:pPr>
        <w:pStyle w:val="BodyText"/>
        <w:numPr>
          <w:ilvl w:val="0"/>
          <w:numId w:val="16"/>
        </w:numPr>
        <w:spacing w:line="480" w:lineRule="auto"/>
      </w:pPr>
      <w:r>
        <w:t xml:space="preserve">For all </w:t>
      </w:r>
      <w:r w:rsidRPr="00D15E49">
        <w:t xml:space="preserve">required courses including </w:t>
      </w:r>
      <w:r w:rsidR="008D6656">
        <w:t>field</w:t>
      </w:r>
      <w:r w:rsidR="008D6656" w:rsidRPr="00D15E49">
        <w:t>work</w:t>
      </w:r>
      <w:r w:rsidRPr="00D15E49">
        <w:t xml:space="preserve"> courses, </w:t>
      </w:r>
      <w:r w:rsidR="00776BF9">
        <w:t xml:space="preserve">the </w:t>
      </w:r>
      <w:r w:rsidRPr="00D15E49">
        <w:t>passing grade of courses has changed from C to B</w:t>
      </w:r>
      <w:r>
        <w:t xml:space="preserve">. It will help students to better prepare for the subject matter and hopefully pass NCE. For departmental core courses i.e., Counseling Skills, Orientation to Professional Counseling and Ethics, Group Process, and Counseling Theories passing grade remains B+ or higher. </w:t>
      </w:r>
      <w:r w:rsidR="00726BE8">
        <w:t xml:space="preserve">We also added PDCA-R </w:t>
      </w:r>
      <w:r w:rsidR="00B2266C">
        <w:t>to assess students’ professional and personal dispositions</w:t>
      </w:r>
      <w:r w:rsidR="00FD31ED">
        <w:t xml:space="preserve"> at multiple times in our program. </w:t>
      </w:r>
    </w:p>
    <w:p w14:paraId="24DA4B12" w14:textId="77777777" w:rsidR="001579FF" w:rsidRDefault="001579FF" w:rsidP="001579FF">
      <w:pPr>
        <w:pStyle w:val="BodyText"/>
        <w:numPr>
          <w:ilvl w:val="0"/>
          <w:numId w:val="16"/>
        </w:numPr>
        <w:spacing w:line="480" w:lineRule="auto"/>
      </w:pPr>
      <w:r w:rsidRPr="00D15E49">
        <w:t xml:space="preserve">Since Fall 2017, core faculty is leading monthly workshops for Internship I and II students to review and increase their knowledge of NCE core curricular areas and Professional Practice and Professional Development, Supervision, and Consultation areas </w:t>
      </w:r>
    </w:p>
    <w:p w14:paraId="657EB366" w14:textId="11E0534A" w:rsidR="001579FF" w:rsidRDefault="001579FF" w:rsidP="001579FF">
      <w:pPr>
        <w:pStyle w:val="BodyText"/>
        <w:numPr>
          <w:ilvl w:val="0"/>
          <w:numId w:val="16"/>
        </w:numPr>
        <w:spacing w:line="480" w:lineRule="auto"/>
      </w:pPr>
      <w:r>
        <w:t xml:space="preserve">During </w:t>
      </w:r>
      <w:r w:rsidR="00FD31ED">
        <w:t>s</w:t>
      </w:r>
      <w:r w:rsidRPr="00D15E49">
        <w:t xml:space="preserve">pring 2018, faculty teaching Internship II course will spend some time preparing </w:t>
      </w:r>
      <w:r w:rsidR="00776BF9">
        <w:t xml:space="preserve">the </w:t>
      </w:r>
      <w:r w:rsidRPr="00D15E49">
        <w:t xml:space="preserve">student for NCE. Please note our Internship II as well as all field placement courses meet once a week for 2 and half hours, which is beyond CACREP 2009 standards requirements.  Students are also </w:t>
      </w:r>
      <w:r>
        <w:t>encouraged</w:t>
      </w:r>
      <w:r w:rsidRPr="00D15E49">
        <w:t xml:space="preserve"> to practice NCE</w:t>
      </w:r>
      <w:r>
        <w:t xml:space="preserve"> exams during internship course</w:t>
      </w:r>
      <w:r w:rsidR="00776BF9">
        <w:t>s</w:t>
      </w:r>
      <w:r>
        <w:t xml:space="preserve">. </w:t>
      </w:r>
    </w:p>
    <w:p w14:paraId="61CE3377" w14:textId="146D5459" w:rsidR="001579FF" w:rsidRPr="001579FF" w:rsidRDefault="001579FF" w:rsidP="002E1BA8">
      <w:pPr>
        <w:pStyle w:val="BodyText"/>
        <w:numPr>
          <w:ilvl w:val="0"/>
          <w:numId w:val="16"/>
        </w:numPr>
        <w:spacing w:line="480" w:lineRule="auto"/>
        <w:rPr>
          <w:color w:val="000000"/>
        </w:rPr>
      </w:pPr>
      <w:r>
        <w:t xml:space="preserve">Lastly, we are exploring to develop </w:t>
      </w:r>
      <w:r w:rsidR="00776BF9">
        <w:t xml:space="preserve">a </w:t>
      </w:r>
      <w:r>
        <w:t>‘Career Cell’ for our students with collaboration from NJCU’s Career Placement Services. NJCU’s counseling program has received Human Resources Service Administration (HRSA) grant f</w:t>
      </w:r>
      <w:r w:rsidR="00776BF9">
        <w:t>or</w:t>
      </w:r>
      <w:r>
        <w:t xml:space="preserve"> </w:t>
      </w:r>
      <w:r w:rsidR="00776BF9">
        <w:t xml:space="preserve">the </w:t>
      </w:r>
      <w:r>
        <w:t>last five years and through HRSA’ s funding it was possible to run various professional development and mentorship activities for our students. Students were also prepared for mock interview sessions</w:t>
      </w:r>
      <w:r w:rsidR="008D6656">
        <w:t xml:space="preserve"> and counseling</w:t>
      </w:r>
      <w:r w:rsidR="00776BF9">
        <w:t>-</w:t>
      </w:r>
      <w:r w:rsidR="008D6656">
        <w:t xml:space="preserve">related activities. </w:t>
      </w:r>
    </w:p>
    <w:p w14:paraId="5088B6C7" w14:textId="77777777" w:rsidR="00543854" w:rsidRPr="00A44582" w:rsidRDefault="00543854">
      <w:pPr>
        <w:tabs>
          <w:tab w:val="center" w:pos="4680"/>
          <w:tab w:val="right" w:pos="9360"/>
        </w:tabs>
        <w:spacing w:line="480" w:lineRule="auto"/>
        <w:ind w:left="720"/>
        <w:rPr>
          <w:rFonts w:ascii="Times New Roman" w:eastAsia="Times New Roman" w:hAnsi="Times New Roman" w:cs="Times New Roman"/>
          <w:b/>
          <w:sz w:val="24"/>
          <w:szCs w:val="24"/>
        </w:rPr>
      </w:pPr>
    </w:p>
    <w:p w14:paraId="26A18E1A" w14:textId="77777777" w:rsidR="001C1D31" w:rsidRDefault="001C1D31">
      <w:pPr>
        <w:tabs>
          <w:tab w:val="center" w:pos="4680"/>
          <w:tab w:val="right" w:pos="9360"/>
        </w:tabs>
        <w:spacing w:line="480" w:lineRule="auto"/>
        <w:ind w:left="720"/>
        <w:rPr>
          <w:rFonts w:ascii="Times New Roman" w:eastAsia="Times New Roman" w:hAnsi="Times New Roman" w:cs="Times New Roman"/>
          <w:sz w:val="24"/>
          <w:szCs w:val="24"/>
        </w:rPr>
      </w:pPr>
    </w:p>
    <w:p w14:paraId="29DBE999" w14:textId="77777777" w:rsidR="001452E7" w:rsidRDefault="001452E7" w:rsidP="00A81B7F">
      <w:pPr>
        <w:spacing w:line="480" w:lineRule="auto"/>
        <w:jc w:val="center"/>
        <w:rPr>
          <w:rFonts w:ascii="Times New Roman" w:hAnsi="Times New Roman" w:cs="Times New Roman"/>
          <w:b/>
          <w:bCs/>
        </w:rPr>
      </w:pPr>
    </w:p>
    <w:p w14:paraId="152383A1" w14:textId="77777777" w:rsidR="001452E7" w:rsidRDefault="001452E7" w:rsidP="00A81B7F">
      <w:pPr>
        <w:spacing w:line="480" w:lineRule="auto"/>
        <w:jc w:val="center"/>
        <w:rPr>
          <w:rFonts w:ascii="Times New Roman" w:hAnsi="Times New Roman" w:cs="Times New Roman"/>
          <w:b/>
          <w:bCs/>
        </w:rPr>
      </w:pPr>
    </w:p>
    <w:p w14:paraId="60069B22" w14:textId="77777777" w:rsidR="001452E7" w:rsidRDefault="001452E7" w:rsidP="00A81B7F">
      <w:pPr>
        <w:spacing w:line="480" w:lineRule="auto"/>
        <w:jc w:val="center"/>
        <w:rPr>
          <w:rFonts w:ascii="Times New Roman" w:hAnsi="Times New Roman" w:cs="Times New Roman"/>
          <w:b/>
          <w:bCs/>
        </w:rPr>
      </w:pPr>
    </w:p>
    <w:p w14:paraId="4D525A3D" w14:textId="77777777" w:rsidR="001452E7" w:rsidRDefault="001452E7" w:rsidP="00A81B7F">
      <w:pPr>
        <w:spacing w:line="480" w:lineRule="auto"/>
        <w:jc w:val="center"/>
        <w:rPr>
          <w:rFonts w:ascii="Times New Roman" w:hAnsi="Times New Roman" w:cs="Times New Roman"/>
          <w:b/>
          <w:bCs/>
        </w:rPr>
      </w:pPr>
    </w:p>
    <w:p w14:paraId="3E6DC947" w14:textId="77777777" w:rsidR="001452E7" w:rsidRDefault="001452E7" w:rsidP="00A81B7F">
      <w:pPr>
        <w:spacing w:line="480" w:lineRule="auto"/>
        <w:jc w:val="center"/>
        <w:rPr>
          <w:rFonts w:ascii="Times New Roman" w:hAnsi="Times New Roman" w:cs="Times New Roman"/>
          <w:b/>
          <w:bCs/>
        </w:rPr>
      </w:pPr>
    </w:p>
    <w:p w14:paraId="7972F168" w14:textId="77777777" w:rsidR="001452E7" w:rsidRDefault="001452E7" w:rsidP="00A81B7F">
      <w:pPr>
        <w:spacing w:line="480" w:lineRule="auto"/>
        <w:jc w:val="center"/>
        <w:rPr>
          <w:rFonts w:ascii="Times New Roman" w:hAnsi="Times New Roman" w:cs="Times New Roman"/>
          <w:b/>
          <w:bCs/>
        </w:rPr>
      </w:pPr>
    </w:p>
    <w:p w14:paraId="3C342A6A" w14:textId="77777777" w:rsidR="001452E7" w:rsidRDefault="001452E7" w:rsidP="00A81B7F">
      <w:pPr>
        <w:spacing w:line="480" w:lineRule="auto"/>
        <w:jc w:val="center"/>
        <w:rPr>
          <w:rFonts w:ascii="Times New Roman" w:hAnsi="Times New Roman" w:cs="Times New Roman"/>
          <w:b/>
          <w:bCs/>
        </w:rPr>
      </w:pPr>
    </w:p>
    <w:p w14:paraId="10E7BAAF" w14:textId="09D28439" w:rsidR="00A62234" w:rsidRDefault="00A62234" w:rsidP="00A62234">
      <w:pPr>
        <w:spacing w:line="480" w:lineRule="auto"/>
        <w:rPr>
          <w:rFonts w:ascii="Times New Roman" w:hAnsi="Times New Roman" w:cs="Times New Roman"/>
          <w:b/>
          <w:bCs/>
        </w:rPr>
      </w:pPr>
    </w:p>
    <w:p w14:paraId="6C2739D3" w14:textId="055C5DAF" w:rsidR="00D74DF9" w:rsidRDefault="00D74DF9" w:rsidP="00A62234">
      <w:pPr>
        <w:spacing w:line="480" w:lineRule="auto"/>
        <w:rPr>
          <w:rFonts w:ascii="Times New Roman" w:hAnsi="Times New Roman" w:cs="Times New Roman"/>
          <w:b/>
          <w:bCs/>
        </w:rPr>
      </w:pPr>
    </w:p>
    <w:p w14:paraId="4382BF31" w14:textId="3AB65E03" w:rsidR="00D74DF9" w:rsidRDefault="00D74DF9" w:rsidP="00A62234">
      <w:pPr>
        <w:spacing w:line="480" w:lineRule="auto"/>
        <w:rPr>
          <w:rFonts w:ascii="Times New Roman" w:hAnsi="Times New Roman" w:cs="Times New Roman"/>
          <w:b/>
          <w:bCs/>
        </w:rPr>
      </w:pPr>
    </w:p>
    <w:p w14:paraId="014168D2" w14:textId="31AF68DA" w:rsidR="00D74DF9" w:rsidRDefault="00D74DF9" w:rsidP="00A62234">
      <w:pPr>
        <w:spacing w:line="480" w:lineRule="auto"/>
        <w:rPr>
          <w:rFonts w:ascii="Times New Roman" w:hAnsi="Times New Roman" w:cs="Times New Roman"/>
          <w:b/>
          <w:bCs/>
        </w:rPr>
      </w:pPr>
    </w:p>
    <w:p w14:paraId="3156344F" w14:textId="5A5177E0" w:rsidR="00D74DF9" w:rsidRDefault="00D74DF9" w:rsidP="00A62234">
      <w:pPr>
        <w:spacing w:line="480" w:lineRule="auto"/>
        <w:rPr>
          <w:rFonts w:ascii="Times New Roman" w:hAnsi="Times New Roman" w:cs="Times New Roman"/>
          <w:b/>
          <w:bCs/>
        </w:rPr>
      </w:pPr>
    </w:p>
    <w:p w14:paraId="0270BECB" w14:textId="791EEE25" w:rsidR="00D74DF9" w:rsidRDefault="00D74DF9" w:rsidP="00A62234">
      <w:pPr>
        <w:spacing w:line="480" w:lineRule="auto"/>
        <w:rPr>
          <w:rFonts w:ascii="Times New Roman" w:hAnsi="Times New Roman" w:cs="Times New Roman"/>
          <w:b/>
          <w:bCs/>
        </w:rPr>
      </w:pPr>
    </w:p>
    <w:p w14:paraId="32A2F941" w14:textId="77777777" w:rsidR="00D74DF9" w:rsidRDefault="00D74DF9" w:rsidP="00A62234">
      <w:pPr>
        <w:spacing w:line="480" w:lineRule="auto"/>
        <w:rPr>
          <w:rFonts w:ascii="Times New Roman" w:hAnsi="Times New Roman" w:cs="Times New Roman"/>
          <w:b/>
          <w:bCs/>
        </w:rPr>
      </w:pPr>
    </w:p>
    <w:p w14:paraId="19EA5BBB" w14:textId="5D75F292" w:rsidR="00A81B7F" w:rsidRDefault="00A81B7F" w:rsidP="00A62234">
      <w:pPr>
        <w:spacing w:line="480" w:lineRule="auto"/>
        <w:jc w:val="center"/>
        <w:rPr>
          <w:rFonts w:ascii="Times New Roman" w:hAnsi="Times New Roman" w:cs="Times New Roman"/>
        </w:rPr>
      </w:pPr>
      <w:r>
        <w:rPr>
          <w:rFonts w:ascii="Times New Roman" w:hAnsi="Times New Roman" w:cs="Times New Roman"/>
          <w:b/>
          <w:bCs/>
        </w:rPr>
        <w:t>Site Supervisors Survey</w:t>
      </w:r>
    </w:p>
    <w:p w14:paraId="4ECDD18D" w14:textId="77777777" w:rsidR="00A81B7F" w:rsidRDefault="00A81B7F" w:rsidP="00A81B7F">
      <w:pPr>
        <w:pStyle w:val="Footer"/>
        <w:spacing w:line="480" w:lineRule="auto"/>
        <w:rPr>
          <w:rFonts w:ascii="Times New Roman" w:hAnsi="Times New Roman" w:cs="Times New Roman"/>
          <w:sz w:val="24"/>
          <w:szCs w:val="24"/>
        </w:rPr>
      </w:pPr>
      <w:r w:rsidRPr="00E40A23">
        <w:rPr>
          <w:rFonts w:ascii="Times New Roman" w:hAnsi="Times New Roman" w:cs="Times New Roman"/>
          <w:sz w:val="24"/>
          <w:szCs w:val="24"/>
        </w:rPr>
        <w:t>S</w:t>
      </w:r>
      <w:r>
        <w:rPr>
          <w:rFonts w:ascii="Times New Roman" w:hAnsi="Times New Roman" w:cs="Times New Roman"/>
          <w:sz w:val="24"/>
          <w:szCs w:val="24"/>
        </w:rPr>
        <w:t>ite S</w:t>
      </w:r>
      <w:r w:rsidRPr="00E40A23">
        <w:rPr>
          <w:rFonts w:ascii="Times New Roman" w:hAnsi="Times New Roman" w:cs="Times New Roman"/>
          <w:sz w:val="24"/>
          <w:szCs w:val="24"/>
        </w:rPr>
        <w:t>upervisors of Practicum and Internship students were recruited from the Site Supervisor Database which is maintained by the Counseling Program’s Office Assistant. Based on the contact information</w:t>
      </w:r>
      <w:r>
        <w:rPr>
          <w:rFonts w:ascii="Times New Roman" w:hAnsi="Times New Roman" w:cs="Times New Roman"/>
          <w:sz w:val="24"/>
          <w:szCs w:val="24"/>
        </w:rPr>
        <w:t xml:space="preserve"> provided in the database, the Principal I</w:t>
      </w:r>
      <w:r w:rsidRPr="00E40A23">
        <w:rPr>
          <w:rFonts w:ascii="Times New Roman" w:hAnsi="Times New Roman" w:cs="Times New Roman"/>
          <w:sz w:val="24"/>
          <w:szCs w:val="24"/>
        </w:rPr>
        <w:t>nvestigator reached out to the sh</w:t>
      </w:r>
      <w:r>
        <w:rPr>
          <w:rFonts w:ascii="Times New Roman" w:hAnsi="Times New Roman" w:cs="Times New Roman"/>
          <w:sz w:val="24"/>
          <w:szCs w:val="24"/>
        </w:rPr>
        <w:t>ared email addresses and invited</w:t>
      </w:r>
      <w:r w:rsidRPr="00E40A23">
        <w:rPr>
          <w:rFonts w:ascii="Times New Roman" w:hAnsi="Times New Roman" w:cs="Times New Roman"/>
          <w:sz w:val="24"/>
          <w:szCs w:val="24"/>
        </w:rPr>
        <w:t xml:space="preserve"> the potential participants (site supervisor) to complete the survey via Qualtrics. </w:t>
      </w:r>
      <w:r>
        <w:rPr>
          <w:rFonts w:ascii="Times New Roman" w:hAnsi="Times New Roman" w:cs="Times New Roman"/>
          <w:sz w:val="24"/>
          <w:szCs w:val="24"/>
        </w:rPr>
        <w:t xml:space="preserve">The </w:t>
      </w:r>
      <w:r w:rsidRPr="00E40A23">
        <w:rPr>
          <w:rFonts w:ascii="Times New Roman" w:hAnsi="Times New Roman" w:cs="Times New Roman"/>
          <w:sz w:val="24"/>
          <w:szCs w:val="24"/>
        </w:rPr>
        <w:t>Supervi</w:t>
      </w:r>
      <w:r>
        <w:rPr>
          <w:rFonts w:ascii="Times New Roman" w:hAnsi="Times New Roman" w:cs="Times New Roman"/>
          <w:sz w:val="24"/>
          <w:szCs w:val="24"/>
        </w:rPr>
        <w:t>sors’ feedback is gathered</w:t>
      </w:r>
      <w:r w:rsidRPr="00E40A23">
        <w:rPr>
          <w:rFonts w:ascii="Times New Roman" w:hAnsi="Times New Roman" w:cs="Times New Roman"/>
          <w:sz w:val="24"/>
          <w:szCs w:val="24"/>
        </w:rPr>
        <w:t xml:space="preserve"> annually by the Counseling Department for Program Evaluation. </w:t>
      </w:r>
    </w:p>
    <w:p w14:paraId="48ECE60A" w14:textId="77777777" w:rsidR="00A81B7F" w:rsidRDefault="00A81B7F" w:rsidP="00A81B7F">
      <w:pPr>
        <w:spacing w:line="480" w:lineRule="auto"/>
        <w:rPr>
          <w:rFonts w:ascii="Times New Roman" w:hAnsi="Times New Roman" w:cs="Times New Roman"/>
          <w:b/>
          <w:bCs/>
        </w:rPr>
      </w:pPr>
      <w:r>
        <w:rPr>
          <w:rFonts w:ascii="Times New Roman" w:hAnsi="Times New Roman" w:cs="Times New Roman"/>
          <w:b/>
          <w:bCs/>
        </w:rPr>
        <w:t>Semester Year Site Supervisors Survey:</w:t>
      </w:r>
    </w:p>
    <w:p w14:paraId="4341E2FA" w14:textId="77777777" w:rsidR="00A81B7F" w:rsidRDefault="00A81B7F" w:rsidP="00A81B7F">
      <w:pPr>
        <w:spacing w:line="480" w:lineRule="auto"/>
        <w:rPr>
          <w:rFonts w:ascii="Times New Roman" w:hAnsi="Times New Roman" w:cs="Times New Roman"/>
          <w:b/>
          <w:bCs/>
        </w:rPr>
      </w:pPr>
      <w:r>
        <w:rPr>
          <w:rFonts w:ascii="Times New Roman" w:hAnsi="Times New Roman" w:cs="Times New Roman"/>
          <w:b/>
          <w:bCs/>
        </w:rPr>
        <w:t xml:space="preserve">Table 1: Demographic Information of Supervisors </w:t>
      </w:r>
    </w:p>
    <w:tbl>
      <w:tblPr>
        <w:tblW w:w="9240" w:type="dxa"/>
        <w:tblLook w:val="04A0" w:firstRow="1" w:lastRow="0" w:firstColumn="1" w:lastColumn="0" w:noHBand="0" w:noVBand="1"/>
      </w:tblPr>
      <w:tblGrid>
        <w:gridCol w:w="5040"/>
        <w:gridCol w:w="1980"/>
        <w:gridCol w:w="2220"/>
      </w:tblGrid>
      <w:tr w:rsidR="00A81B7F" w:rsidRPr="00070940" w14:paraId="7A9A19F7" w14:textId="77777777" w:rsidTr="002570E0">
        <w:trPr>
          <w:trHeight w:val="680"/>
        </w:trPr>
        <w:tc>
          <w:tcPr>
            <w:tcW w:w="5040" w:type="dxa"/>
            <w:tcBorders>
              <w:top w:val="nil"/>
              <w:left w:val="single" w:sz="4" w:space="0" w:color="auto"/>
              <w:bottom w:val="single" w:sz="4" w:space="0" w:color="auto"/>
              <w:right w:val="single" w:sz="4" w:space="0" w:color="auto"/>
            </w:tcBorders>
            <w:shd w:val="clear" w:color="000000" w:fill="70AD47"/>
            <w:noWrap/>
            <w:vAlign w:val="bottom"/>
            <w:hideMark/>
          </w:tcPr>
          <w:p w14:paraId="7B9C42AA"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 xml:space="preserve">Experience supervising NJCU students </w:t>
            </w:r>
          </w:p>
        </w:tc>
        <w:tc>
          <w:tcPr>
            <w:tcW w:w="1980" w:type="dxa"/>
            <w:tcBorders>
              <w:top w:val="nil"/>
              <w:left w:val="nil"/>
              <w:bottom w:val="single" w:sz="4" w:space="0" w:color="auto"/>
              <w:right w:val="single" w:sz="4" w:space="0" w:color="auto"/>
            </w:tcBorders>
            <w:shd w:val="clear" w:color="000000" w:fill="70AD47"/>
            <w:vAlign w:val="bottom"/>
            <w:hideMark/>
          </w:tcPr>
          <w:p w14:paraId="34B66859"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Less than 1 year to 10 years</w:t>
            </w:r>
          </w:p>
        </w:tc>
        <w:tc>
          <w:tcPr>
            <w:tcW w:w="2220" w:type="dxa"/>
            <w:tcBorders>
              <w:top w:val="nil"/>
              <w:left w:val="nil"/>
              <w:bottom w:val="single" w:sz="4" w:space="0" w:color="auto"/>
              <w:right w:val="single" w:sz="4" w:space="0" w:color="auto"/>
            </w:tcBorders>
            <w:shd w:val="clear" w:color="000000" w:fill="70AD47"/>
            <w:noWrap/>
            <w:vAlign w:val="bottom"/>
            <w:hideMark/>
          </w:tcPr>
          <w:p w14:paraId="54CDEA15"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 </w:t>
            </w:r>
          </w:p>
        </w:tc>
      </w:tr>
      <w:tr w:rsidR="00A81B7F" w:rsidRPr="00070940" w14:paraId="3F604D38" w14:textId="77777777" w:rsidTr="002570E0">
        <w:trPr>
          <w:trHeight w:val="320"/>
        </w:trPr>
        <w:tc>
          <w:tcPr>
            <w:tcW w:w="5040" w:type="dxa"/>
            <w:tcBorders>
              <w:top w:val="nil"/>
              <w:left w:val="single" w:sz="4" w:space="0" w:color="auto"/>
              <w:bottom w:val="single" w:sz="4" w:space="0" w:color="auto"/>
              <w:right w:val="single" w:sz="4" w:space="0" w:color="auto"/>
            </w:tcBorders>
            <w:shd w:val="clear" w:color="000000" w:fill="C6E0B4"/>
            <w:noWrap/>
            <w:vAlign w:val="bottom"/>
            <w:hideMark/>
          </w:tcPr>
          <w:p w14:paraId="04E31FFB"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 xml:space="preserve">Number of students supervising this semester </w:t>
            </w:r>
          </w:p>
        </w:tc>
        <w:tc>
          <w:tcPr>
            <w:tcW w:w="1980" w:type="dxa"/>
            <w:tcBorders>
              <w:top w:val="nil"/>
              <w:left w:val="nil"/>
              <w:bottom w:val="single" w:sz="4" w:space="0" w:color="auto"/>
              <w:right w:val="single" w:sz="4" w:space="0" w:color="auto"/>
            </w:tcBorders>
            <w:shd w:val="clear" w:color="000000" w:fill="C6E0B4"/>
            <w:noWrap/>
            <w:vAlign w:val="bottom"/>
            <w:hideMark/>
          </w:tcPr>
          <w:p w14:paraId="184E8E6B"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 xml:space="preserve">1 to 4 </w:t>
            </w:r>
          </w:p>
        </w:tc>
        <w:tc>
          <w:tcPr>
            <w:tcW w:w="2220" w:type="dxa"/>
            <w:tcBorders>
              <w:top w:val="nil"/>
              <w:left w:val="nil"/>
              <w:bottom w:val="single" w:sz="4" w:space="0" w:color="auto"/>
              <w:right w:val="single" w:sz="4" w:space="0" w:color="auto"/>
            </w:tcBorders>
            <w:shd w:val="clear" w:color="000000" w:fill="C6E0B4"/>
            <w:noWrap/>
            <w:vAlign w:val="bottom"/>
            <w:hideMark/>
          </w:tcPr>
          <w:p w14:paraId="18BA551F"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 </w:t>
            </w:r>
          </w:p>
        </w:tc>
      </w:tr>
      <w:tr w:rsidR="00A81B7F" w:rsidRPr="00070940" w14:paraId="1E9C18CF" w14:textId="77777777" w:rsidTr="002570E0">
        <w:trPr>
          <w:trHeight w:val="320"/>
        </w:trPr>
        <w:tc>
          <w:tcPr>
            <w:tcW w:w="5040" w:type="dxa"/>
            <w:tcBorders>
              <w:top w:val="nil"/>
              <w:left w:val="single" w:sz="4" w:space="0" w:color="auto"/>
              <w:bottom w:val="single" w:sz="4" w:space="0" w:color="auto"/>
              <w:right w:val="single" w:sz="4" w:space="0" w:color="auto"/>
            </w:tcBorders>
            <w:shd w:val="clear" w:color="000000" w:fill="70AD47"/>
            <w:noWrap/>
            <w:vAlign w:val="bottom"/>
            <w:hideMark/>
          </w:tcPr>
          <w:p w14:paraId="6C7F37B4"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Setting</w:t>
            </w:r>
          </w:p>
        </w:tc>
        <w:tc>
          <w:tcPr>
            <w:tcW w:w="1980" w:type="dxa"/>
            <w:tcBorders>
              <w:top w:val="nil"/>
              <w:left w:val="nil"/>
              <w:bottom w:val="single" w:sz="4" w:space="0" w:color="auto"/>
              <w:right w:val="single" w:sz="4" w:space="0" w:color="auto"/>
            </w:tcBorders>
            <w:shd w:val="clear" w:color="000000" w:fill="70AD47"/>
            <w:noWrap/>
            <w:vAlign w:val="bottom"/>
            <w:hideMark/>
          </w:tcPr>
          <w:p w14:paraId="6788F6D7"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N</w:t>
            </w:r>
          </w:p>
        </w:tc>
        <w:tc>
          <w:tcPr>
            <w:tcW w:w="2220" w:type="dxa"/>
            <w:tcBorders>
              <w:top w:val="nil"/>
              <w:left w:val="nil"/>
              <w:bottom w:val="single" w:sz="4" w:space="0" w:color="auto"/>
              <w:right w:val="single" w:sz="4" w:space="0" w:color="auto"/>
            </w:tcBorders>
            <w:shd w:val="clear" w:color="000000" w:fill="70AD47"/>
            <w:noWrap/>
            <w:vAlign w:val="bottom"/>
            <w:hideMark/>
          </w:tcPr>
          <w:p w14:paraId="0C727917"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w:t>
            </w:r>
          </w:p>
        </w:tc>
      </w:tr>
      <w:tr w:rsidR="00A81B7F" w:rsidRPr="00070940" w14:paraId="76BB32A0" w14:textId="77777777" w:rsidTr="002570E0">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6570928A"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Clinical Mental Health</w:t>
            </w:r>
          </w:p>
        </w:tc>
        <w:tc>
          <w:tcPr>
            <w:tcW w:w="1980" w:type="dxa"/>
            <w:tcBorders>
              <w:top w:val="nil"/>
              <w:left w:val="nil"/>
              <w:bottom w:val="single" w:sz="4" w:space="0" w:color="auto"/>
              <w:right w:val="single" w:sz="4" w:space="0" w:color="auto"/>
            </w:tcBorders>
            <w:shd w:val="clear" w:color="auto" w:fill="auto"/>
            <w:noWrap/>
            <w:vAlign w:val="bottom"/>
            <w:hideMark/>
          </w:tcPr>
          <w:p w14:paraId="2AB2B411" w14:textId="77777777" w:rsidR="00A81B7F" w:rsidRPr="00070940" w:rsidRDefault="00A81B7F" w:rsidP="002570E0">
            <w:pPr>
              <w:jc w:val="right"/>
              <w:rPr>
                <w:rFonts w:ascii="Times New Roman" w:eastAsia="Times New Roman" w:hAnsi="Times New Roman" w:cs="Times New Roman"/>
                <w:color w:val="000000"/>
              </w:rPr>
            </w:pPr>
            <w:r w:rsidRPr="00070940">
              <w:rPr>
                <w:rFonts w:ascii="Times New Roman" w:eastAsia="Times New Roman" w:hAnsi="Times New Roman" w:cs="Times New Roman"/>
                <w:color w:val="000000"/>
              </w:rPr>
              <w:t>15</w:t>
            </w:r>
          </w:p>
        </w:tc>
        <w:tc>
          <w:tcPr>
            <w:tcW w:w="2220" w:type="dxa"/>
            <w:tcBorders>
              <w:top w:val="nil"/>
              <w:left w:val="nil"/>
              <w:bottom w:val="single" w:sz="4" w:space="0" w:color="auto"/>
              <w:right w:val="single" w:sz="4" w:space="0" w:color="auto"/>
            </w:tcBorders>
            <w:shd w:val="clear" w:color="auto" w:fill="auto"/>
            <w:noWrap/>
            <w:vAlign w:val="bottom"/>
            <w:hideMark/>
          </w:tcPr>
          <w:p w14:paraId="24B2B44A" w14:textId="77777777" w:rsidR="00A81B7F" w:rsidRPr="00070940" w:rsidRDefault="00A81B7F" w:rsidP="002570E0">
            <w:pPr>
              <w:jc w:val="right"/>
              <w:rPr>
                <w:rFonts w:ascii="Times New Roman" w:eastAsia="Times New Roman" w:hAnsi="Times New Roman" w:cs="Times New Roman"/>
                <w:color w:val="000000"/>
              </w:rPr>
            </w:pPr>
            <w:r w:rsidRPr="00070940">
              <w:rPr>
                <w:rFonts w:ascii="Times New Roman" w:eastAsia="Times New Roman" w:hAnsi="Times New Roman" w:cs="Times New Roman"/>
                <w:color w:val="000000"/>
              </w:rPr>
              <w:t>48</w:t>
            </w:r>
          </w:p>
        </w:tc>
      </w:tr>
      <w:tr w:rsidR="00A81B7F" w:rsidRPr="00070940" w14:paraId="606289BB" w14:textId="77777777" w:rsidTr="002570E0">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069229BA"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School</w:t>
            </w:r>
          </w:p>
        </w:tc>
        <w:tc>
          <w:tcPr>
            <w:tcW w:w="1980" w:type="dxa"/>
            <w:tcBorders>
              <w:top w:val="nil"/>
              <w:left w:val="nil"/>
              <w:bottom w:val="single" w:sz="4" w:space="0" w:color="auto"/>
              <w:right w:val="single" w:sz="4" w:space="0" w:color="auto"/>
            </w:tcBorders>
            <w:shd w:val="clear" w:color="auto" w:fill="auto"/>
            <w:noWrap/>
            <w:vAlign w:val="bottom"/>
            <w:hideMark/>
          </w:tcPr>
          <w:p w14:paraId="305772F4" w14:textId="77777777" w:rsidR="00A81B7F" w:rsidRPr="00070940" w:rsidRDefault="00A81B7F" w:rsidP="002570E0">
            <w:pPr>
              <w:jc w:val="right"/>
              <w:rPr>
                <w:rFonts w:ascii="Times New Roman" w:eastAsia="Times New Roman" w:hAnsi="Times New Roman" w:cs="Times New Roman"/>
                <w:color w:val="000000"/>
              </w:rPr>
            </w:pPr>
            <w:r w:rsidRPr="00070940">
              <w:rPr>
                <w:rFonts w:ascii="Times New Roman" w:eastAsia="Times New Roman" w:hAnsi="Times New Roman" w:cs="Times New Roman"/>
                <w:color w:val="000000"/>
              </w:rPr>
              <w:t>16</w:t>
            </w:r>
          </w:p>
        </w:tc>
        <w:tc>
          <w:tcPr>
            <w:tcW w:w="2220" w:type="dxa"/>
            <w:tcBorders>
              <w:top w:val="nil"/>
              <w:left w:val="nil"/>
              <w:bottom w:val="single" w:sz="4" w:space="0" w:color="auto"/>
              <w:right w:val="single" w:sz="4" w:space="0" w:color="auto"/>
            </w:tcBorders>
            <w:shd w:val="clear" w:color="auto" w:fill="auto"/>
            <w:noWrap/>
            <w:vAlign w:val="bottom"/>
            <w:hideMark/>
          </w:tcPr>
          <w:p w14:paraId="25E1BED4" w14:textId="77777777" w:rsidR="00A81B7F" w:rsidRPr="00070940" w:rsidRDefault="00A81B7F" w:rsidP="002570E0">
            <w:pPr>
              <w:jc w:val="right"/>
              <w:rPr>
                <w:rFonts w:ascii="Times New Roman" w:eastAsia="Times New Roman" w:hAnsi="Times New Roman" w:cs="Times New Roman"/>
                <w:color w:val="000000"/>
              </w:rPr>
            </w:pPr>
            <w:r w:rsidRPr="00070940">
              <w:rPr>
                <w:rFonts w:ascii="Times New Roman" w:eastAsia="Times New Roman" w:hAnsi="Times New Roman" w:cs="Times New Roman"/>
                <w:color w:val="000000"/>
              </w:rPr>
              <w:t>52</w:t>
            </w:r>
          </w:p>
        </w:tc>
      </w:tr>
      <w:tr w:rsidR="00A81B7F" w:rsidRPr="00070940" w14:paraId="32A076EA" w14:textId="77777777" w:rsidTr="002570E0">
        <w:trPr>
          <w:trHeight w:val="320"/>
        </w:trPr>
        <w:tc>
          <w:tcPr>
            <w:tcW w:w="5040" w:type="dxa"/>
            <w:tcBorders>
              <w:top w:val="nil"/>
              <w:left w:val="single" w:sz="4" w:space="0" w:color="auto"/>
              <w:bottom w:val="single" w:sz="4" w:space="0" w:color="auto"/>
              <w:right w:val="single" w:sz="4" w:space="0" w:color="auto"/>
            </w:tcBorders>
            <w:shd w:val="clear" w:color="000000" w:fill="70AD47"/>
            <w:noWrap/>
            <w:vAlign w:val="bottom"/>
            <w:hideMark/>
          </w:tcPr>
          <w:p w14:paraId="3F4AA60C"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Organization Type</w:t>
            </w:r>
          </w:p>
        </w:tc>
        <w:tc>
          <w:tcPr>
            <w:tcW w:w="1980" w:type="dxa"/>
            <w:tcBorders>
              <w:top w:val="nil"/>
              <w:left w:val="nil"/>
              <w:bottom w:val="single" w:sz="4" w:space="0" w:color="auto"/>
              <w:right w:val="single" w:sz="4" w:space="0" w:color="auto"/>
            </w:tcBorders>
            <w:shd w:val="clear" w:color="000000" w:fill="70AD47"/>
            <w:noWrap/>
            <w:vAlign w:val="bottom"/>
            <w:hideMark/>
          </w:tcPr>
          <w:p w14:paraId="2DD0EF68"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N</w:t>
            </w:r>
          </w:p>
        </w:tc>
        <w:tc>
          <w:tcPr>
            <w:tcW w:w="2220" w:type="dxa"/>
            <w:tcBorders>
              <w:top w:val="nil"/>
              <w:left w:val="nil"/>
              <w:bottom w:val="single" w:sz="4" w:space="0" w:color="auto"/>
              <w:right w:val="single" w:sz="4" w:space="0" w:color="auto"/>
            </w:tcBorders>
            <w:shd w:val="clear" w:color="000000" w:fill="70AD47"/>
            <w:noWrap/>
            <w:vAlign w:val="bottom"/>
            <w:hideMark/>
          </w:tcPr>
          <w:p w14:paraId="437D227A"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w:t>
            </w:r>
          </w:p>
        </w:tc>
      </w:tr>
      <w:tr w:rsidR="00A81B7F" w:rsidRPr="00070940" w14:paraId="28F34758" w14:textId="77777777" w:rsidTr="002570E0">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50FECB9E"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 xml:space="preserve">Private </w:t>
            </w:r>
          </w:p>
        </w:tc>
        <w:tc>
          <w:tcPr>
            <w:tcW w:w="1980" w:type="dxa"/>
            <w:tcBorders>
              <w:top w:val="nil"/>
              <w:left w:val="nil"/>
              <w:bottom w:val="single" w:sz="4" w:space="0" w:color="auto"/>
              <w:right w:val="single" w:sz="4" w:space="0" w:color="auto"/>
            </w:tcBorders>
            <w:shd w:val="clear" w:color="auto" w:fill="auto"/>
            <w:noWrap/>
            <w:vAlign w:val="bottom"/>
            <w:hideMark/>
          </w:tcPr>
          <w:p w14:paraId="59D659B8" w14:textId="77777777" w:rsidR="00A81B7F" w:rsidRPr="00070940" w:rsidRDefault="00A81B7F" w:rsidP="002570E0">
            <w:pPr>
              <w:jc w:val="right"/>
              <w:rPr>
                <w:rFonts w:ascii="Times New Roman" w:eastAsia="Times New Roman" w:hAnsi="Times New Roman" w:cs="Times New Roman"/>
                <w:color w:val="000000"/>
              </w:rPr>
            </w:pPr>
            <w:r w:rsidRPr="00070940">
              <w:rPr>
                <w:rFonts w:ascii="Times New Roman" w:eastAsia="Times New Roman" w:hAnsi="Times New Roman" w:cs="Times New Roman"/>
                <w:color w:val="000000"/>
              </w:rPr>
              <w:t>5</w:t>
            </w:r>
          </w:p>
        </w:tc>
        <w:tc>
          <w:tcPr>
            <w:tcW w:w="2220" w:type="dxa"/>
            <w:tcBorders>
              <w:top w:val="nil"/>
              <w:left w:val="nil"/>
              <w:bottom w:val="single" w:sz="4" w:space="0" w:color="auto"/>
              <w:right w:val="single" w:sz="4" w:space="0" w:color="auto"/>
            </w:tcBorders>
            <w:shd w:val="clear" w:color="auto" w:fill="auto"/>
            <w:noWrap/>
            <w:vAlign w:val="bottom"/>
            <w:hideMark/>
          </w:tcPr>
          <w:p w14:paraId="0F3CC236" w14:textId="77777777" w:rsidR="00A81B7F" w:rsidRPr="00070940" w:rsidRDefault="00A81B7F" w:rsidP="002570E0">
            <w:pPr>
              <w:jc w:val="right"/>
              <w:rPr>
                <w:rFonts w:ascii="Times New Roman" w:eastAsia="Times New Roman" w:hAnsi="Times New Roman" w:cs="Times New Roman"/>
                <w:color w:val="000000"/>
              </w:rPr>
            </w:pPr>
            <w:r w:rsidRPr="00070940">
              <w:rPr>
                <w:rFonts w:ascii="Times New Roman" w:eastAsia="Times New Roman" w:hAnsi="Times New Roman" w:cs="Times New Roman"/>
                <w:color w:val="000000"/>
              </w:rPr>
              <w:t>16</w:t>
            </w:r>
          </w:p>
        </w:tc>
      </w:tr>
      <w:tr w:rsidR="00A81B7F" w:rsidRPr="00070940" w14:paraId="25959C5D" w14:textId="77777777" w:rsidTr="002570E0">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1804B783"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Public</w:t>
            </w:r>
          </w:p>
        </w:tc>
        <w:tc>
          <w:tcPr>
            <w:tcW w:w="1980" w:type="dxa"/>
            <w:tcBorders>
              <w:top w:val="nil"/>
              <w:left w:val="nil"/>
              <w:bottom w:val="single" w:sz="4" w:space="0" w:color="auto"/>
              <w:right w:val="single" w:sz="4" w:space="0" w:color="auto"/>
            </w:tcBorders>
            <w:shd w:val="clear" w:color="auto" w:fill="auto"/>
            <w:noWrap/>
            <w:vAlign w:val="bottom"/>
            <w:hideMark/>
          </w:tcPr>
          <w:p w14:paraId="0800ED71" w14:textId="77777777" w:rsidR="00A81B7F" w:rsidRPr="00070940" w:rsidRDefault="00A81B7F" w:rsidP="002570E0">
            <w:pPr>
              <w:jc w:val="right"/>
              <w:rPr>
                <w:rFonts w:ascii="Times New Roman" w:eastAsia="Times New Roman" w:hAnsi="Times New Roman" w:cs="Times New Roman"/>
                <w:color w:val="000000"/>
              </w:rPr>
            </w:pPr>
            <w:r w:rsidRPr="00070940">
              <w:rPr>
                <w:rFonts w:ascii="Times New Roman" w:eastAsia="Times New Roman" w:hAnsi="Times New Roman" w:cs="Times New Roman"/>
                <w:color w:val="000000"/>
              </w:rPr>
              <w:t>20</w:t>
            </w:r>
          </w:p>
        </w:tc>
        <w:tc>
          <w:tcPr>
            <w:tcW w:w="2220" w:type="dxa"/>
            <w:tcBorders>
              <w:top w:val="nil"/>
              <w:left w:val="nil"/>
              <w:bottom w:val="single" w:sz="4" w:space="0" w:color="auto"/>
              <w:right w:val="single" w:sz="4" w:space="0" w:color="auto"/>
            </w:tcBorders>
            <w:shd w:val="clear" w:color="auto" w:fill="auto"/>
            <w:noWrap/>
            <w:vAlign w:val="bottom"/>
            <w:hideMark/>
          </w:tcPr>
          <w:p w14:paraId="26A1BB27" w14:textId="77777777" w:rsidR="00A81B7F" w:rsidRPr="00070940" w:rsidRDefault="00A81B7F" w:rsidP="002570E0">
            <w:pPr>
              <w:jc w:val="right"/>
              <w:rPr>
                <w:rFonts w:ascii="Times New Roman" w:eastAsia="Times New Roman" w:hAnsi="Times New Roman" w:cs="Times New Roman"/>
                <w:color w:val="000000"/>
              </w:rPr>
            </w:pPr>
            <w:r w:rsidRPr="00070940">
              <w:rPr>
                <w:rFonts w:ascii="Times New Roman" w:eastAsia="Times New Roman" w:hAnsi="Times New Roman" w:cs="Times New Roman"/>
                <w:color w:val="000000"/>
              </w:rPr>
              <w:t>65</w:t>
            </w:r>
          </w:p>
        </w:tc>
      </w:tr>
      <w:tr w:rsidR="00A81B7F" w:rsidRPr="00070940" w14:paraId="39934653" w14:textId="77777777" w:rsidTr="002570E0">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779C636A"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Religious</w:t>
            </w:r>
          </w:p>
        </w:tc>
        <w:tc>
          <w:tcPr>
            <w:tcW w:w="1980" w:type="dxa"/>
            <w:tcBorders>
              <w:top w:val="nil"/>
              <w:left w:val="nil"/>
              <w:bottom w:val="single" w:sz="4" w:space="0" w:color="auto"/>
              <w:right w:val="single" w:sz="4" w:space="0" w:color="auto"/>
            </w:tcBorders>
            <w:shd w:val="clear" w:color="auto" w:fill="auto"/>
            <w:noWrap/>
            <w:vAlign w:val="bottom"/>
            <w:hideMark/>
          </w:tcPr>
          <w:p w14:paraId="459ECC39" w14:textId="77777777" w:rsidR="00A81B7F" w:rsidRPr="00070940" w:rsidRDefault="00A81B7F" w:rsidP="002570E0">
            <w:pPr>
              <w:jc w:val="right"/>
              <w:rPr>
                <w:rFonts w:ascii="Times New Roman" w:eastAsia="Times New Roman" w:hAnsi="Times New Roman" w:cs="Times New Roman"/>
                <w:color w:val="000000"/>
              </w:rPr>
            </w:pPr>
            <w:r w:rsidRPr="00070940">
              <w:rPr>
                <w:rFonts w:ascii="Times New Roman" w:eastAsia="Times New Roman" w:hAnsi="Times New Roman" w:cs="Times New Roman"/>
                <w:color w:val="000000"/>
              </w:rPr>
              <w:t>2</w:t>
            </w:r>
          </w:p>
        </w:tc>
        <w:tc>
          <w:tcPr>
            <w:tcW w:w="2220" w:type="dxa"/>
            <w:tcBorders>
              <w:top w:val="nil"/>
              <w:left w:val="nil"/>
              <w:bottom w:val="single" w:sz="4" w:space="0" w:color="auto"/>
              <w:right w:val="single" w:sz="4" w:space="0" w:color="auto"/>
            </w:tcBorders>
            <w:shd w:val="clear" w:color="auto" w:fill="auto"/>
            <w:noWrap/>
            <w:vAlign w:val="bottom"/>
            <w:hideMark/>
          </w:tcPr>
          <w:p w14:paraId="780D8424" w14:textId="77777777" w:rsidR="00A81B7F" w:rsidRPr="00070940" w:rsidRDefault="00A81B7F" w:rsidP="002570E0">
            <w:pPr>
              <w:jc w:val="right"/>
              <w:rPr>
                <w:rFonts w:ascii="Times New Roman" w:eastAsia="Times New Roman" w:hAnsi="Times New Roman" w:cs="Times New Roman"/>
                <w:color w:val="000000"/>
              </w:rPr>
            </w:pPr>
            <w:r w:rsidRPr="00070940">
              <w:rPr>
                <w:rFonts w:ascii="Times New Roman" w:eastAsia="Times New Roman" w:hAnsi="Times New Roman" w:cs="Times New Roman"/>
                <w:color w:val="000000"/>
              </w:rPr>
              <w:t>6</w:t>
            </w:r>
          </w:p>
        </w:tc>
      </w:tr>
      <w:tr w:rsidR="00A81B7F" w:rsidRPr="00070940" w14:paraId="712FF287" w14:textId="77777777" w:rsidTr="002570E0">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61FDB1B2"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Other</w:t>
            </w:r>
          </w:p>
        </w:tc>
        <w:tc>
          <w:tcPr>
            <w:tcW w:w="1980" w:type="dxa"/>
            <w:tcBorders>
              <w:top w:val="nil"/>
              <w:left w:val="nil"/>
              <w:bottom w:val="single" w:sz="4" w:space="0" w:color="auto"/>
              <w:right w:val="single" w:sz="4" w:space="0" w:color="auto"/>
            </w:tcBorders>
            <w:shd w:val="clear" w:color="auto" w:fill="auto"/>
            <w:noWrap/>
            <w:vAlign w:val="bottom"/>
            <w:hideMark/>
          </w:tcPr>
          <w:p w14:paraId="5C96E7CF" w14:textId="77777777" w:rsidR="00A81B7F" w:rsidRPr="00070940" w:rsidRDefault="00A81B7F" w:rsidP="002570E0">
            <w:pPr>
              <w:jc w:val="right"/>
              <w:rPr>
                <w:rFonts w:ascii="Times New Roman" w:eastAsia="Times New Roman" w:hAnsi="Times New Roman" w:cs="Times New Roman"/>
                <w:color w:val="000000"/>
              </w:rPr>
            </w:pPr>
            <w:r w:rsidRPr="00070940">
              <w:rPr>
                <w:rFonts w:ascii="Times New Roman" w:eastAsia="Times New Roman" w:hAnsi="Times New Roman" w:cs="Times New Roman"/>
                <w:color w:val="000000"/>
              </w:rPr>
              <w:t>4</w:t>
            </w:r>
          </w:p>
        </w:tc>
        <w:tc>
          <w:tcPr>
            <w:tcW w:w="2220" w:type="dxa"/>
            <w:tcBorders>
              <w:top w:val="nil"/>
              <w:left w:val="nil"/>
              <w:bottom w:val="single" w:sz="4" w:space="0" w:color="auto"/>
              <w:right w:val="single" w:sz="4" w:space="0" w:color="auto"/>
            </w:tcBorders>
            <w:shd w:val="clear" w:color="auto" w:fill="auto"/>
            <w:noWrap/>
            <w:vAlign w:val="bottom"/>
            <w:hideMark/>
          </w:tcPr>
          <w:p w14:paraId="2447CA7D" w14:textId="77777777" w:rsidR="00A81B7F" w:rsidRPr="00070940" w:rsidRDefault="00A81B7F" w:rsidP="002570E0">
            <w:pPr>
              <w:jc w:val="right"/>
              <w:rPr>
                <w:rFonts w:ascii="Times New Roman" w:eastAsia="Times New Roman" w:hAnsi="Times New Roman" w:cs="Times New Roman"/>
                <w:color w:val="000000"/>
              </w:rPr>
            </w:pPr>
            <w:r w:rsidRPr="00070940">
              <w:rPr>
                <w:rFonts w:ascii="Times New Roman" w:eastAsia="Times New Roman" w:hAnsi="Times New Roman" w:cs="Times New Roman"/>
                <w:color w:val="000000"/>
              </w:rPr>
              <w:t>13</w:t>
            </w:r>
          </w:p>
        </w:tc>
      </w:tr>
      <w:tr w:rsidR="00A81B7F" w:rsidRPr="00070940" w14:paraId="29A95398" w14:textId="77777777" w:rsidTr="002570E0">
        <w:trPr>
          <w:trHeight w:val="320"/>
        </w:trPr>
        <w:tc>
          <w:tcPr>
            <w:tcW w:w="5040" w:type="dxa"/>
            <w:tcBorders>
              <w:top w:val="nil"/>
              <w:left w:val="single" w:sz="4" w:space="0" w:color="auto"/>
              <w:bottom w:val="single" w:sz="4" w:space="0" w:color="auto"/>
              <w:right w:val="single" w:sz="4" w:space="0" w:color="auto"/>
            </w:tcBorders>
            <w:shd w:val="clear" w:color="000000" w:fill="70AD47"/>
            <w:noWrap/>
            <w:vAlign w:val="bottom"/>
            <w:hideMark/>
          </w:tcPr>
          <w:p w14:paraId="57780C11"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Organization Location</w:t>
            </w:r>
          </w:p>
        </w:tc>
        <w:tc>
          <w:tcPr>
            <w:tcW w:w="1980" w:type="dxa"/>
            <w:tcBorders>
              <w:top w:val="nil"/>
              <w:left w:val="nil"/>
              <w:bottom w:val="single" w:sz="4" w:space="0" w:color="auto"/>
              <w:right w:val="single" w:sz="4" w:space="0" w:color="auto"/>
            </w:tcBorders>
            <w:shd w:val="clear" w:color="000000" w:fill="70AD47"/>
            <w:noWrap/>
            <w:vAlign w:val="bottom"/>
            <w:hideMark/>
          </w:tcPr>
          <w:p w14:paraId="3373DF17"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N</w:t>
            </w:r>
          </w:p>
        </w:tc>
        <w:tc>
          <w:tcPr>
            <w:tcW w:w="2220" w:type="dxa"/>
            <w:tcBorders>
              <w:top w:val="nil"/>
              <w:left w:val="nil"/>
              <w:bottom w:val="single" w:sz="4" w:space="0" w:color="auto"/>
              <w:right w:val="single" w:sz="4" w:space="0" w:color="auto"/>
            </w:tcBorders>
            <w:shd w:val="clear" w:color="000000" w:fill="70AD47"/>
            <w:noWrap/>
            <w:vAlign w:val="bottom"/>
            <w:hideMark/>
          </w:tcPr>
          <w:p w14:paraId="7F4232F1"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w:t>
            </w:r>
          </w:p>
        </w:tc>
      </w:tr>
      <w:tr w:rsidR="00A81B7F" w:rsidRPr="00070940" w14:paraId="4A97C6C5" w14:textId="77777777" w:rsidTr="002570E0">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5FF8B46D"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Urban</w:t>
            </w:r>
          </w:p>
        </w:tc>
        <w:tc>
          <w:tcPr>
            <w:tcW w:w="1980" w:type="dxa"/>
            <w:tcBorders>
              <w:top w:val="nil"/>
              <w:left w:val="nil"/>
              <w:bottom w:val="single" w:sz="4" w:space="0" w:color="auto"/>
              <w:right w:val="single" w:sz="4" w:space="0" w:color="auto"/>
            </w:tcBorders>
            <w:shd w:val="clear" w:color="auto" w:fill="auto"/>
            <w:noWrap/>
            <w:vAlign w:val="bottom"/>
            <w:hideMark/>
          </w:tcPr>
          <w:p w14:paraId="632E9B01" w14:textId="77777777" w:rsidR="00A81B7F" w:rsidRPr="00070940" w:rsidRDefault="00A81B7F" w:rsidP="002570E0">
            <w:pPr>
              <w:jc w:val="right"/>
              <w:rPr>
                <w:rFonts w:ascii="Times New Roman" w:eastAsia="Times New Roman" w:hAnsi="Times New Roman" w:cs="Times New Roman"/>
                <w:color w:val="000000"/>
              </w:rPr>
            </w:pPr>
            <w:r w:rsidRPr="00070940">
              <w:rPr>
                <w:rFonts w:ascii="Times New Roman" w:eastAsia="Times New Roman" w:hAnsi="Times New Roman" w:cs="Times New Roman"/>
                <w:color w:val="000000"/>
              </w:rPr>
              <w:t>29</w:t>
            </w:r>
          </w:p>
        </w:tc>
        <w:tc>
          <w:tcPr>
            <w:tcW w:w="2220" w:type="dxa"/>
            <w:tcBorders>
              <w:top w:val="nil"/>
              <w:left w:val="nil"/>
              <w:bottom w:val="single" w:sz="4" w:space="0" w:color="auto"/>
              <w:right w:val="single" w:sz="4" w:space="0" w:color="auto"/>
            </w:tcBorders>
            <w:shd w:val="clear" w:color="auto" w:fill="auto"/>
            <w:noWrap/>
            <w:vAlign w:val="bottom"/>
            <w:hideMark/>
          </w:tcPr>
          <w:p w14:paraId="0DFD544D" w14:textId="77777777" w:rsidR="00A81B7F" w:rsidRPr="00070940" w:rsidRDefault="00A81B7F" w:rsidP="002570E0">
            <w:pPr>
              <w:jc w:val="right"/>
              <w:rPr>
                <w:rFonts w:ascii="Times New Roman" w:eastAsia="Times New Roman" w:hAnsi="Times New Roman" w:cs="Times New Roman"/>
                <w:color w:val="000000"/>
              </w:rPr>
            </w:pPr>
            <w:r w:rsidRPr="00070940">
              <w:rPr>
                <w:rFonts w:ascii="Times New Roman" w:eastAsia="Times New Roman" w:hAnsi="Times New Roman" w:cs="Times New Roman"/>
                <w:color w:val="000000"/>
              </w:rPr>
              <w:t>94</w:t>
            </w:r>
          </w:p>
        </w:tc>
      </w:tr>
      <w:tr w:rsidR="00A81B7F" w:rsidRPr="00070940" w14:paraId="1B8A3DC9" w14:textId="77777777" w:rsidTr="002570E0">
        <w:trPr>
          <w:trHeight w:val="3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3BB14145" w14:textId="77777777" w:rsidR="00A81B7F" w:rsidRPr="00070940" w:rsidRDefault="00A81B7F" w:rsidP="002570E0">
            <w:pPr>
              <w:rPr>
                <w:rFonts w:ascii="Times New Roman" w:eastAsia="Times New Roman" w:hAnsi="Times New Roman" w:cs="Times New Roman"/>
                <w:color w:val="000000"/>
              </w:rPr>
            </w:pPr>
            <w:r w:rsidRPr="00070940">
              <w:rPr>
                <w:rFonts w:ascii="Times New Roman" w:eastAsia="Times New Roman" w:hAnsi="Times New Roman" w:cs="Times New Roman"/>
                <w:color w:val="000000"/>
              </w:rPr>
              <w:t>Suburban</w:t>
            </w:r>
          </w:p>
        </w:tc>
        <w:tc>
          <w:tcPr>
            <w:tcW w:w="1980" w:type="dxa"/>
            <w:tcBorders>
              <w:top w:val="nil"/>
              <w:left w:val="nil"/>
              <w:bottom w:val="single" w:sz="4" w:space="0" w:color="auto"/>
              <w:right w:val="single" w:sz="4" w:space="0" w:color="auto"/>
            </w:tcBorders>
            <w:shd w:val="clear" w:color="auto" w:fill="auto"/>
            <w:noWrap/>
            <w:vAlign w:val="bottom"/>
            <w:hideMark/>
          </w:tcPr>
          <w:p w14:paraId="1A21B568" w14:textId="77777777" w:rsidR="00A81B7F" w:rsidRPr="00070940" w:rsidRDefault="00A81B7F" w:rsidP="002570E0">
            <w:pPr>
              <w:jc w:val="right"/>
              <w:rPr>
                <w:rFonts w:ascii="Times New Roman" w:eastAsia="Times New Roman" w:hAnsi="Times New Roman" w:cs="Times New Roman"/>
                <w:color w:val="000000"/>
              </w:rPr>
            </w:pPr>
            <w:r w:rsidRPr="00070940">
              <w:rPr>
                <w:rFonts w:ascii="Times New Roman" w:eastAsia="Times New Roman" w:hAnsi="Times New Roman" w:cs="Times New Roman"/>
                <w:color w:val="000000"/>
              </w:rPr>
              <w:t>2</w:t>
            </w:r>
          </w:p>
        </w:tc>
        <w:tc>
          <w:tcPr>
            <w:tcW w:w="2220" w:type="dxa"/>
            <w:tcBorders>
              <w:top w:val="nil"/>
              <w:left w:val="nil"/>
              <w:bottom w:val="single" w:sz="4" w:space="0" w:color="auto"/>
              <w:right w:val="single" w:sz="4" w:space="0" w:color="auto"/>
            </w:tcBorders>
            <w:shd w:val="clear" w:color="auto" w:fill="auto"/>
            <w:noWrap/>
            <w:vAlign w:val="bottom"/>
            <w:hideMark/>
          </w:tcPr>
          <w:p w14:paraId="1A39193F" w14:textId="77777777" w:rsidR="00A81B7F" w:rsidRPr="00070940" w:rsidRDefault="00A81B7F" w:rsidP="002570E0">
            <w:pPr>
              <w:jc w:val="right"/>
              <w:rPr>
                <w:rFonts w:ascii="Times New Roman" w:eastAsia="Times New Roman" w:hAnsi="Times New Roman" w:cs="Times New Roman"/>
                <w:color w:val="000000"/>
              </w:rPr>
            </w:pPr>
            <w:r w:rsidRPr="00070940">
              <w:rPr>
                <w:rFonts w:ascii="Times New Roman" w:eastAsia="Times New Roman" w:hAnsi="Times New Roman" w:cs="Times New Roman"/>
                <w:color w:val="000000"/>
              </w:rPr>
              <w:t>6</w:t>
            </w:r>
          </w:p>
        </w:tc>
      </w:tr>
    </w:tbl>
    <w:p w14:paraId="21710ED4" w14:textId="77777777" w:rsidR="00A81B7F" w:rsidRDefault="00A81B7F" w:rsidP="00A81B7F">
      <w:pPr>
        <w:spacing w:line="480" w:lineRule="auto"/>
        <w:rPr>
          <w:rFonts w:ascii="Times New Roman" w:hAnsi="Times New Roman" w:cs="Times New Roman"/>
          <w:b/>
          <w:bCs/>
        </w:rPr>
      </w:pPr>
    </w:p>
    <w:p w14:paraId="0952A772" w14:textId="77777777" w:rsidR="00A81B7F" w:rsidRDefault="00A81B7F" w:rsidP="00A81B7F">
      <w:pPr>
        <w:spacing w:line="480" w:lineRule="auto"/>
        <w:rPr>
          <w:rFonts w:ascii="Times New Roman" w:hAnsi="Times New Roman" w:cs="Times New Roman"/>
          <w:b/>
          <w:bCs/>
        </w:rPr>
      </w:pPr>
      <w:r>
        <w:rPr>
          <w:rFonts w:ascii="Times New Roman" w:hAnsi="Times New Roman" w:cs="Times New Roman"/>
          <w:b/>
          <w:bCs/>
        </w:rPr>
        <w:t>Table 2: Supervisor’s report on NJCU Students preparation in the Clinical Mental Health Set</w:t>
      </w:r>
    </w:p>
    <w:tbl>
      <w:tblPr>
        <w:tblW w:w="10537" w:type="dxa"/>
        <w:tblLayout w:type="fixed"/>
        <w:tblLook w:val="04A0" w:firstRow="1" w:lastRow="0" w:firstColumn="1" w:lastColumn="0" w:noHBand="0" w:noVBand="1"/>
      </w:tblPr>
      <w:tblGrid>
        <w:gridCol w:w="1885"/>
        <w:gridCol w:w="912"/>
        <w:gridCol w:w="360"/>
        <w:gridCol w:w="900"/>
        <w:gridCol w:w="360"/>
        <w:gridCol w:w="990"/>
        <w:gridCol w:w="360"/>
        <w:gridCol w:w="990"/>
        <w:gridCol w:w="540"/>
        <w:gridCol w:w="990"/>
        <w:gridCol w:w="450"/>
        <w:gridCol w:w="990"/>
        <w:gridCol w:w="270"/>
        <w:gridCol w:w="540"/>
      </w:tblGrid>
      <w:tr w:rsidR="00A81B7F" w:rsidRPr="00C24C41" w14:paraId="20769683" w14:textId="77777777" w:rsidTr="002570E0">
        <w:trPr>
          <w:trHeight w:val="83"/>
        </w:trPr>
        <w:tc>
          <w:tcPr>
            <w:tcW w:w="1885" w:type="dxa"/>
            <w:tcBorders>
              <w:top w:val="single" w:sz="4" w:space="0" w:color="auto"/>
              <w:left w:val="single" w:sz="4" w:space="0" w:color="auto"/>
              <w:bottom w:val="single" w:sz="4" w:space="0" w:color="auto"/>
              <w:right w:val="single" w:sz="4" w:space="0" w:color="auto"/>
            </w:tcBorders>
            <w:shd w:val="clear" w:color="000000" w:fill="70AD47"/>
            <w:noWrap/>
            <w:vAlign w:val="bottom"/>
            <w:hideMark/>
          </w:tcPr>
          <w:p w14:paraId="42EE7E61"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Question</w:t>
            </w:r>
          </w:p>
        </w:tc>
        <w:tc>
          <w:tcPr>
            <w:tcW w:w="912" w:type="dxa"/>
            <w:tcBorders>
              <w:top w:val="single" w:sz="4" w:space="0" w:color="auto"/>
              <w:left w:val="nil"/>
              <w:bottom w:val="single" w:sz="4" w:space="0" w:color="auto"/>
              <w:right w:val="single" w:sz="4" w:space="0" w:color="auto"/>
            </w:tcBorders>
            <w:shd w:val="clear" w:color="000000" w:fill="70AD47"/>
            <w:noWrap/>
            <w:vAlign w:val="bottom"/>
            <w:hideMark/>
          </w:tcPr>
          <w:p w14:paraId="52733165"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Very Unprepared (1)</w:t>
            </w:r>
          </w:p>
        </w:tc>
        <w:tc>
          <w:tcPr>
            <w:tcW w:w="360" w:type="dxa"/>
            <w:tcBorders>
              <w:top w:val="single" w:sz="4" w:space="0" w:color="auto"/>
              <w:left w:val="nil"/>
              <w:bottom w:val="single" w:sz="4" w:space="0" w:color="auto"/>
              <w:right w:val="single" w:sz="4" w:space="0" w:color="auto"/>
            </w:tcBorders>
            <w:shd w:val="clear" w:color="000000" w:fill="70AD47"/>
            <w:noWrap/>
            <w:vAlign w:val="bottom"/>
            <w:hideMark/>
          </w:tcPr>
          <w:p w14:paraId="283AC796"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w:t>
            </w:r>
          </w:p>
        </w:tc>
        <w:tc>
          <w:tcPr>
            <w:tcW w:w="900" w:type="dxa"/>
            <w:tcBorders>
              <w:top w:val="single" w:sz="4" w:space="0" w:color="auto"/>
              <w:left w:val="nil"/>
              <w:bottom w:val="single" w:sz="4" w:space="0" w:color="auto"/>
              <w:right w:val="single" w:sz="4" w:space="0" w:color="auto"/>
            </w:tcBorders>
            <w:shd w:val="clear" w:color="000000" w:fill="70AD47"/>
            <w:noWrap/>
            <w:vAlign w:val="bottom"/>
            <w:hideMark/>
          </w:tcPr>
          <w:p w14:paraId="72077B70"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Unprepared (2)</w:t>
            </w:r>
          </w:p>
        </w:tc>
        <w:tc>
          <w:tcPr>
            <w:tcW w:w="360" w:type="dxa"/>
            <w:tcBorders>
              <w:top w:val="single" w:sz="4" w:space="0" w:color="auto"/>
              <w:left w:val="nil"/>
              <w:bottom w:val="single" w:sz="4" w:space="0" w:color="auto"/>
              <w:right w:val="single" w:sz="4" w:space="0" w:color="auto"/>
            </w:tcBorders>
            <w:shd w:val="clear" w:color="000000" w:fill="70AD47"/>
            <w:noWrap/>
            <w:vAlign w:val="bottom"/>
            <w:hideMark/>
          </w:tcPr>
          <w:p w14:paraId="24176F80"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w:t>
            </w:r>
          </w:p>
        </w:tc>
        <w:tc>
          <w:tcPr>
            <w:tcW w:w="990" w:type="dxa"/>
            <w:tcBorders>
              <w:top w:val="single" w:sz="4" w:space="0" w:color="auto"/>
              <w:left w:val="nil"/>
              <w:bottom w:val="single" w:sz="4" w:space="0" w:color="auto"/>
              <w:right w:val="single" w:sz="4" w:space="0" w:color="auto"/>
            </w:tcBorders>
            <w:shd w:val="clear" w:color="000000" w:fill="70AD47"/>
            <w:noWrap/>
            <w:vAlign w:val="bottom"/>
            <w:hideMark/>
          </w:tcPr>
          <w:p w14:paraId="321D4610"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xml:space="preserve">Neutral (3) </w:t>
            </w:r>
          </w:p>
        </w:tc>
        <w:tc>
          <w:tcPr>
            <w:tcW w:w="360" w:type="dxa"/>
            <w:tcBorders>
              <w:top w:val="single" w:sz="4" w:space="0" w:color="auto"/>
              <w:left w:val="nil"/>
              <w:bottom w:val="single" w:sz="4" w:space="0" w:color="auto"/>
              <w:right w:val="single" w:sz="4" w:space="0" w:color="auto"/>
            </w:tcBorders>
            <w:shd w:val="clear" w:color="000000" w:fill="70AD47"/>
            <w:noWrap/>
            <w:vAlign w:val="bottom"/>
            <w:hideMark/>
          </w:tcPr>
          <w:p w14:paraId="28158F02"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w:t>
            </w:r>
          </w:p>
        </w:tc>
        <w:tc>
          <w:tcPr>
            <w:tcW w:w="990" w:type="dxa"/>
            <w:tcBorders>
              <w:top w:val="single" w:sz="4" w:space="0" w:color="auto"/>
              <w:left w:val="nil"/>
              <w:bottom w:val="single" w:sz="4" w:space="0" w:color="auto"/>
              <w:right w:val="single" w:sz="4" w:space="0" w:color="auto"/>
            </w:tcBorders>
            <w:shd w:val="clear" w:color="000000" w:fill="70AD47"/>
            <w:noWrap/>
            <w:vAlign w:val="bottom"/>
            <w:hideMark/>
          </w:tcPr>
          <w:p w14:paraId="5E1C063C"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Prepared (4)</w:t>
            </w:r>
          </w:p>
        </w:tc>
        <w:tc>
          <w:tcPr>
            <w:tcW w:w="540" w:type="dxa"/>
            <w:tcBorders>
              <w:top w:val="single" w:sz="4" w:space="0" w:color="auto"/>
              <w:left w:val="nil"/>
              <w:bottom w:val="single" w:sz="4" w:space="0" w:color="auto"/>
              <w:right w:val="single" w:sz="4" w:space="0" w:color="auto"/>
            </w:tcBorders>
            <w:shd w:val="clear" w:color="000000" w:fill="70AD47"/>
            <w:noWrap/>
            <w:vAlign w:val="bottom"/>
            <w:hideMark/>
          </w:tcPr>
          <w:p w14:paraId="742802B6"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w:t>
            </w:r>
          </w:p>
        </w:tc>
        <w:tc>
          <w:tcPr>
            <w:tcW w:w="990" w:type="dxa"/>
            <w:tcBorders>
              <w:top w:val="single" w:sz="4" w:space="0" w:color="auto"/>
              <w:left w:val="nil"/>
              <w:bottom w:val="single" w:sz="4" w:space="0" w:color="auto"/>
              <w:right w:val="single" w:sz="4" w:space="0" w:color="auto"/>
            </w:tcBorders>
            <w:shd w:val="clear" w:color="000000" w:fill="70AD47"/>
            <w:noWrap/>
            <w:vAlign w:val="bottom"/>
            <w:hideMark/>
          </w:tcPr>
          <w:p w14:paraId="3DFCF4EE"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Very Well Prepared (5)</w:t>
            </w:r>
          </w:p>
        </w:tc>
        <w:tc>
          <w:tcPr>
            <w:tcW w:w="450" w:type="dxa"/>
            <w:tcBorders>
              <w:top w:val="single" w:sz="4" w:space="0" w:color="auto"/>
              <w:left w:val="nil"/>
              <w:bottom w:val="single" w:sz="4" w:space="0" w:color="auto"/>
              <w:right w:val="single" w:sz="4" w:space="0" w:color="auto"/>
            </w:tcBorders>
            <w:shd w:val="clear" w:color="000000" w:fill="70AD47"/>
            <w:noWrap/>
            <w:vAlign w:val="bottom"/>
            <w:hideMark/>
          </w:tcPr>
          <w:p w14:paraId="2C4D2F32"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w:t>
            </w:r>
          </w:p>
        </w:tc>
        <w:tc>
          <w:tcPr>
            <w:tcW w:w="990" w:type="dxa"/>
            <w:tcBorders>
              <w:top w:val="single" w:sz="4" w:space="0" w:color="auto"/>
              <w:left w:val="nil"/>
              <w:bottom w:val="single" w:sz="4" w:space="0" w:color="auto"/>
              <w:right w:val="single" w:sz="4" w:space="0" w:color="auto"/>
            </w:tcBorders>
            <w:shd w:val="clear" w:color="000000" w:fill="70AD47"/>
            <w:noWrap/>
            <w:vAlign w:val="bottom"/>
            <w:hideMark/>
          </w:tcPr>
          <w:p w14:paraId="281857C0"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Not Applicable (0)</w:t>
            </w:r>
          </w:p>
        </w:tc>
        <w:tc>
          <w:tcPr>
            <w:tcW w:w="270" w:type="dxa"/>
            <w:tcBorders>
              <w:top w:val="single" w:sz="4" w:space="0" w:color="auto"/>
              <w:left w:val="nil"/>
              <w:bottom w:val="single" w:sz="4" w:space="0" w:color="auto"/>
              <w:right w:val="single" w:sz="4" w:space="0" w:color="auto"/>
            </w:tcBorders>
            <w:shd w:val="clear" w:color="000000" w:fill="70AD47"/>
            <w:noWrap/>
            <w:vAlign w:val="bottom"/>
            <w:hideMark/>
          </w:tcPr>
          <w:p w14:paraId="48EB1846"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w:t>
            </w:r>
          </w:p>
        </w:tc>
        <w:tc>
          <w:tcPr>
            <w:tcW w:w="540" w:type="dxa"/>
            <w:tcBorders>
              <w:top w:val="single" w:sz="4" w:space="0" w:color="auto"/>
              <w:left w:val="nil"/>
              <w:bottom w:val="single" w:sz="4" w:space="0" w:color="auto"/>
              <w:right w:val="single" w:sz="4" w:space="0" w:color="auto"/>
            </w:tcBorders>
            <w:shd w:val="clear" w:color="000000" w:fill="70AD47"/>
            <w:noWrap/>
            <w:vAlign w:val="bottom"/>
            <w:hideMark/>
          </w:tcPr>
          <w:p w14:paraId="7E0EFFC1"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Total</w:t>
            </w:r>
          </w:p>
        </w:tc>
      </w:tr>
      <w:tr w:rsidR="00A81B7F" w:rsidRPr="00C24C41" w14:paraId="483E30A6" w14:textId="77777777" w:rsidTr="002570E0">
        <w:trPr>
          <w:trHeight w:val="773"/>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078DBC3"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xml:space="preserve">Ethical understanding and behaviors </w:t>
            </w:r>
          </w:p>
        </w:tc>
        <w:tc>
          <w:tcPr>
            <w:tcW w:w="912" w:type="dxa"/>
            <w:tcBorders>
              <w:top w:val="nil"/>
              <w:left w:val="nil"/>
              <w:bottom w:val="single" w:sz="4" w:space="0" w:color="auto"/>
              <w:right w:val="single" w:sz="4" w:space="0" w:color="auto"/>
            </w:tcBorders>
            <w:shd w:val="clear" w:color="auto" w:fill="auto"/>
            <w:noWrap/>
            <w:vAlign w:val="bottom"/>
            <w:hideMark/>
          </w:tcPr>
          <w:p w14:paraId="379375D9"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2F1CCD8A"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7F0605EA"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6.67%</w:t>
            </w:r>
          </w:p>
        </w:tc>
        <w:tc>
          <w:tcPr>
            <w:tcW w:w="360" w:type="dxa"/>
            <w:tcBorders>
              <w:top w:val="nil"/>
              <w:left w:val="nil"/>
              <w:bottom w:val="single" w:sz="4" w:space="0" w:color="auto"/>
              <w:right w:val="single" w:sz="4" w:space="0" w:color="auto"/>
            </w:tcBorders>
            <w:shd w:val="clear" w:color="auto" w:fill="auto"/>
            <w:noWrap/>
            <w:vAlign w:val="bottom"/>
            <w:hideMark/>
          </w:tcPr>
          <w:p w14:paraId="251DD99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14:paraId="0531722A"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54F575D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67B6CF56"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66.67%</w:t>
            </w:r>
          </w:p>
        </w:tc>
        <w:tc>
          <w:tcPr>
            <w:tcW w:w="540" w:type="dxa"/>
            <w:tcBorders>
              <w:top w:val="nil"/>
              <w:left w:val="nil"/>
              <w:bottom w:val="single" w:sz="4" w:space="0" w:color="auto"/>
              <w:right w:val="single" w:sz="4" w:space="0" w:color="auto"/>
            </w:tcBorders>
            <w:shd w:val="clear" w:color="auto" w:fill="auto"/>
            <w:noWrap/>
            <w:vAlign w:val="bottom"/>
            <w:hideMark/>
          </w:tcPr>
          <w:p w14:paraId="6B3CF759"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10</w:t>
            </w:r>
          </w:p>
        </w:tc>
        <w:tc>
          <w:tcPr>
            <w:tcW w:w="990" w:type="dxa"/>
            <w:tcBorders>
              <w:top w:val="nil"/>
              <w:left w:val="nil"/>
              <w:bottom w:val="single" w:sz="4" w:space="0" w:color="auto"/>
              <w:right w:val="single" w:sz="4" w:space="0" w:color="auto"/>
            </w:tcBorders>
            <w:shd w:val="clear" w:color="auto" w:fill="auto"/>
            <w:noWrap/>
            <w:vAlign w:val="bottom"/>
            <w:hideMark/>
          </w:tcPr>
          <w:p w14:paraId="1CE9FAC2"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26.67%</w:t>
            </w:r>
          </w:p>
        </w:tc>
        <w:tc>
          <w:tcPr>
            <w:tcW w:w="450" w:type="dxa"/>
            <w:tcBorders>
              <w:top w:val="nil"/>
              <w:left w:val="nil"/>
              <w:bottom w:val="single" w:sz="4" w:space="0" w:color="auto"/>
              <w:right w:val="single" w:sz="4" w:space="0" w:color="auto"/>
            </w:tcBorders>
            <w:shd w:val="clear" w:color="auto" w:fill="auto"/>
            <w:noWrap/>
            <w:vAlign w:val="bottom"/>
            <w:hideMark/>
          </w:tcPr>
          <w:p w14:paraId="5745ADD5"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4</w:t>
            </w:r>
          </w:p>
        </w:tc>
        <w:tc>
          <w:tcPr>
            <w:tcW w:w="990" w:type="dxa"/>
            <w:tcBorders>
              <w:top w:val="nil"/>
              <w:left w:val="nil"/>
              <w:bottom w:val="single" w:sz="4" w:space="0" w:color="auto"/>
              <w:right w:val="single" w:sz="4" w:space="0" w:color="auto"/>
            </w:tcBorders>
            <w:shd w:val="clear" w:color="auto" w:fill="auto"/>
            <w:noWrap/>
            <w:vAlign w:val="bottom"/>
            <w:hideMark/>
          </w:tcPr>
          <w:p w14:paraId="272A978D"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2804C78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5A674E9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r w:rsidR="00A81B7F" w:rsidRPr="00C24C41" w14:paraId="665D4921" w14:textId="77777777" w:rsidTr="002570E0">
        <w:trPr>
          <w:trHeight w:val="836"/>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4DD2294"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xml:space="preserve">Professional identity and involvement </w:t>
            </w:r>
          </w:p>
        </w:tc>
        <w:tc>
          <w:tcPr>
            <w:tcW w:w="912" w:type="dxa"/>
            <w:tcBorders>
              <w:top w:val="nil"/>
              <w:left w:val="nil"/>
              <w:bottom w:val="single" w:sz="4" w:space="0" w:color="auto"/>
              <w:right w:val="single" w:sz="4" w:space="0" w:color="auto"/>
            </w:tcBorders>
            <w:shd w:val="clear" w:color="auto" w:fill="auto"/>
            <w:noWrap/>
            <w:vAlign w:val="bottom"/>
            <w:hideMark/>
          </w:tcPr>
          <w:p w14:paraId="02844C2E"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286B2DF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32CF51D9"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5683B8A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164F3802"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13.33%</w:t>
            </w:r>
          </w:p>
        </w:tc>
        <w:tc>
          <w:tcPr>
            <w:tcW w:w="360" w:type="dxa"/>
            <w:tcBorders>
              <w:top w:val="nil"/>
              <w:left w:val="nil"/>
              <w:bottom w:val="single" w:sz="4" w:space="0" w:color="auto"/>
              <w:right w:val="single" w:sz="4" w:space="0" w:color="auto"/>
            </w:tcBorders>
            <w:shd w:val="clear" w:color="auto" w:fill="auto"/>
            <w:noWrap/>
            <w:vAlign w:val="bottom"/>
            <w:hideMark/>
          </w:tcPr>
          <w:p w14:paraId="782462B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14:paraId="26EB0275"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60.00%</w:t>
            </w:r>
          </w:p>
        </w:tc>
        <w:tc>
          <w:tcPr>
            <w:tcW w:w="540" w:type="dxa"/>
            <w:tcBorders>
              <w:top w:val="nil"/>
              <w:left w:val="nil"/>
              <w:bottom w:val="single" w:sz="4" w:space="0" w:color="auto"/>
              <w:right w:val="single" w:sz="4" w:space="0" w:color="auto"/>
            </w:tcBorders>
            <w:shd w:val="clear" w:color="auto" w:fill="auto"/>
            <w:noWrap/>
            <w:vAlign w:val="bottom"/>
            <w:hideMark/>
          </w:tcPr>
          <w:p w14:paraId="20CA1A8C"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9</w:t>
            </w:r>
          </w:p>
        </w:tc>
        <w:tc>
          <w:tcPr>
            <w:tcW w:w="990" w:type="dxa"/>
            <w:tcBorders>
              <w:top w:val="nil"/>
              <w:left w:val="nil"/>
              <w:bottom w:val="single" w:sz="4" w:space="0" w:color="auto"/>
              <w:right w:val="single" w:sz="4" w:space="0" w:color="auto"/>
            </w:tcBorders>
            <w:shd w:val="clear" w:color="auto" w:fill="auto"/>
            <w:noWrap/>
            <w:vAlign w:val="bottom"/>
            <w:hideMark/>
          </w:tcPr>
          <w:p w14:paraId="046930C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26.67%</w:t>
            </w:r>
          </w:p>
        </w:tc>
        <w:tc>
          <w:tcPr>
            <w:tcW w:w="450" w:type="dxa"/>
            <w:tcBorders>
              <w:top w:val="nil"/>
              <w:left w:val="nil"/>
              <w:bottom w:val="single" w:sz="4" w:space="0" w:color="auto"/>
              <w:right w:val="single" w:sz="4" w:space="0" w:color="auto"/>
            </w:tcBorders>
            <w:shd w:val="clear" w:color="auto" w:fill="auto"/>
            <w:noWrap/>
            <w:vAlign w:val="bottom"/>
            <w:hideMark/>
          </w:tcPr>
          <w:p w14:paraId="527FD89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4</w:t>
            </w:r>
          </w:p>
        </w:tc>
        <w:tc>
          <w:tcPr>
            <w:tcW w:w="990" w:type="dxa"/>
            <w:tcBorders>
              <w:top w:val="nil"/>
              <w:left w:val="nil"/>
              <w:bottom w:val="single" w:sz="4" w:space="0" w:color="auto"/>
              <w:right w:val="single" w:sz="4" w:space="0" w:color="auto"/>
            </w:tcBorders>
            <w:shd w:val="clear" w:color="auto" w:fill="auto"/>
            <w:noWrap/>
            <w:vAlign w:val="bottom"/>
            <w:hideMark/>
          </w:tcPr>
          <w:p w14:paraId="0DA50475"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0EA8A9B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77828CB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r w:rsidR="00A81B7F" w:rsidRPr="00C24C41" w14:paraId="56178E1D" w14:textId="77777777" w:rsidTr="002570E0">
        <w:trPr>
          <w:trHeight w:val="539"/>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3CB728C"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xml:space="preserve">Counseling Theories </w:t>
            </w:r>
          </w:p>
        </w:tc>
        <w:tc>
          <w:tcPr>
            <w:tcW w:w="912" w:type="dxa"/>
            <w:tcBorders>
              <w:top w:val="nil"/>
              <w:left w:val="nil"/>
              <w:bottom w:val="single" w:sz="4" w:space="0" w:color="auto"/>
              <w:right w:val="single" w:sz="4" w:space="0" w:color="auto"/>
            </w:tcBorders>
            <w:shd w:val="clear" w:color="auto" w:fill="auto"/>
            <w:noWrap/>
            <w:vAlign w:val="bottom"/>
            <w:hideMark/>
          </w:tcPr>
          <w:p w14:paraId="4EF62C7E"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5515AA2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3B2C6AFC"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32112BD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57CB152B"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26.67%</w:t>
            </w:r>
          </w:p>
        </w:tc>
        <w:tc>
          <w:tcPr>
            <w:tcW w:w="360" w:type="dxa"/>
            <w:tcBorders>
              <w:top w:val="nil"/>
              <w:left w:val="nil"/>
              <w:bottom w:val="single" w:sz="4" w:space="0" w:color="auto"/>
              <w:right w:val="single" w:sz="4" w:space="0" w:color="auto"/>
            </w:tcBorders>
            <w:shd w:val="clear" w:color="auto" w:fill="auto"/>
            <w:noWrap/>
            <w:vAlign w:val="bottom"/>
            <w:hideMark/>
          </w:tcPr>
          <w:p w14:paraId="24F7F275"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4</w:t>
            </w:r>
          </w:p>
        </w:tc>
        <w:tc>
          <w:tcPr>
            <w:tcW w:w="990" w:type="dxa"/>
            <w:tcBorders>
              <w:top w:val="nil"/>
              <w:left w:val="nil"/>
              <w:bottom w:val="single" w:sz="4" w:space="0" w:color="auto"/>
              <w:right w:val="single" w:sz="4" w:space="0" w:color="auto"/>
            </w:tcBorders>
            <w:shd w:val="clear" w:color="auto" w:fill="auto"/>
            <w:noWrap/>
            <w:vAlign w:val="bottom"/>
            <w:hideMark/>
          </w:tcPr>
          <w:p w14:paraId="571D3231"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60.00%</w:t>
            </w:r>
          </w:p>
        </w:tc>
        <w:tc>
          <w:tcPr>
            <w:tcW w:w="540" w:type="dxa"/>
            <w:tcBorders>
              <w:top w:val="nil"/>
              <w:left w:val="nil"/>
              <w:bottom w:val="single" w:sz="4" w:space="0" w:color="auto"/>
              <w:right w:val="single" w:sz="4" w:space="0" w:color="auto"/>
            </w:tcBorders>
            <w:shd w:val="clear" w:color="auto" w:fill="auto"/>
            <w:noWrap/>
            <w:vAlign w:val="bottom"/>
            <w:hideMark/>
          </w:tcPr>
          <w:p w14:paraId="161B6AC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9</w:t>
            </w:r>
          </w:p>
        </w:tc>
        <w:tc>
          <w:tcPr>
            <w:tcW w:w="990" w:type="dxa"/>
            <w:tcBorders>
              <w:top w:val="nil"/>
              <w:left w:val="nil"/>
              <w:bottom w:val="single" w:sz="4" w:space="0" w:color="auto"/>
              <w:right w:val="single" w:sz="4" w:space="0" w:color="auto"/>
            </w:tcBorders>
            <w:shd w:val="clear" w:color="auto" w:fill="auto"/>
            <w:noWrap/>
            <w:vAlign w:val="bottom"/>
            <w:hideMark/>
          </w:tcPr>
          <w:p w14:paraId="34DC1A21"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6.67%</w:t>
            </w:r>
          </w:p>
        </w:tc>
        <w:tc>
          <w:tcPr>
            <w:tcW w:w="450" w:type="dxa"/>
            <w:tcBorders>
              <w:top w:val="nil"/>
              <w:left w:val="nil"/>
              <w:bottom w:val="single" w:sz="4" w:space="0" w:color="auto"/>
              <w:right w:val="single" w:sz="4" w:space="0" w:color="auto"/>
            </w:tcBorders>
            <w:shd w:val="clear" w:color="auto" w:fill="auto"/>
            <w:noWrap/>
            <w:vAlign w:val="bottom"/>
            <w:hideMark/>
          </w:tcPr>
          <w:p w14:paraId="7AE3228D"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14:paraId="76B16EC2"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6.67%</w:t>
            </w:r>
          </w:p>
        </w:tc>
        <w:tc>
          <w:tcPr>
            <w:tcW w:w="270" w:type="dxa"/>
            <w:tcBorders>
              <w:top w:val="nil"/>
              <w:left w:val="nil"/>
              <w:bottom w:val="single" w:sz="4" w:space="0" w:color="auto"/>
              <w:right w:val="single" w:sz="4" w:space="0" w:color="auto"/>
            </w:tcBorders>
            <w:shd w:val="clear" w:color="auto" w:fill="auto"/>
            <w:noWrap/>
            <w:vAlign w:val="bottom"/>
            <w:hideMark/>
          </w:tcPr>
          <w:p w14:paraId="0FF30C4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14:paraId="7A2AC6BF"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r w:rsidR="00A81B7F" w:rsidRPr="00C24C41" w14:paraId="59CC2F77" w14:textId="77777777" w:rsidTr="002570E0">
        <w:trPr>
          <w:trHeight w:val="51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0B3CAC5"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xml:space="preserve">Individual Counseling </w:t>
            </w:r>
          </w:p>
        </w:tc>
        <w:tc>
          <w:tcPr>
            <w:tcW w:w="912" w:type="dxa"/>
            <w:tcBorders>
              <w:top w:val="nil"/>
              <w:left w:val="nil"/>
              <w:bottom w:val="single" w:sz="4" w:space="0" w:color="auto"/>
              <w:right w:val="single" w:sz="4" w:space="0" w:color="auto"/>
            </w:tcBorders>
            <w:shd w:val="clear" w:color="auto" w:fill="auto"/>
            <w:noWrap/>
            <w:vAlign w:val="bottom"/>
            <w:hideMark/>
          </w:tcPr>
          <w:p w14:paraId="6C76D86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2658FCC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3EE52C0A"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78D750C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7741BCC6"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20.00%</w:t>
            </w:r>
          </w:p>
        </w:tc>
        <w:tc>
          <w:tcPr>
            <w:tcW w:w="360" w:type="dxa"/>
            <w:tcBorders>
              <w:top w:val="nil"/>
              <w:left w:val="nil"/>
              <w:bottom w:val="single" w:sz="4" w:space="0" w:color="auto"/>
              <w:right w:val="single" w:sz="4" w:space="0" w:color="auto"/>
            </w:tcBorders>
            <w:shd w:val="clear" w:color="auto" w:fill="auto"/>
            <w:noWrap/>
            <w:vAlign w:val="bottom"/>
            <w:hideMark/>
          </w:tcPr>
          <w:p w14:paraId="2FF3EED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3</w:t>
            </w:r>
          </w:p>
        </w:tc>
        <w:tc>
          <w:tcPr>
            <w:tcW w:w="990" w:type="dxa"/>
            <w:tcBorders>
              <w:top w:val="nil"/>
              <w:left w:val="nil"/>
              <w:bottom w:val="single" w:sz="4" w:space="0" w:color="auto"/>
              <w:right w:val="single" w:sz="4" w:space="0" w:color="auto"/>
            </w:tcBorders>
            <w:shd w:val="clear" w:color="auto" w:fill="auto"/>
            <w:noWrap/>
            <w:vAlign w:val="bottom"/>
            <w:hideMark/>
          </w:tcPr>
          <w:p w14:paraId="3C1E922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60.00%</w:t>
            </w:r>
          </w:p>
        </w:tc>
        <w:tc>
          <w:tcPr>
            <w:tcW w:w="540" w:type="dxa"/>
            <w:tcBorders>
              <w:top w:val="nil"/>
              <w:left w:val="nil"/>
              <w:bottom w:val="single" w:sz="4" w:space="0" w:color="auto"/>
              <w:right w:val="single" w:sz="4" w:space="0" w:color="auto"/>
            </w:tcBorders>
            <w:shd w:val="clear" w:color="auto" w:fill="auto"/>
            <w:noWrap/>
            <w:vAlign w:val="bottom"/>
            <w:hideMark/>
          </w:tcPr>
          <w:p w14:paraId="7BD90EFF"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9</w:t>
            </w:r>
          </w:p>
        </w:tc>
        <w:tc>
          <w:tcPr>
            <w:tcW w:w="990" w:type="dxa"/>
            <w:tcBorders>
              <w:top w:val="nil"/>
              <w:left w:val="nil"/>
              <w:bottom w:val="single" w:sz="4" w:space="0" w:color="auto"/>
              <w:right w:val="single" w:sz="4" w:space="0" w:color="auto"/>
            </w:tcBorders>
            <w:shd w:val="clear" w:color="auto" w:fill="auto"/>
            <w:noWrap/>
            <w:vAlign w:val="bottom"/>
            <w:hideMark/>
          </w:tcPr>
          <w:p w14:paraId="5121350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13.33%</w:t>
            </w:r>
          </w:p>
        </w:tc>
        <w:tc>
          <w:tcPr>
            <w:tcW w:w="450" w:type="dxa"/>
            <w:tcBorders>
              <w:top w:val="nil"/>
              <w:left w:val="nil"/>
              <w:bottom w:val="single" w:sz="4" w:space="0" w:color="auto"/>
              <w:right w:val="single" w:sz="4" w:space="0" w:color="auto"/>
            </w:tcBorders>
            <w:shd w:val="clear" w:color="auto" w:fill="auto"/>
            <w:noWrap/>
            <w:vAlign w:val="bottom"/>
            <w:hideMark/>
          </w:tcPr>
          <w:p w14:paraId="01FB8EFB"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14:paraId="2AA8F35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6.67%</w:t>
            </w:r>
          </w:p>
        </w:tc>
        <w:tc>
          <w:tcPr>
            <w:tcW w:w="270" w:type="dxa"/>
            <w:tcBorders>
              <w:top w:val="nil"/>
              <w:left w:val="nil"/>
              <w:bottom w:val="single" w:sz="4" w:space="0" w:color="auto"/>
              <w:right w:val="single" w:sz="4" w:space="0" w:color="auto"/>
            </w:tcBorders>
            <w:shd w:val="clear" w:color="auto" w:fill="auto"/>
            <w:noWrap/>
            <w:vAlign w:val="bottom"/>
            <w:hideMark/>
          </w:tcPr>
          <w:p w14:paraId="2E8B7D3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14:paraId="384F6B1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r w:rsidR="00A81B7F" w:rsidRPr="00C24C41" w14:paraId="054B20B1" w14:textId="77777777" w:rsidTr="002570E0">
        <w:trPr>
          <w:trHeight w:val="575"/>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945C778"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xml:space="preserve">Group Counseling </w:t>
            </w:r>
          </w:p>
        </w:tc>
        <w:tc>
          <w:tcPr>
            <w:tcW w:w="912" w:type="dxa"/>
            <w:tcBorders>
              <w:top w:val="nil"/>
              <w:left w:val="nil"/>
              <w:bottom w:val="single" w:sz="4" w:space="0" w:color="auto"/>
              <w:right w:val="single" w:sz="4" w:space="0" w:color="auto"/>
            </w:tcBorders>
            <w:shd w:val="clear" w:color="auto" w:fill="auto"/>
            <w:noWrap/>
            <w:vAlign w:val="bottom"/>
            <w:hideMark/>
          </w:tcPr>
          <w:p w14:paraId="5501F4E6"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471CFF22"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3E74A48D"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1BD98FF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0474A8F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20.00%</w:t>
            </w:r>
          </w:p>
        </w:tc>
        <w:tc>
          <w:tcPr>
            <w:tcW w:w="360" w:type="dxa"/>
            <w:tcBorders>
              <w:top w:val="nil"/>
              <w:left w:val="nil"/>
              <w:bottom w:val="single" w:sz="4" w:space="0" w:color="auto"/>
              <w:right w:val="single" w:sz="4" w:space="0" w:color="auto"/>
            </w:tcBorders>
            <w:shd w:val="clear" w:color="auto" w:fill="auto"/>
            <w:noWrap/>
            <w:vAlign w:val="bottom"/>
            <w:hideMark/>
          </w:tcPr>
          <w:p w14:paraId="0A81A721"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3</w:t>
            </w:r>
          </w:p>
        </w:tc>
        <w:tc>
          <w:tcPr>
            <w:tcW w:w="990" w:type="dxa"/>
            <w:tcBorders>
              <w:top w:val="nil"/>
              <w:left w:val="nil"/>
              <w:bottom w:val="single" w:sz="4" w:space="0" w:color="auto"/>
              <w:right w:val="single" w:sz="4" w:space="0" w:color="auto"/>
            </w:tcBorders>
            <w:shd w:val="clear" w:color="auto" w:fill="auto"/>
            <w:noWrap/>
            <w:vAlign w:val="bottom"/>
            <w:hideMark/>
          </w:tcPr>
          <w:p w14:paraId="2AF54959"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73.33%</w:t>
            </w:r>
          </w:p>
        </w:tc>
        <w:tc>
          <w:tcPr>
            <w:tcW w:w="540" w:type="dxa"/>
            <w:tcBorders>
              <w:top w:val="nil"/>
              <w:left w:val="nil"/>
              <w:bottom w:val="single" w:sz="4" w:space="0" w:color="auto"/>
              <w:right w:val="single" w:sz="4" w:space="0" w:color="auto"/>
            </w:tcBorders>
            <w:shd w:val="clear" w:color="auto" w:fill="auto"/>
            <w:noWrap/>
            <w:vAlign w:val="bottom"/>
            <w:hideMark/>
          </w:tcPr>
          <w:p w14:paraId="1F0BA331"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11</w:t>
            </w:r>
          </w:p>
        </w:tc>
        <w:tc>
          <w:tcPr>
            <w:tcW w:w="990" w:type="dxa"/>
            <w:tcBorders>
              <w:top w:val="nil"/>
              <w:left w:val="nil"/>
              <w:bottom w:val="single" w:sz="4" w:space="0" w:color="auto"/>
              <w:right w:val="single" w:sz="4" w:space="0" w:color="auto"/>
            </w:tcBorders>
            <w:shd w:val="clear" w:color="auto" w:fill="auto"/>
            <w:noWrap/>
            <w:vAlign w:val="bottom"/>
            <w:hideMark/>
          </w:tcPr>
          <w:p w14:paraId="1C8049B2"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6.67%</w:t>
            </w:r>
          </w:p>
        </w:tc>
        <w:tc>
          <w:tcPr>
            <w:tcW w:w="450" w:type="dxa"/>
            <w:tcBorders>
              <w:top w:val="nil"/>
              <w:left w:val="nil"/>
              <w:bottom w:val="single" w:sz="4" w:space="0" w:color="auto"/>
              <w:right w:val="single" w:sz="4" w:space="0" w:color="auto"/>
            </w:tcBorders>
            <w:shd w:val="clear" w:color="auto" w:fill="auto"/>
            <w:noWrap/>
            <w:vAlign w:val="bottom"/>
            <w:hideMark/>
          </w:tcPr>
          <w:p w14:paraId="009802AA"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14:paraId="62AAF4CB"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537E031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244850A9"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r w:rsidR="00A81B7F" w:rsidRPr="00C24C41" w14:paraId="4CDBE424" w14:textId="77777777" w:rsidTr="002570E0">
        <w:trPr>
          <w:trHeight w:val="539"/>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E31C9BE"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xml:space="preserve">Family/Couple Counseling </w:t>
            </w:r>
          </w:p>
        </w:tc>
        <w:tc>
          <w:tcPr>
            <w:tcW w:w="912" w:type="dxa"/>
            <w:tcBorders>
              <w:top w:val="nil"/>
              <w:left w:val="nil"/>
              <w:bottom w:val="single" w:sz="4" w:space="0" w:color="auto"/>
              <w:right w:val="single" w:sz="4" w:space="0" w:color="auto"/>
            </w:tcBorders>
            <w:shd w:val="clear" w:color="auto" w:fill="auto"/>
            <w:noWrap/>
            <w:vAlign w:val="bottom"/>
            <w:hideMark/>
          </w:tcPr>
          <w:p w14:paraId="471554A4"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185CF085"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4083E91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1F92223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4436C842"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53.33%</w:t>
            </w:r>
          </w:p>
        </w:tc>
        <w:tc>
          <w:tcPr>
            <w:tcW w:w="360" w:type="dxa"/>
            <w:tcBorders>
              <w:top w:val="nil"/>
              <w:left w:val="nil"/>
              <w:bottom w:val="single" w:sz="4" w:space="0" w:color="auto"/>
              <w:right w:val="single" w:sz="4" w:space="0" w:color="auto"/>
            </w:tcBorders>
            <w:shd w:val="clear" w:color="auto" w:fill="auto"/>
            <w:noWrap/>
            <w:vAlign w:val="bottom"/>
            <w:hideMark/>
          </w:tcPr>
          <w:p w14:paraId="04AD5BA1"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8</w:t>
            </w:r>
          </w:p>
        </w:tc>
        <w:tc>
          <w:tcPr>
            <w:tcW w:w="990" w:type="dxa"/>
            <w:tcBorders>
              <w:top w:val="nil"/>
              <w:left w:val="nil"/>
              <w:bottom w:val="single" w:sz="4" w:space="0" w:color="auto"/>
              <w:right w:val="single" w:sz="4" w:space="0" w:color="auto"/>
            </w:tcBorders>
            <w:shd w:val="clear" w:color="auto" w:fill="auto"/>
            <w:noWrap/>
            <w:vAlign w:val="bottom"/>
            <w:hideMark/>
          </w:tcPr>
          <w:p w14:paraId="09A0E631"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26.67%</w:t>
            </w:r>
          </w:p>
        </w:tc>
        <w:tc>
          <w:tcPr>
            <w:tcW w:w="540" w:type="dxa"/>
            <w:tcBorders>
              <w:top w:val="nil"/>
              <w:left w:val="nil"/>
              <w:bottom w:val="single" w:sz="4" w:space="0" w:color="auto"/>
              <w:right w:val="single" w:sz="4" w:space="0" w:color="auto"/>
            </w:tcBorders>
            <w:shd w:val="clear" w:color="auto" w:fill="auto"/>
            <w:noWrap/>
            <w:vAlign w:val="bottom"/>
            <w:hideMark/>
          </w:tcPr>
          <w:p w14:paraId="7CAB89D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4</w:t>
            </w:r>
          </w:p>
        </w:tc>
        <w:tc>
          <w:tcPr>
            <w:tcW w:w="990" w:type="dxa"/>
            <w:tcBorders>
              <w:top w:val="nil"/>
              <w:left w:val="nil"/>
              <w:bottom w:val="single" w:sz="4" w:space="0" w:color="auto"/>
              <w:right w:val="single" w:sz="4" w:space="0" w:color="auto"/>
            </w:tcBorders>
            <w:shd w:val="clear" w:color="auto" w:fill="auto"/>
            <w:noWrap/>
            <w:vAlign w:val="bottom"/>
            <w:hideMark/>
          </w:tcPr>
          <w:p w14:paraId="5BD3E51B"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450" w:type="dxa"/>
            <w:tcBorders>
              <w:top w:val="nil"/>
              <w:left w:val="nil"/>
              <w:bottom w:val="single" w:sz="4" w:space="0" w:color="auto"/>
              <w:right w:val="single" w:sz="4" w:space="0" w:color="auto"/>
            </w:tcBorders>
            <w:shd w:val="clear" w:color="auto" w:fill="auto"/>
            <w:noWrap/>
            <w:vAlign w:val="bottom"/>
            <w:hideMark/>
          </w:tcPr>
          <w:p w14:paraId="6B091B24"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5763283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20.00%</w:t>
            </w:r>
          </w:p>
        </w:tc>
        <w:tc>
          <w:tcPr>
            <w:tcW w:w="270" w:type="dxa"/>
            <w:tcBorders>
              <w:top w:val="nil"/>
              <w:left w:val="nil"/>
              <w:bottom w:val="single" w:sz="4" w:space="0" w:color="auto"/>
              <w:right w:val="single" w:sz="4" w:space="0" w:color="auto"/>
            </w:tcBorders>
            <w:shd w:val="clear" w:color="auto" w:fill="auto"/>
            <w:noWrap/>
            <w:vAlign w:val="bottom"/>
            <w:hideMark/>
          </w:tcPr>
          <w:p w14:paraId="120AB4CD"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3</w:t>
            </w:r>
          </w:p>
        </w:tc>
        <w:tc>
          <w:tcPr>
            <w:tcW w:w="540" w:type="dxa"/>
            <w:tcBorders>
              <w:top w:val="nil"/>
              <w:left w:val="nil"/>
              <w:bottom w:val="single" w:sz="4" w:space="0" w:color="auto"/>
              <w:right w:val="single" w:sz="4" w:space="0" w:color="auto"/>
            </w:tcBorders>
            <w:shd w:val="clear" w:color="auto" w:fill="auto"/>
            <w:noWrap/>
            <w:vAlign w:val="bottom"/>
            <w:hideMark/>
          </w:tcPr>
          <w:p w14:paraId="3FC6E8C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r w:rsidR="00A81B7F" w:rsidRPr="00C24C41" w14:paraId="4758FE9E" w14:textId="77777777" w:rsidTr="002570E0">
        <w:trPr>
          <w:trHeight w:val="60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ACC237A"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Counseling Skills</w:t>
            </w:r>
          </w:p>
        </w:tc>
        <w:tc>
          <w:tcPr>
            <w:tcW w:w="912" w:type="dxa"/>
            <w:tcBorders>
              <w:top w:val="nil"/>
              <w:left w:val="nil"/>
              <w:bottom w:val="single" w:sz="4" w:space="0" w:color="auto"/>
              <w:right w:val="single" w:sz="4" w:space="0" w:color="auto"/>
            </w:tcBorders>
            <w:shd w:val="clear" w:color="auto" w:fill="auto"/>
            <w:noWrap/>
            <w:vAlign w:val="bottom"/>
            <w:hideMark/>
          </w:tcPr>
          <w:p w14:paraId="7479D676"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0125503A"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0F836F2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404BF9D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3DBCAE2B"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13.33%</w:t>
            </w:r>
          </w:p>
        </w:tc>
        <w:tc>
          <w:tcPr>
            <w:tcW w:w="360" w:type="dxa"/>
            <w:tcBorders>
              <w:top w:val="nil"/>
              <w:left w:val="nil"/>
              <w:bottom w:val="single" w:sz="4" w:space="0" w:color="auto"/>
              <w:right w:val="single" w:sz="4" w:space="0" w:color="auto"/>
            </w:tcBorders>
            <w:shd w:val="clear" w:color="auto" w:fill="auto"/>
            <w:noWrap/>
            <w:vAlign w:val="bottom"/>
            <w:hideMark/>
          </w:tcPr>
          <w:p w14:paraId="0A728FED"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14:paraId="68082494"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66.67%</w:t>
            </w:r>
          </w:p>
        </w:tc>
        <w:tc>
          <w:tcPr>
            <w:tcW w:w="540" w:type="dxa"/>
            <w:tcBorders>
              <w:top w:val="nil"/>
              <w:left w:val="nil"/>
              <w:bottom w:val="single" w:sz="4" w:space="0" w:color="auto"/>
              <w:right w:val="single" w:sz="4" w:space="0" w:color="auto"/>
            </w:tcBorders>
            <w:shd w:val="clear" w:color="auto" w:fill="auto"/>
            <w:noWrap/>
            <w:vAlign w:val="bottom"/>
            <w:hideMark/>
          </w:tcPr>
          <w:p w14:paraId="1B70256C"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10</w:t>
            </w:r>
          </w:p>
        </w:tc>
        <w:tc>
          <w:tcPr>
            <w:tcW w:w="990" w:type="dxa"/>
            <w:tcBorders>
              <w:top w:val="nil"/>
              <w:left w:val="nil"/>
              <w:bottom w:val="single" w:sz="4" w:space="0" w:color="auto"/>
              <w:right w:val="single" w:sz="4" w:space="0" w:color="auto"/>
            </w:tcBorders>
            <w:shd w:val="clear" w:color="auto" w:fill="auto"/>
            <w:noWrap/>
            <w:vAlign w:val="bottom"/>
            <w:hideMark/>
          </w:tcPr>
          <w:p w14:paraId="38586A0A"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20.00%</w:t>
            </w:r>
          </w:p>
        </w:tc>
        <w:tc>
          <w:tcPr>
            <w:tcW w:w="450" w:type="dxa"/>
            <w:tcBorders>
              <w:top w:val="nil"/>
              <w:left w:val="nil"/>
              <w:bottom w:val="single" w:sz="4" w:space="0" w:color="auto"/>
              <w:right w:val="single" w:sz="4" w:space="0" w:color="auto"/>
            </w:tcBorders>
            <w:shd w:val="clear" w:color="auto" w:fill="auto"/>
            <w:noWrap/>
            <w:vAlign w:val="bottom"/>
            <w:hideMark/>
          </w:tcPr>
          <w:p w14:paraId="32E8D84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3</w:t>
            </w:r>
          </w:p>
        </w:tc>
        <w:tc>
          <w:tcPr>
            <w:tcW w:w="990" w:type="dxa"/>
            <w:tcBorders>
              <w:top w:val="nil"/>
              <w:left w:val="nil"/>
              <w:bottom w:val="single" w:sz="4" w:space="0" w:color="auto"/>
              <w:right w:val="single" w:sz="4" w:space="0" w:color="auto"/>
            </w:tcBorders>
            <w:shd w:val="clear" w:color="auto" w:fill="auto"/>
            <w:noWrap/>
            <w:vAlign w:val="bottom"/>
            <w:hideMark/>
          </w:tcPr>
          <w:p w14:paraId="29BCE831"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4F246A94"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4319943F"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r w:rsidR="00A81B7F" w:rsidRPr="00C24C41" w14:paraId="005CA144" w14:textId="77777777" w:rsidTr="002570E0">
        <w:trPr>
          <w:trHeight w:val="854"/>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C2CC30C"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xml:space="preserve">Multicultural Counseling Competencies </w:t>
            </w:r>
          </w:p>
        </w:tc>
        <w:tc>
          <w:tcPr>
            <w:tcW w:w="912" w:type="dxa"/>
            <w:tcBorders>
              <w:top w:val="nil"/>
              <w:left w:val="nil"/>
              <w:bottom w:val="single" w:sz="4" w:space="0" w:color="auto"/>
              <w:right w:val="single" w:sz="4" w:space="0" w:color="auto"/>
            </w:tcBorders>
            <w:shd w:val="clear" w:color="auto" w:fill="auto"/>
            <w:noWrap/>
            <w:vAlign w:val="bottom"/>
            <w:hideMark/>
          </w:tcPr>
          <w:p w14:paraId="1C43806C"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64A279A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48214A3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4028FE51"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7FB1373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20.00%</w:t>
            </w:r>
          </w:p>
        </w:tc>
        <w:tc>
          <w:tcPr>
            <w:tcW w:w="360" w:type="dxa"/>
            <w:tcBorders>
              <w:top w:val="nil"/>
              <w:left w:val="nil"/>
              <w:bottom w:val="single" w:sz="4" w:space="0" w:color="auto"/>
              <w:right w:val="single" w:sz="4" w:space="0" w:color="auto"/>
            </w:tcBorders>
            <w:shd w:val="clear" w:color="auto" w:fill="auto"/>
            <w:noWrap/>
            <w:vAlign w:val="bottom"/>
            <w:hideMark/>
          </w:tcPr>
          <w:p w14:paraId="4C9F8E32"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3</w:t>
            </w:r>
          </w:p>
        </w:tc>
        <w:tc>
          <w:tcPr>
            <w:tcW w:w="990" w:type="dxa"/>
            <w:tcBorders>
              <w:top w:val="nil"/>
              <w:left w:val="nil"/>
              <w:bottom w:val="single" w:sz="4" w:space="0" w:color="auto"/>
              <w:right w:val="single" w:sz="4" w:space="0" w:color="auto"/>
            </w:tcBorders>
            <w:shd w:val="clear" w:color="auto" w:fill="auto"/>
            <w:noWrap/>
            <w:vAlign w:val="bottom"/>
            <w:hideMark/>
          </w:tcPr>
          <w:p w14:paraId="201EF8F2"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60.00%</w:t>
            </w:r>
          </w:p>
        </w:tc>
        <w:tc>
          <w:tcPr>
            <w:tcW w:w="540" w:type="dxa"/>
            <w:tcBorders>
              <w:top w:val="nil"/>
              <w:left w:val="nil"/>
              <w:bottom w:val="single" w:sz="4" w:space="0" w:color="auto"/>
              <w:right w:val="single" w:sz="4" w:space="0" w:color="auto"/>
            </w:tcBorders>
            <w:shd w:val="clear" w:color="auto" w:fill="auto"/>
            <w:noWrap/>
            <w:vAlign w:val="bottom"/>
            <w:hideMark/>
          </w:tcPr>
          <w:p w14:paraId="5F411B2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9</w:t>
            </w:r>
          </w:p>
        </w:tc>
        <w:tc>
          <w:tcPr>
            <w:tcW w:w="990" w:type="dxa"/>
            <w:tcBorders>
              <w:top w:val="nil"/>
              <w:left w:val="nil"/>
              <w:bottom w:val="single" w:sz="4" w:space="0" w:color="auto"/>
              <w:right w:val="single" w:sz="4" w:space="0" w:color="auto"/>
            </w:tcBorders>
            <w:shd w:val="clear" w:color="auto" w:fill="auto"/>
            <w:noWrap/>
            <w:vAlign w:val="bottom"/>
            <w:hideMark/>
          </w:tcPr>
          <w:p w14:paraId="5FBB8CB2"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20.00%</w:t>
            </w:r>
          </w:p>
        </w:tc>
        <w:tc>
          <w:tcPr>
            <w:tcW w:w="450" w:type="dxa"/>
            <w:tcBorders>
              <w:top w:val="nil"/>
              <w:left w:val="nil"/>
              <w:bottom w:val="single" w:sz="4" w:space="0" w:color="auto"/>
              <w:right w:val="single" w:sz="4" w:space="0" w:color="auto"/>
            </w:tcBorders>
            <w:shd w:val="clear" w:color="auto" w:fill="auto"/>
            <w:noWrap/>
            <w:vAlign w:val="bottom"/>
            <w:hideMark/>
          </w:tcPr>
          <w:p w14:paraId="39116739"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3</w:t>
            </w:r>
          </w:p>
        </w:tc>
        <w:tc>
          <w:tcPr>
            <w:tcW w:w="990" w:type="dxa"/>
            <w:tcBorders>
              <w:top w:val="nil"/>
              <w:left w:val="nil"/>
              <w:bottom w:val="single" w:sz="4" w:space="0" w:color="auto"/>
              <w:right w:val="single" w:sz="4" w:space="0" w:color="auto"/>
            </w:tcBorders>
            <w:shd w:val="clear" w:color="auto" w:fill="auto"/>
            <w:noWrap/>
            <w:vAlign w:val="bottom"/>
            <w:hideMark/>
          </w:tcPr>
          <w:p w14:paraId="6BB1D86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20C73046"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1493ACE6"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r w:rsidR="00A81B7F" w:rsidRPr="00C24C41" w14:paraId="1BFC4F9D" w14:textId="77777777" w:rsidTr="002570E0">
        <w:trPr>
          <w:trHeight w:val="566"/>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CA35988"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xml:space="preserve">Crisis Intervention </w:t>
            </w:r>
          </w:p>
        </w:tc>
        <w:tc>
          <w:tcPr>
            <w:tcW w:w="912" w:type="dxa"/>
            <w:tcBorders>
              <w:top w:val="nil"/>
              <w:left w:val="nil"/>
              <w:bottom w:val="single" w:sz="4" w:space="0" w:color="auto"/>
              <w:right w:val="single" w:sz="4" w:space="0" w:color="auto"/>
            </w:tcBorders>
            <w:shd w:val="clear" w:color="auto" w:fill="auto"/>
            <w:noWrap/>
            <w:vAlign w:val="bottom"/>
            <w:hideMark/>
          </w:tcPr>
          <w:p w14:paraId="21AEC094"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481EAD8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5BF403FC"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6.67%</w:t>
            </w:r>
          </w:p>
        </w:tc>
        <w:tc>
          <w:tcPr>
            <w:tcW w:w="360" w:type="dxa"/>
            <w:tcBorders>
              <w:top w:val="nil"/>
              <w:left w:val="nil"/>
              <w:bottom w:val="single" w:sz="4" w:space="0" w:color="auto"/>
              <w:right w:val="single" w:sz="4" w:space="0" w:color="auto"/>
            </w:tcBorders>
            <w:shd w:val="clear" w:color="auto" w:fill="auto"/>
            <w:noWrap/>
            <w:vAlign w:val="bottom"/>
            <w:hideMark/>
          </w:tcPr>
          <w:p w14:paraId="3B49C29F"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14:paraId="17BC3311"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46.67%</w:t>
            </w:r>
          </w:p>
        </w:tc>
        <w:tc>
          <w:tcPr>
            <w:tcW w:w="360" w:type="dxa"/>
            <w:tcBorders>
              <w:top w:val="nil"/>
              <w:left w:val="nil"/>
              <w:bottom w:val="single" w:sz="4" w:space="0" w:color="auto"/>
              <w:right w:val="single" w:sz="4" w:space="0" w:color="auto"/>
            </w:tcBorders>
            <w:shd w:val="clear" w:color="auto" w:fill="auto"/>
            <w:noWrap/>
            <w:vAlign w:val="bottom"/>
            <w:hideMark/>
          </w:tcPr>
          <w:p w14:paraId="29FFDCD5"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7</w:t>
            </w:r>
          </w:p>
        </w:tc>
        <w:tc>
          <w:tcPr>
            <w:tcW w:w="990" w:type="dxa"/>
            <w:tcBorders>
              <w:top w:val="nil"/>
              <w:left w:val="nil"/>
              <w:bottom w:val="single" w:sz="4" w:space="0" w:color="auto"/>
              <w:right w:val="single" w:sz="4" w:space="0" w:color="auto"/>
            </w:tcBorders>
            <w:shd w:val="clear" w:color="auto" w:fill="auto"/>
            <w:noWrap/>
            <w:vAlign w:val="bottom"/>
            <w:hideMark/>
          </w:tcPr>
          <w:p w14:paraId="57C7A00F"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40.00%</w:t>
            </w:r>
          </w:p>
        </w:tc>
        <w:tc>
          <w:tcPr>
            <w:tcW w:w="540" w:type="dxa"/>
            <w:tcBorders>
              <w:top w:val="nil"/>
              <w:left w:val="nil"/>
              <w:bottom w:val="single" w:sz="4" w:space="0" w:color="auto"/>
              <w:right w:val="single" w:sz="4" w:space="0" w:color="auto"/>
            </w:tcBorders>
            <w:shd w:val="clear" w:color="auto" w:fill="auto"/>
            <w:noWrap/>
            <w:vAlign w:val="bottom"/>
            <w:hideMark/>
          </w:tcPr>
          <w:p w14:paraId="205440A2"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w:t>
            </w:r>
          </w:p>
        </w:tc>
        <w:tc>
          <w:tcPr>
            <w:tcW w:w="990" w:type="dxa"/>
            <w:tcBorders>
              <w:top w:val="nil"/>
              <w:left w:val="nil"/>
              <w:bottom w:val="single" w:sz="4" w:space="0" w:color="auto"/>
              <w:right w:val="single" w:sz="4" w:space="0" w:color="auto"/>
            </w:tcBorders>
            <w:shd w:val="clear" w:color="auto" w:fill="auto"/>
            <w:noWrap/>
            <w:vAlign w:val="bottom"/>
            <w:hideMark/>
          </w:tcPr>
          <w:p w14:paraId="5B4050E1"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450" w:type="dxa"/>
            <w:tcBorders>
              <w:top w:val="nil"/>
              <w:left w:val="nil"/>
              <w:bottom w:val="single" w:sz="4" w:space="0" w:color="auto"/>
              <w:right w:val="single" w:sz="4" w:space="0" w:color="auto"/>
            </w:tcBorders>
            <w:shd w:val="clear" w:color="auto" w:fill="auto"/>
            <w:noWrap/>
            <w:vAlign w:val="bottom"/>
            <w:hideMark/>
          </w:tcPr>
          <w:p w14:paraId="4D6BB34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37C8DDEB"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6.67%</w:t>
            </w:r>
          </w:p>
        </w:tc>
        <w:tc>
          <w:tcPr>
            <w:tcW w:w="270" w:type="dxa"/>
            <w:tcBorders>
              <w:top w:val="nil"/>
              <w:left w:val="nil"/>
              <w:bottom w:val="single" w:sz="4" w:space="0" w:color="auto"/>
              <w:right w:val="single" w:sz="4" w:space="0" w:color="auto"/>
            </w:tcBorders>
            <w:shd w:val="clear" w:color="auto" w:fill="auto"/>
            <w:noWrap/>
            <w:vAlign w:val="bottom"/>
            <w:hideMark/>
          </w:tcPr>
          <w:p w14:paraId="2FF64C46"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14:paraId="16D8F359"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r w:rsidR="00A81B7F" w:rsidRPr="00C24C41" w14:paraId="4AC458CA" w14:textId="77777777" w:rsidTr="002570E0">
        <w:trPr>
          <w:trHeight w:val="1097"/>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986E8F1"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Consultation and Collaboration Skills</w:t>
            </w:r>
          </w:p>
        </w:tc>
        <w:tc>
          <w:tcPr>
            <w:tcW w:w="912" w:type="dxa"/>
            <w:tcBorders>
              <w:top w:val="nil"/>
              <w:left w:val="nil"/>
              <w:bottom w:val="single" w:sz="4" w:space="0" w:color="auto"/>
              <w:right w:val="single" w:sz="4" w:space="0" w:color="auto"/>
            </w:tcBorders>
            <w:shd w:val="clear" w:color="auto" w:fill="auto"/>
            <w:noWrap/>
            <w:vAlign w:val="bottom"/>
            <w:hideMark/>
          </w:tcPr>
          <w:p w14:paraId="07A3342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1B14846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7D281AC9"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06989A24"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275E1A24"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33.33%</w:t>
            </w:r>
          </w:p>
        </w:tc>
        <w:tc>
          <w:tcPr>
            <w:tcW w:w="360" w:type="dxa"/>
            <w:tcBorders>
              <w:top w:val="nil"/>
              <w:left w:val="nil"/>
              <w:bottom w:val="single" w:sz="4" w:space="0" w:color="auto"/>
              <w:right w:val="single" w:sz="4" w:space="0" w:color="auto"/>
            </w:tcBorders>
            <w:shd w:val="clear" w:color="auto" w:fill="auto"/>
            <w:noWrap/>
            <w:vAlign w:val="bottom"/>
            <w:hideMark/>
          </w:tcPr>
          <w:p w14:paraId="601DA05B"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5</w:t>
            </w:r>
          </w:p>
        </w:tc>
        <w:tc>
          <w:tcPr>
            <w:tcW w:w="990" w:type="dxa"/>
            <w:tcBorders>
              <w:top w:val="nil"/>
              <w:left w:val="nil"/>
              <w:bottom w:val="single" w:sz="4" w:space="0" w:color="auto"/>
              <w:right w:val="single" w:sz="4" w:space="0" w:color="auto"/>
            </w:tcBorders>
            <w:shd w:val="clear" w:color="auto" w:fill="auto"/>
            <w:noWrap/>
            <w:vAlign w:val="bottom"/>
            <w:hideMark/>
          </w:tcPr>
          <w:p w14:paraId="6B9DB59F"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53.33%</w:t>
            </w:r>
          </w:p>
        </w:tc>
        <w:tc>
          <w:tcPr>
            <w:tcW w:w="540" w:type="dxa"/>
            <w:tcBorders>
              <w:top w:val="nil"/>
              <w:left w:val="nil"/>
              <w:bottom w:val="single" w:sz="4" w:space="0" w:color="auto"/>
              <w:right w:val="single" w:sz="4" w:space="0" w:color="auto"/>
            </w:tcBorders>
            <w:shd w:val="clear" w:color="auto" w:fill="auto"/>
            <w:noWrap/>
            <w:vAlign w:val="bottom"/>
            <w:hideMark/>
          </w:tcPr>
          <w:p w14:paraId="1C4D8A8D"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8</w:t>
            </w:r>
          </w:p>
        </w:tc>
        <w:tc>
          <w:tcPr>
            <w:tcW w:w="990" w:type="dxa"/>
            <w:tcBorders>
              <w:top w:val="nil"/>
              <w:left w:val="nil"/>
              <w:bottom w:val="single" w:sz="4" w:space="0" w:color="auto"/>
              <w:right w:val="single" w:sz="4" w:space="0" w:color="auto"/>
            </w:tcBorders>
            <w:shd w:val="clear" w:color="auto" w:fill="auto"/>
            <w:noWrap/>
            <w:vAlign w:val="bottom"/>
            <w:hideMark/>
          </w:tcPr>
          <w:p w14:paraId="65C90B6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13.33%</w:t>
            </w:r>
          </w:p>
        </w:tc>
        <w:tc>
          <w:tcPr>
            <w:tcW w:w="450" w:type="dxa"/>
            <w:tcBorders>
              <w:top w:val="nil"/>
              <w:left w:val="nil"/>
              <w:bottom w:val="single" w:sz="4" w:space="0" w:color="auto"/>
              <w:right w:val="single" w:sz="4" w:space="0" w:color="auto"/>
            </w:tcBorders>
            <w:shd w:val="clear" w:color="auto" w:fill="auto"/>
            <w:noWrap/>
            <w:vAlign w:val="bottom"/>
            <w:hideMark/>
          </w:tcPr>
          <w:p w14:paraId="6CC65F01"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14:paraId="1137903E"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1BA55D2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31F2CD8D"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r w:rsidR="00A81B7F" w:rsidRPr="00C24C41" w14:paraId="306933B4" w14:textId="77777777" w:rsidTr="002570E0">
        <w:trPr>
          <w:trHeight w:val="32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698F0A8F"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Client Advocacy</w:t>
            </w:r>
          </w:p>
        </w:tc>
        <w:tc>
          <w:tcPr>
            <w:tcW w:w="912" w:type="dxa"/>
            <w:tcBorders>
              <w:top w:val="nil"/>
              <w:left w:val="nil"/>
              <w:bottom w:val="single" w:sz="4" w:space="0" w:color="auto"/>
              <w:right w:val="single" w:sz="4" w:space="0" w:color="auto"/>
            </w:tcBorders>
            <w:shd w:val="clear" w:color="auto" w:fill="auto"/>
            <w:noWrap/>
            <w:vAlign w:val="bottom"/>
            <w:hideMark/>
          </w:tcPr>
          <w:p w14:paraId="2F94ED3C"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7F5DF61A"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52B74572"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5BF005F2"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22210575"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6.67%</w:t>
            </w:r>
          </w:p>
        </w:tc>
        <w:tc>
          <w:tcPr>
            <w:tcW w:w="360" w:type="dxa"/>
            <w:tcBorders>
              <w:top w:val="nil"/>
              <w:left w:val="nil"/>
              <w:bottom w:val="single" w:sz="4" w:space="0" w:color="auto"/>
              <w:right w:val="single" w:sz="4" w:space="0" w:color="auto"/>
            </w:tcBorders>
            <w:shd w:val="clear" w:color="auto" w:fill="auto"/>
            <w:noWrap/>
            <w:vAlign w:val="bottom"/>
            <w:hideMark/>
          </w:tcPr>
          <w:p w14:paraId="67DB2C99"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14:paraId="5E4AD44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66.67%</w:t>
            </w:r>
          </w:p>
        </w:tc>
        <w:tc>
          <w:tcPr>
            <w:tcW w:w="540" w:type="dxa"/>
            <w:tcBorders>
              <w:top w:val="nil"/>
              <w:left w:val="nil"/>
              <w:bottom w:val="single" w:sz="4" w:space="0" w:color="auto"/>
              <w:right w:val="single" w:sz="4" w:space="0" w:color="auto"/>
            </w:tcBorders>
            <w:shd w:val="clear" w:color="auto" w:fill="auto"/>
            <w:noWrap/>
            <w:vAlign w:val="bottom"/>
            <w:hideMark/>
          </w:tcPr>
          <w:p w14:paraId="77BE9ACE"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10</w:t>
            </w:r>
          </w:p>
        </w:tc>
        <w:tc>
          <w:tcPr>
            <w:tcW w:w="990" w:type="dxa"/>
            <w:tcBorders>
              <w:top w:val="nil"/>
              <w:left w:val="nil"/>
              <w:bottom w:val="single" w:sz="4" w:space="0" w:color="auto"/>
              <w:right w:val="single" w:sz="4" w:space="0" w:color="auto"/>
            </w:tcBorders>
            <w:shd w:val="clear" w:color="auto" w:fill="auto"/>
            <w:noWrap/>
            <w:vAlign w:val="bottom"/>
            <w:hideMark/>
          </w:tcPr>
          <w:p w14:paraId="6645CA11"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13.33%</w:t>
            </w:r>
          </w:p>
        </w:tc>
        <w:tc>
          <w:tcPr>
            <w:tcW w:w="450" w:type="dxa"/>
            <w:tcBorders>
              <w:top w:val="nil"/>
              <w:left w:val="nil"/>
              <w:bottom w:val="single" w:sz="4" w:space="0" w:color="auto"/>
              <w:right w:val="single" w:sz="4" w:space="0" w:color="auto"/>
            </w:tcBorders>
            <w:shd w:val="clear" w:color="auto" w:fill="auto"/>
            <w:noWrap/>
            <w:vAlign w:val="bottom"/>
            <w:hideMark/>
          </w:tcPr>
          <w:p w14:paraId="1E65EA7C"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14:paraId="46E157A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13.33%</w:t>
            </w:r>
          </w:p>
        </w:tc>
        <w:tc>
          <w:tcPr>
            <w:tcW w:w="270" w:type="dxa"/>
            <w:tcBorders>
              <w:top w:val="nil"/>
              <w:left w:val="nil"/>
              <w:bottom w:val="single" w:sz="4" w:space="0" w:color="auto"/>
              <w:right w:val="single" w:sz="4" w:space="0" w:color="auto"/>
            </w:tcBorders>
            <w:shd w:val="clear" w:color="auto" w:fill="auto"/>
            <w:noWrap/>
            <w:vAlign w:val="bottom"/>
            <w:hideMark/>
          </w:tcPr>
          <w:p w14:paraId="4DEBD1B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w:t>
            </w:r>
          </w:p>
        </w:tc>
        <w:tc>
          <w:tcPr>
            <w:tcW w:w="540" w:type="dxa"/>
            <w:tcBorders>
              <w:top w:val="nil"/>
              <w:left w:val="nil"/>
              <w:bottom w:val="single" w:sz="4" w:space="0" w:color="auto"/>
              <w:right w:val="single" w:sz="4" w:space="0" w:color="auto"/>
            </w:tcBorders>
            <w:shd w:val="clear" w:color="auto" w:fill="auto"/>
            <w:noWrap/>
            <w:vAlign w:val="bottom"/>
            <w:hideMark/>
          </w:tcPr>
          <w:p w14:paraId="6AD960F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r w:rsidR="00A81B7F" w:rsidRPr="00C24C41" w14:paraId="48D5A6D4" w14:textId="77777777" w:rsidTr="002570E0">
        <w:trPr>
          <w:trHeight w:val="809"/>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EF149BF"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Diagnosis by using current DSM</w:t>
            </w:r>
          </w:p>
        </w:tc>
        <w:tc>
          <w:tcPr>
            <w:tcW w:w="912" w:type="dxa"/>
            <w:tcBorders>
              <w:top w:val="nil"/>
              <w:left w:val="nil"/>
              <w:bottom w:val="single" w:sz="4" w:space="0" w:color="auto"/>
              <w:right w:val="single" w:sz="4" w:space="0" w:color="auto"/>
            </w:tcBorders>
            <w:shd w:val="clear" w:color="auto" w:fill="auto"/>
            <w:noWrap/>
            <w:vAlign w:val="bottom"/>
            <w:hideMark/>
          </w:tcPr>
          <w:p w14:paraId="19A6F78F"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3573F441"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3C6E2A25"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6.67%</w:t>
            </w:r>
          </w:p>
        </w:tc>
        <w:tc>
          <w:tcPr>
            <w:tcW w:w="360" w:type="dxa"/>
            <w:tcBorders>
              <w:top w:val="nil"/>
              <w:left w:val="nil"/>
              <w:bottom w:val="single" w:sz="4" w:space="0" w:color="auto"/>
              <w:right w:val="single" w:sz="4" w:space="0" w:color="auto"/>
            </w:tcBorders>
            <w:shd w:val="clear" w:color="auto" w:fill="auto"/>
            <w:noWrap/>
            <w:vAlign w:val="bottom"/>
            <w:hideMark/>
          </w:tcPr>
          <w:p w14:paraId="6953A0AF"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14:paraId="48485235"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60.00%</w:t>
            </w:r>
          </w:p>
        </w:tc>
        <w:tc>
          <w:tcPr>
            <w:tcW w:w="360" w:type="dxa"/>
            <w:tcBorders>
              <w:top w:val="nil"/>
              <w:left w:val="nil"/>
              <w:bottom w:val="single" w:sz="4" w:space="0" w:color="auto"/>
              <w:right w:val="single" w:sz="4" w:space="0" w:color="auto"/>
            </w:tcBorders>
            <w:shd w:val="clear" w:color="auto" w:fill="auto"/>
            <w:noWrap/>
            <w:vAlign w:val="bottom"/>
            <w:hideMark/>
          </w:tcPr>
          <w:p w14:paraId="1986A60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9</w:t>
            </w:r>
          </w:p>
        </w:tc>
        <w:tc>
          <w:tcPr>
            <w:tcW w:w="990" w:type="dxa"/>
            <w:tcBorders>
              <w:top w:val="nil"/>
              <w:left w:val="nil"/>
              <w:bottom w:val="single" w:sz="4" w:space="0" w:color="auto"/>
              <w:right w:val="single" w:sz="4" w:space="0" w:color="auto"/>
            </w:tcBorders>
            <w:shd w:val="clear" w:color="auto" w:fill="auto"/>
            <w:noWrap/>
            <w:vAlign w:val="bottom"/>
            <w:hideMark/>
          </w:tcPr>
          <w:p w14:paraId="5D9C2E29"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26.67%</w:t>
            </w:r>
          </w:p>
        </w:tc>
        <w:tc>
          <w:tcPr>
            <w:tcW w:w="540" w:type="dxa"/>
            <w:tcBorders>
              <w:top w:val="nil"/>
              <w:left w:val="nil"/>
              <w:bottom w:val="single" w:sz="4" w:space="0" w:color="auto"/>
              <w:right w:val="single" w:sz="4" w:space="0" w:color="auto"/>
            </w:tcBorders>
            <w:shd w:val="clear" w:color="auto" w:fill="auto"/>
            <w:noWrap/>
            <w:vAlign w:val="bottom"/>
            <w:hideMark/>
          </w:tcPr>
          <w:p w14:paraId="4BA3D002"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4</w:t>
            </w:r>
          </w:p>
        </w:tc>
        <w:tc>
          <w:tcPr>
            <w:tcW w:w="990" w:type="dxa"/>
            <w:tcBorders>
              <w:top w:val="nil"/>
              <w:left w:val="nil"/>
              <w:bottom w:val="single" w:sz="4" w:space="0" w:color="auto"/>
              <w:right w:val="single" w:sz="4" w:space="0" w:color="auto"/>
            </w:tcBorders>
            <w:shd w:val="clear" w:color="auto" w:fill="auto"/>
            <w:noWrap/>
            <w:vAlign w:val="bottom"/>
            <w:hideMark/>
          </w:tcPr>
          <w:p w14:paraId="666FB2E4"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6.67%</w:t>
            </w:r>
          </w:p>
        </w:tc>
        <w:tc>
          <w:tcPr>
            <w:tcW w:w="450" w:type="dxa"/>
            <w:tcBorders>
              <w:top w:val="nil"/>
              <w:left w:val="nil"/>
              <w:bottom w:val="single" w:sz="4" w:space="0" w:color="auto"/>
              <w:right w:val="single" w:sz="4" w:space="0" w:color="auto"/>
            </w:tcBorders>
            <w:shd w:val="clear" w:color="auto" w:fill="auto"/>
            <w:noWrap/>
            <w:vAlign w:val="bottom"/>
            <w:hideMark/>
          </w:tcPr>
          <w:p w14:paraId="662ED0AF"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14:paraId="2D08AD15"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40E4BA7F"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21D3790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r w:rsidR="00A81B7F" w:rsidRPr="00C24C41" w14:paraId="789A8B1A" w14:textId="77777777" w:rsidTr="002570E0">
        <w:trPr>
          <w:trHeight w:val="102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76DE4D6"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Understanding of own strengths and limitations</w:t>
            </w:r>
          </w:p>
        </w:tc>
        <w:tc>
          <w:tcPr>
            <w:tcW w:w="912" w:type="dxa"/>
            <w:tcBorders>
              <w:top w:val="nil"/>
              <w:left w:val="nil"/>
              <w:bottom w:val="single" w:sz="4" w:space="0" w:color="auto"/>
              <w:right w:val="single" w:sz="4" w:space="0" w:color="auto"/>
            </w:tcBorders>
            <w:shd w:val="clear" w:color="auto" w:fill="auto"/>
            <w:noWrap/>
            <w:vAlign w:val="bottom"/>
            <w:hideMark/>
          </w:tcPr>
          <w:p w14:paraId="5DF0CD11"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79F7F185"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37F96E2F"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7704C615"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0D2FF8A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26.67%</w:t>
            </w:r>
          </w:p>
        </w:tc>
        <w:tc>
          <w:tcPr>
            <w:tcW w:w="360" w:type="dxa"/>
            <w:tcBorders>
              <w:top w:val="nil"/>
              <w:left w:val="nil"/>
              <w:bottom w:val="single" w:sz="4" w:space="0" w:color="auto"/>
              <w:right w:val="single" w:sz="4" w:space="0" w:color="auto"/>
            </w:tcBorders>
            <w:shd w:val="clear" w:color="auto" w:fill="auto"/>
            <w:noWrap/>
            <w:vAlign w:val="bottom"/>
            <w:hideMark/>
          </w:tcPr>
          <w:p w14:paraId="0462330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4</w:t>
            </w:r>
          </w:p>
        </w:tc>
        <w:tc>
          <w:tcPr>
            <w:tcW w:w="990" w:type="dxa"/>
            <w:tcBorders>
              <w:top w:val="nil"/>
              <w:left w:val="nil"/>
              <w:bottom w:val="single" w:sz="4" w:space="0" w:color="auto"/>
              <w:right w:val="single" w:sz="4" w:space="0" w:color="auto"/>
            </w:tcBorders>
            <w:shd w:val="clear" w:color="auto" w:fill="auto"/>
            <w:noWrap/>
            <w:vAlign w:val="bottom"/>
            <w:hideMark/>
          </w:tcPr>
          <w:p w14:paraId="464B39CD"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66.67%</w:t>
            </w:r>
          </w:p>
        </w:tc>
        <w:tc>
          <w:tcPr>
            <w:tcW w:w="540" w:type="dxa"/>
            <w:tcBorders>
              <w:top w:val="nil"/>
              <w:left w:val="nil"/>
              <w:bottom w:val="single" w:sz="4" w:space="0" w:color="auto"/>
              <w:right w:val="single" w:sz="4" w:space="0" w:color="auto"/>
            </w:tcBorders>
            <w:shd w:val="clear" w:color="auto" w:fill="auto"/>
            <w:noWrap/>
            <w:vAlign w:val="bottom"/>
            <w:hideMark/>
          </w:tcPr>
          <w:p w14:paraId="4EF54D2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10</w:t>
            </w:r>
          </w:p>
        </w:tc>
        <w:tc>
          <w:tcPr>
            <w:tcW w:w="990" w:type="dxa"/>
            <w:tcBorders>
              <w:top w:val="nil"/>
              <w:left w:val="nil"/>
              <w:bottom w:val="single" w:sz="4" w:space="0" w:color="auto"/>
              <w:right w:val="single" w:sz="4" w:space="0" w:color="auto"/>
            </w:tcBorders>
            <w:shd w:val="clear" w:color="auto" w:fill="auto"/>
            <w:noWrap/>
            <w:vAlign w:val="bottom"/>
            <w:hideMark/>
          </w:tcPr>
          <w:p w14:paraId="339DCFA6"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6.67%</w:t>
            </w:r>
          </w:p>
        </w:tc>
        <w:tc>
          <w:tcPr>
            <w:tcW w:w="450" w:type="dxa"/>
            <w:tcBorders>
              <w:top w:val="nil"/>
              <w:left w:val="nil"/>
              <w:bottom w:val="single" w:sz="4" w:space="0" w:color="auto"/>
              <w:right w:val="single" w:sz="4" w:space="0" w:color="auto"/>
            </w:tcBorders>
            <w:shd w:val="clear" w:color="auto" w:fill="auto"/>
            <w:noWrap/>
            <w:vAlign w:val="bottom"/>
            <w:hideMark/>
          </w:tcPr>
          <w:p w14:paraId="4833DE2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14:paraId="08DE8FFB"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5D4655CA"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6E561CC4"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r w:rsidR="00A81B7F" w:rsidRPr="00C24C41" w14:paraId="23C77E4A" w14:textId="77777777" w:rsidTr="002570E0">
        <w:trPr>
          <w:trHeight w:val="78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BD7670B"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xml:space="preserve">Case Conceptualization </w:t>
            </w:r>
          </w:p>
        </w:tc>
        <w:tc>
          <w:tcPr>
            <w:tcW w:w="912" w:type="dxa"/>
            <w:tcBorders>
              <w:top w:val="nil"/>
              <w:left w:val="nil"/>
              <w:bottom w:val="single" w:sz="4" w:space="0" w:color="auto"/>
              <w:right w:val="single" w:sz="4" w:space="0" w:color="auto"/>
            </w:tcBorders>
            <w:shd w:val="clear" w:color="auto" w:fill="auto"/>
            <w:noWrap/>
            <w:vAlign w:val="bottom"/>
            <w:hideMark/>
          </w:tcPr>
          <w:p w14:paraId="719901E9"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15EB3D96"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7CA6535E"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13D93FFA"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107812FE"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13.33%</w:t>
            </w:r>
          </w:p>
        </w:tc>
        <w:tc>
          <w:tcPr>
            <w:tcW w:w="360" w:type="dxa"/>
            <w:tcBorders>
              <w:top w:val="nil"/>
              <w:left w:val="nil"/>
              <w:bottom w:val="single" w:sz="4" w:space="0" w:color="auto"/>
              <w:right w:val="single" w:sz="4" w:space="0" w:color="auto"/>
            </w:tcBorders>
            <w:shd w:val="clear" w:color="auto" w:fill="auto"/>
            <w:noWrap/>
            <w:vAlign w:val="bottom"/>
            <w:hideMark/>
          </w:tcPr>
          <w:p w14:paraId="697D647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14:paraId="0A83893D"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73.33%</w:t>
            </w:r>
          </w:p>
        </w:tc>
        <w:tc>
          <w:tcPr>
            <w:tcW w:w="540" w:type="dxa"/>
            <w:tcBorders>
              <w:top w:val="nil"/>
              <w:left w:val="nil"/>
              <w:bottom w:val="single" w:sz="4" w:space="0" w:color="auto"/>
              <w:right w:val="single" w:sz="4" w:space="0" w:color="auto"/>
            </w:tcBorders>
            <w:shd w:val="clear" w:color="auto" w:fill="auto"/>
            <w:noWrap/>
            <w:vAlign w:val="bottom"/>
            <w:hideMark/>
          </w:tcPr>
          <w:p w14:paraId="7334AD7E"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11</w:t>
            </w:r>
          </w:p>
        </w:tc>
        <w:tc>
          <w:tcPr>
            <w:tcW w:w="990" w:type="dxa"/>
            <w:tcBorders>
              <w:top w:val="nil"/>
              <w:left w:val="nil"/>
              <w:bottom w:val="single" w:sz="4" w:space="0" w:color="auto"/>
              <w:right w:val="single" w:sz="4" w:space="0" w:color="auto"/>
            </w:tcBorders>
            <w:shd w:val="clear" w:color="auto" w:fill="auto"/>
            <w:noWrap/>
            <w:vAlign w:val="bottom"/>
            <w:hideMark/>
          </w:tcPr>
          <w:p w14:paraId="46F0ADCA"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13.33%</w:t>
            </w:r>
          </w:p>
        </w:tc>
        <w:tc>
          <w:tcPr>
            <w:tcW w:w="450" w:type="dxa"/>
            <w:tcBorders>
              <w:top w:val="nil"/>
              <w:left w:val="nil"/>
              <w:bottom w:val="single" w:sz="4" w:space="0" w:color="auto"/>
              <w:right w:val="single" w:sz="4" w:space="0" w:color="auto"/>
            </w:tcBorders>
            <w:shd w:val="clear" w:color="auto" w:fill="auto"/>
            <w:noWrap/>
            <w:vAlign w:val="bottom"/>
            <w:hideMark/>
          </w:tcPr>
          <w:p w14:paraId="1A47F155"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14:paraId="5502004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48D178B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270FCA1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r w:rsidR="00A81B7F" w:rsidRPr="00C24C41" w14:paraId="7F688601" w14:textId="77777777" w:rsidTr="002570E0">
        <w:trPr>
          <w:trHeight w:val="125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7449262"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Counseling with substance us and co-occurring disorders</w:t>
            </w:r>
          </w:p>
        </w:tc>
        <w:tc>
          <w:tcPr>
            <w:tcW w:w="912" w:type="dxa"/>
            <w:tcBorders>
              <w:top w:val="nil"/>
              <w:left w:val="nil"/>
              <w:bottom w:val="single" w:sz="4" w:space="0" w:color="auto"/>
              <w:right w:val="single" w:sz="4" w:space="0" w:color="auto"/>
            </w:tcBorders>
            <w:shd w:val="clear" w:color="auto" w:fill="auto"/>
            <w:noWrap/>
            <w:vAlign w:val="bottom"/>
            <w:hideMark/>
          </w:tcPr>
          <w:p w14:paraId="5CB0879A"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7B4EFC2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202C62E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61D9E4D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7F2D1884"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13.33%</w:t>
            </w:r>
          </w:p>
        </w:tc>
        <w:tc>
          <w:tcPr>
            <w:tcW w:w="360" w:type="dxa"/>
            <w:tcBorders>
              <w:top w:val="nil"/>
              <w:left w:val="nil"/>
              <w:bottom w:val="single" w:sz="4" w:space="0" w:color="auto"/>
              <w:right w:val="single" w:sz="4" w:space="0" w:color="auto"/>
            </w:tcBorders>
            <w:shd w:val="clear" w:color="auto" w:fill="auto"/>
            <w:noWrap/>
            <w:vAlign w:val="bottom"/>
            <w:hideMark/>
          </w:tcPr>
          <w:p w14:paraId="00128F4C"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14:paraId="630FF62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60.00%</w:t>
            </w:r>
          </w:p>
        </w:tc>
        <w:tc>
          <w:tcPr>
            <w:tcW w:w="540" w:type="dxa"/>
            <w:tcBorders>
              <w:top w:val="nil"/>
              <w:left w:val="nil"/>
              <w:bottom w:val="single" w:sz="4" w:space="0" w:color="auto"/>
              <w:right w:val="single" w:sz="4" w:space="0" w:color="auto"/>
            </w:tcBorders>
            <w:shd w:val="clear" w:color="auto" w:fill="auto"/>
            <w:noWrap/>
            <w:vAlign w:val="bottom"/>
            <w:hideMark/>
          </w:tcPr>
          <w:p w14:paraId="7663221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9</w:t>
            </w:r>
          </w:p>
        </w:tc>
        <w:tc>
          <w:tcPr>
            <w:tcW w:w="990" w:type="dxa"/>
            <w:tcBorders>
              <w:top w:val="nil"/>
              <w:left w:val="nil"/>
              <w:bottom w:val="single" w:sz="4" w:space="0" w:color="auto"/>
              <w:right w:val="single" w:sz="4" w:space="0" w:color="auto"/>
            </w:tcBorders>
            <w:shd w:val="clear" w:color="auto" w:fill="auto"/>
            <w:noWrap/>
            <w:vAlign w:val="bottom"/>
            <w:hideMark/>
          </w:tcPr>
          <w:p w14:paraId="541EBCDE"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13.33%</w:t>
            </w:r>
          </w:p>
        </w:tc>
        <w:tc>
          <w:tcPr>
            <w:tcW w:w="450" w:type="dxa"/>
            <w:tcBorders>
              <w:top w:val="nil"/>
              <w:left w:val="nil"/>
              <w:bottom w:val="single" w:sz="4" w:space="0" w:color="auto"/>
              <w:right w:val="single" w:sz="4" w:space="0" w:color="auto"/>
            </w:tcBorders>
            <w:shd w:val="clear" w:color="auto" w:fill="auto"/>
            <w:noWrap/>
            <w:vAlign w:val="bottom"/>
            <w:hideMark/>
          </w:tcPr>
          <w:p w14:paraId="3A4070A2"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14:paraId="552DC47A"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13.33%</w:t>
            </w:r>
          </w:p>
        </w:tc>
        <w:tc>
          <w:tcPr>
            <w:tcW w:w="270" w:type="dxa"/>
            <w:tcBorders>
              <w:top w:val="nil"/>
              <w:left w:val="nil"/>
              <w:bottom w:val="single" w:sz="4" w:space="0" w:color="auto"/>
              <w:right w:val="single" w:sz="4" w:space="0" w:color="auto"/>
            </w:tcBorders>
            <w:shd w:val="clear" w:color="auto" w:fill="auto"/>
            <w:noWrap/>
            <w:vAlign w:val="bottom"/>
            <w:hideMark/>
          </w:tcPr>
          <w:p w14:paraId="57D75D0D"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w:t>
            </w:r>
          </w:p>
        </w:tc>
        <w:tc>
          <w:tcPr>
            <w:tcW w:w="540" w:type="dxa"/>
            <w:tcBorders>
              <w:top w:val="nil"/>
              <w:left w:val="nil"/>
              <w:bottom w:val="single" w:sz="4" w:space="0" w:color="auto"/>
              <w:right w:val="single" w:sz="4" w:space="0" w:color="auto"/>
            </w:tcBorders>
            <w:shd w:val="clear" w:color="auto" w:fill="auto"/>
            <w:noWrap/>
            <w:vAlign w:val="bottom"/>
            <w:hideMark/>
          </w:tcPr>
          <w:p w14:paraId="7C19A8AA"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r w:rsidR="00A81B7F" w:rsidRPr="00C24C41" w14:paraId="7CC8CB22" w14:textId="77777777" w:rsidTr="002570E0">
        <w:trPr>
          <w:trHeight w:val="1394"/>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7E9C521"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xml:space="preserve">Management and evaluation of mental health services and programs </w:t>
            </w:r>
          </w:p>
        </w:tc>
        <w:tc>
          <w:tcPr>
            <w:tcW w:w="912" w:type="dxa"/>
            <w:tcBorders>
              <w:top w:val="nil"/>
              <w:left w:val="nil"/>
              <w:bottom w:val="single" w:sz="4" w:space="0" w:color="auto"/>
              <w:right w:val="single" w:sz="4" w:space="0" w:color="auto"/>
            </w:tcBorders>
            <w:shd w:val="clear" w:color="auto" w:fill="auto"/>
            <w:noWrap/>
            <w:vAlign w:val="bottom"/>
            <w:hideMark/>
          </w:tcPr>
          <w:p w14:paraId="0E3C6B11"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3EE42A1E"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52308A8D"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2B403245"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58D53BE2"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33.33%</w:t>
            </w:r>
          </w:p>
        </w:tc>
        <w:tc>
          <w:tcPr>
            <w:tcW w:w="360" w:type="dxa"/>
            <w:tcBorders>
              <w:top w:val="nil"/>
              <w:left w:val="nil"/>
              <w:bottom w:val="single" w:sz="4" w:space="0" w:color="auto"/>
              <w:right w:val="single" w:sz="4" w:space="0" w:color="auto"/>
            </w:tcBorders>
            <w:shd w:val="clear" w:color="auto" w:fill="auto"/>
            <w:noWrap/>
            <w:vAlign w:val="bottom"/>
            <w:hideMark/>
          </w:tcPr>
          <w:p w14:paraId="07673D7F"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5</w:t>
            </w:r>
          </w:p>
        </w:tc>
        <w:tc>
          <w:tcPr>
            <w:tcW w:w="990" w:type="dxa"/>
            <w:tcBorders>
              <w:top w:val="nil"/>
              <w:left w:val="nil"/>
              <w:bottom w:val="single" w:sz="4" w:space="0" w:color="auto"/>
              <w:right w:val="single" w:sz="4" w:space="0" w:color="auto"/>
            </w:tcBorders>
            <w:shd w:val="clear" w:color="auto" w:fill="auto"/>
            <w:noWrap/>
            <w:vAlign w:val="bottom"/>
            <w:hideMark/>
          </w:tcPr>
          <w:p w14:paraId="1EAEF64C"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40.00%</w:t>
            </w:r>
          </w:p>
        </w:tc>
        <w:tc>
          <w:tcPr>
            <w:tcW w:w="540" w:type="dxa"/>
            <w:tcBorders>
              <w:top w:val="nil"/>
              <w:left w:val="nil"/>
              <w:bottom w:val="single" w:sz="4" w:space="0" w:color="auto"/>
              <w:right w:val="single" w:sz="4" w:space="0" w:color="auto"/>
            </w:tcBorders>
            <w:shd w:val="clear" w:color="auto" w:fill="auto"/>
            <w:noWrap/>
            <w:vAlign w:val="bottom"/>
            <w:hideMark/>
          </w:tcPr>
          <w:p w14:paraId="392B8E3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w:t>
            </w:r>
          </w:p>
        </w:tc>
        <w:tc>
          <w:tcPr>
            <w:tcW w:w="990" w:type="dxa"/>
            <w:tcBorders>
              <w:top w:val="nil"/>
              <w:left w:val="nil"/>
              <w:bottom w:val="single" w:sz="4" w:space="0" w:color="auto"/>
              <w:right w:val="single" w:sz="4" w:space="0" w:color="auto"/>
            </w:tcBorders>
            <w:shd w:val="clear" w:color="auto" w:fill="auto"/>
            <w:noWrap/>
            <w:vAlign w:val="bottom"/>
            <w:hideMark/>
          </w:tcPr>
          <w:p w14:paraId="56FA935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13.33%</w:t>
            </w:r>
          </w:p>
        </w:tc>
        <w:tc>
          <w:tcPr>
            <w:tcW w:w="450" w:type="dxa"/>
            <w:tcBorders>
              <w:top w:val="nil"/>
              <w:left w:val="nil"/>
              <w:bottom w:val="single" w:sz="4" w:space="0" w:color="auto"/>
              <w:right w:val="single" w:sz="4" w:space="0" w:color="auto"/>
            </w:tcBorders>
            <w:shd w:val="clear" w:color="auto" w:fill="auto"/>
            <w:noWrap/>
            <w:vAlign w:val="bottom"/>
            <w:hideMark/>
          </w:tcPr>
          <w:p w14:paraId="65F34A84"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14:paraId="417EA8F5"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13.33%</w:t>
            </w:r>
          </w:p>
        </w:tc>
        <w:tc>
          <w:tcPr>
            <w:tcW w:w="270" w:type="dxa"/>
            <w:tcBorders>
              <w:top w:val="nil"/>
              <w:left w:val="nil"/>
              <w:bottom w:val="single" w:sz="4" w:space="0" w:color="auto"/>
              <w:right w:val="single" w:sz="4" w:space="0" w:color="auto"/>
            </w:tcBorders>
            <w:shd w:val="clear" w:color="auto" w:fill="auto"/>
            <w:noWrap/>
            <w:vAlign w:val="bottom"/>
            <w:hideMark/>
          </w:tcPr>
          <w:p w14:paraId="33249446"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w:t>
            </w:r>
          </w:p>
        </w:tc>
        <w:tc>
          <w:tcPr>
            <w:tcW w:w="540" w:type="dxa"/>
            <w:tcBorders>
              <w:top w:val="nil"/>
              <w:left w:val="nil"/>
              <w:bottom w:val="single" w:sz="4" w:space="0" w:color="auto"/>
              <w:right w:val="single" w:sz="4" w:space="0" w:color="auto"/>
            </w:tcBorders>
            <w:shd w:val="clear" w:color="auto" w:fill="auto"/>
            <w:noWrap/>
            <w:vAlign w:val="bottom"/>
            <w:hideMark/>
          </w:tcPr>
          <w:p w14:paraId="1D59100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r w:rsidR="00A81B7F" w:rsidRPr="00C24C41" w14:paraId="2D709440" w14:textId="77777777" w:rsidTr="002570E0">
        <w:trPr>
          <w:trHeight w:val="680"/>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E25DB73" w14:textId="77777777" w:rsidR="00A81B7F" w:rsidRPr="00C24C41" w:rsidRDefault="00A81B7F" w:rsidP="002570E0">
            <w:pPr>
              <w:rPr>
                <w:rFonts w:ascii="Times New Roman" w:eastAsia="Times New Roman" w:hAnsi="Times New Roman" w:cs="Times New Roman"/>
                <w:color w:val="000000"/>
              </w:rPr>
            </w:pPr>
            <w:r w:rsidRPr="00C24C41">
              <w:rPr>
                <w:rFonts w:ascii="Times New Roman" w:eastAsia="Times New Roman" w:hAnsi="Times New Roman" w:cs="Times New Roman"/>
                <w:color w:val="000000"/>
              </w:rPr>
              <w:t xml:space="preserve">Administrative Skills </w:t>
            </w:r>
          </w:p>
        </w:tc>
        <w:tc>
          <w:tcPr>
            <w:tcW w:w="912" w:type="dxa"/>
            <w:tcBorders>
              <w:top w:val="nil"/>
              <w:left w:val="nil"/>
              <w:bottom w:val="single" w:sz="4" w:space="0" w:color="auto"/>
              <w:right w:val="single" w:sz="4" w:space="0" w:color="auto"/>
            </w:tcBorders>
            <w:shd w:val="clear" w:color="auto" w:fill="auto"/>
            <w:noWrap/>
            <w:vAlign w:val="bottom"/>
            <w:hideMark/>
          </w:tcPr>
          <w:p w14:paraId="4D60AD9B"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360" w:type="dxa"/>
            <w:tcBorders>
              <w:top w:val="nil"/>
              <w:left w:val="nil"/>
              <w:bottom w:val="single" w:sz="4" w:space="0" w:color="auto"/>
              <w:right w:val="single" w:sz="4" w:space="0" w:color="auto"/>
            </w:tcBorders>
            <w:shd w:val="clear" w:color="auto" w:fill="auto"/>
            <w:noWrap/>
            <w:vAlign w:val="bottom"/>
            <w:hideMark/>
          </w:tcPr>
          <w:p w14:paraId="10F1038E"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092215D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20.00%</w:t>
            </w:r>
          </w:p>
        </w:tc>
        <w:tc>
          <w:tcPr>
            <w:tcW w:w="360" w:type="dxa"/>
            <w:tcBorders>
              <w:top w:val="nil"/>
              <w:left w:val="nil"/>
              <w:bottom w:val="single" w:sz="4" w:space="0" w:color="auto"/>
              <w:right w:val="single" w:sz="4" w:space="0" w:color="auto"/>
            </w:tcBorders>
            <w:shd w:val="clear" w:color="auto" w:fill="auto"/>
            <w:noWrap/>
            <w:vAlign w:val="bottom"/>
            <w:hideMark/>
          </w:tcPr>
          <w:p w14:paraId="7BAB7B04"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3</w:t>
            </w:r>
          </w:p>
        </w:tc>
        <w:tc>
          <w:tcPr>
            <w:tcW w:w="990" w:type="dxa"/>
            <w:tcBorders>
              <w:top w:val="nil"/>
              <w:left w:val="nil"/>
              <w:bottom w:val="single" w:sz="4" w:space="0" w:color="auto"/>
              <w:right w:val="single" w:sz="4" w:space="0" w:color="auto"/>
            </w:tcBorders>
            <w:shd w:val="clear" w:color="auto" w:fill="auto"/>
            <w:noWrap/>
            <w:vAlign w:val="bottom"/>
            <w:hideMark/>
          </w:tcPr>
          <w:p w14:paraId="7C9B39F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20.00%</w:t>
            </w:r>
          </w:p>
        </w:tc>
        <w:tc>
          <w:tcPr>
            <w:tcW w:w="360" w:type="dxa"/>
            <w:tcBorders>
              <w:top w:val="nil"/>
              <w:left w:val="nil"/>
              <w:bottom w:val="single" w:sz="4" w:space="0" w:color="auto"/>
              <w:right w:val="single" w:sz="4" w:space="0" w:color="auto"/>
            </w:tcBorders>
            <w:shd w:val="clear" w:color="auto" w:fill="auto"/>
            <w:noWrap/>
            <w:vAlign w:val="bottom"/>
            <w:hideMark/>
          </w:tcPr>
          <w:p w14:paraId="6A0BC020"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3</w:t>
            </w:r>
          </w:p>
        </w:tc>
        <w:tc>
          <w:tcPr>
            <w:tcW w:w="990" w:type="dxa"/>
            <w:tcBorders>
              <w:top w:val="nil"/>
              <w:left w:val="nil"/>
              <w:bottom w:val="single" w:sz="4" w:space="0" w:color="auto"/>
              <w:right w:val="single" w:sz="4" w:space="0" w:color="auto"/>
            </w:tcBorders>
            <w:shd w:val="clear" w:color="auto" w:fill="auto"/>
            <w:noWrap/>
            <w:vAlign w:val="bottom"/>
            <w:hideMark/>
          </w:tcPr>
          <w:p w14:paraId="5FD66E2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60.00%</w:t>
            </w:r>
          </w:p>
        </w:tc>
        <w:tc>
          <w:tcPr>
            <w:tcW w:w="540" w:type="dxa"/>
            <w:tcBorders>
              <w:top w:val="nil"/>
              <w:left w:val="nil"/>
              <w:bottom w:val="single" w:sz="4" w:space="0" w:color="auto"/>
              <w:right w:val="single" w:sz="4" w:space="0" w:color="auto"/>
            </w:tcBorders>
            <w:shd w:val="clear" w:color="auto" w:fill="auto"/>
            <w:noWrap/>
            <w:vAlign w:val="bottom"/>
            <w:hideMark/>
          </w:tcPr>
          <w:p w14:paraId="404CC8E7"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9</w:t>
            </w:r>
          </w:p>
        </w:tc>
        <w:tc>
          <w:tcPr>
            <w:tcW w:w="990" w:type="dxa"/>
            <w:tcBorders>
              <w:top w:val="nil"/>
              <w:left w:val="nil"/>
              <w:bottom w:val="single" w:sz="4" w:space="0" w:color="auto"/>
              <w:right w:val="single" w:sz="4" w:space="0" w:color="auto"/>
            </w:tcBorders>
            <w:shd w:val="clear" w:color="auto" w:fill="auto"/>
            <w:noWrap/>
            <w:vAlign w:val="bottom"/>
            <w:hideMark/>
          </w:tcPr>
          <w:p w14:paraId="5CC40D9F"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450" w:type="dxa"/>
            <w:tcBorders>
              <w:top w:val="nil"/>
              <w:left w:val="nil"/>
              <w:bottom w:val="single" w:sz="4" w:space="0" w:color="auto"/>
              <w:right w:val="single" w:sz="4" w:space="0" w:color="auto"/>
            </w:tcBorders>
            <w:shd w:val="clear" w:color="auto" w:fill="auto"/>
            <w:noWrap/>
            <w:vAlign w:val="bottom"/>
            <w:hideMark/>
          </w:tcPr>
          <w:p w14:paraId="684B8671"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14:paraId="34719CA8"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05939953"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0A6DB2CA" w14:textId="77777777" w:rsidR="00A81B7F" w:rsidRPr="00C24C41" w:rsidRDefault="00A81B7F" w:rsidP="002570E0">
            <w:pPr>
              <w:jc w:val="right"/>
              <w:rPr>
                <w:rFonts w:ascii="Times New Roman" w:eastAsia="Times New Roman" w:hAnsi="Times New Roman" w:cs="Times New Roman"/>
                <w:color w:val="000000"/>
              </w:rPr>
            </w:pPr>
            <w:r w:rsidRPr="00C24C41">
              <w:rPr>
                <w:rFonts w:ascii="Times New Roman" w:eastAsia="Times New Roman" w:hAnsi="Times New Roman" w:cs="Times New Roman"/>
                <w:color w:val="000000"/>
              </w:rPr>
              <w:t>15</w:t>
            </w:r>
          </w:p>
        </w:tc>
      </w:tr>
    </w:tbl>
    <w:p w14:paraId="52F41CD0" w14:textId="77777777" w:rsidR="00A81B7F" w:rsidRDefault="00A81B7F" w:rsidP="00A81B7F">
      <w:pPr>
        <w:spacing w:line="480" w:lineRule="auto"/>
        <w:rPr>
          <w:rFonts w:ascii="Times New Roman" w:hAnsi="Times New Roman" w:cs="Times New Roman"/>
          <w:b/>
          <w:bCs/>
        </w:rPr>
      </w:pPr>
    </w:p>
    <w:p w14:paraId="7A022EED" w14:textId="77777777" w:rsidR="00A81B7F" w:rsidRDefault="00A81B7F" w:rsidP="00A81B7F">
      <w:pPr>
        <w:spacing w:line="480" w:lineRule="auto"/>
        <w:rPr>
          <w:rFonts w:ascii="Times New Roman" w:hAnsi="Times New Roman" w:cs="Times New Roman"/>
          <w:b/>
          <w:bCs/>
        </w:rPr>
      </w:pPr>
      <w:r>
        <w:rPr>
          <w:rFonts w:ascii="Times New Roman" w:hAnsi="Times New Roman" w:cs="Times New Roman"/>
          <w:b/>
          <w:bCs/>
        </w:rPr>
        <w:t xml:space="preserve">Table 3: Supervisor’s report on NJCU Students preparation in the School Setting </w:t>
      </w:r>
    </w:p>
    <w:tbl>
      <w:tblPr>
        <w:tblW w:w="10615" w:type="dxa"/>
        <w:tblLayout w:type="fixed"/>
        <w:tblLook w:val="04A0" w:firstRow="1" w:lastRow="0" w:firstColumn="1" w:lastColumn="0" w:noHBand="0" w:noVBand="1"/>
      </w:tblPr>
      <w:tblGrid>
        <w:gridCol w:w="1075"/>
        <w:gridCol w:w="984"/>
        <w:gridCol w:w="414"/>
        <w:gridCol w:w="1139"/>
        <w:gridCol w:w="414"/>
        <w:gridCol w:w="1139"/>
        <w:gridCol w:w="414"/>
        <w:gridCol w:w="1139"/>
        <w:gridCol w:w="477"/>
        <w:gridCol w:w="1283"/>
        <w:gridCol w:w="311"/>
        <w:gridCol w:w="1016"/>
        <w:gridCol w:w="270"/>
        <w:gridCol w:w="540"/>
      </w:tblGrid>
      <w:tr w:rsidR="00A81B7F" w:rsidRPr="005D7D31" w14:paraId="320B3496" w14:textId="77777777" w:rsidTr="002570E0">
        <w:trPr>
          <w:trHeight w:val="320"/>
        </w:trPr>
        <w:tc>
          <w:tcPr>
            <w:tcW w:w="1075" w:type="dxa"/>
            <w:tcBorders>
              <w:top w:val="single" w:sz="4" w:space="0" w:color="auto"/>
              <w:left w:val="single" w:sz="4" w:space="0" w:color="auto"/>
              <w:bottom w:val="single" w:sz="4" w:space="0" w:color="auto"/>
              <w:right w:val="single" w:sz="4" w:space="0" w:color="auto"/>
            </w:tcBorders>
            <w:shd w:val="clear" w:color="000000" w:fill="70AD47"/>
            <w:noWrap/>
            <w:vAlign w:val="bottom"/>
            <w:hideMark/>
          </w:tcPr>
          <w:p w14:paraId="40CF325C"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Question</w:t>
            </w:r>
          </w:p>
        </w:tc>
        <w:tc>
          <w:tcPr>
            <w:tcW w:w="984" w:type="dxa"/>
            <w:tcBorders>
              <w:top w:val="single" w:sz="4" w:space="0" w:color="auto"/>
              <w:left w:val="nil"/>
              <w:bottom w:val="single" w:sz="4" w:space="0" w:color="auto"/>
              <w:right w:val="single" w:sz="4" w:space="0" w:color="auto"/>
            </w:tcBorders>
            <w:shd w:val="clear" w:color="000000" w:fill="70AD47"/>
            <w:noWrap/>
            <w:vAlign w:val="bottom"/>
            <w:hideMark/>
          </w:tcPr>
          <w:p w14:paraId="67CBBB6D"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Very Unprepared (1)</w:t>
            </w:r>
          </w:p>
        </w:tc>
        <w:tc>
          <w:tcPr>
            <w:tcW w:w="414" w:type="dxa"/>
            <w:tcBorders>
              <w:top w:val="single" w:sz="4" w:space="0" w:color="auto"/>
              <w:left w:val="nil"/>
              <w:bottom w:val="single" w:sz="4" w:space="0" w:color="auto"/>
              <w:right w:val="single" w:sz="4" w:space="0" w:color="auto"/>
            </w:tcBorders>
            <w:shd w:val="clear" w:color="000000" w:fill="70AD47"/>
            <w:noWrap/>
            <w:vAlign w:val="bottom"/>
            <w:hideMark/>
          </w:tcPr>
          <w:p w14:paraId="0DE233CB"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 </w:t>
            </w:r>
          </w:p>
        </w:tc>
        <w:tc>
          <w:tcPr>
            <w:tcW w:w="1139" w:type="dxa"/>
            <w:tcBorders>
              <w:top w:val="single" w:sz="4" w:space="0" w:color="auto"/>
              <w:left w:val="nil"/>
              <w:bottom w:val="single" w:sz="4" w:space="0" w:color="auto"/>
              <w:right w:val="single" w:sz="4" w:space="0" w:color="auto"/>
            </w:tcBorders>
            <w:shd w:val="clear" w:color="000000" w:fill="70AD47"/>
            <w:noWrap/>
            <w:vAlign w:val="bottom"/>
            <w:hideMark/>
          </w:tcPr>
          <w:p w14:paraId="39E9BB81"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Unprepared (2)</w:t>
            </w:r>
          </w:p>
        </w:tc>
        <w:tc>
          <w:tcPr>
            <w:tcW w:w="414" w:type="dxa"/>
            <w:tcBorders>
              <w:top w:val="single" w:sz="4" w:space="0" w:color="auto"/>
              <w:left w:val="nil"/>
              <w:bottom w:val="single" w:sz="4" w:space="0" w:color="auto"/>
              <w:right w:val="single" w:sz="4" w:space="0" w:color="auto"/>
            </w:tcBorders>
            <w:shd w:val="clear" w:color="000000" w:fill="70AD47"/>
            <w:noWrap/>
            <w:vAlign w:val="bottom"/>
            <w:hideMark/>
          </w:tcPr>
          <w:p w14:paraId="56CB05A6"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 </w:t>
            </w:r>
          </w:p>
        </w:tc>
        <w:tc>
          <w:tcPr>
            <w:tcW w:w="1139" w:type="dxa"/>
            <w:tcBorders>
              <w:top w:val="single" w:sz="4" w:space="0" w:color="auto"/>
              <w:left w:val="nil"/>
              <w:bottom w:val="single" w:sz="4" w:space="0" w:color="auto"/>
              <w:right w:val="single" w:sz="4" w:space="0" w:color="auto"/>
            </w:tcBorders>
            <w:shd w:val="clear" w:color="000000" w:fill="70AD47"/>
            <w:noWrap/>
            <w:vAlign w:val="bottom"/>
            <w:hideMark/>
          </w:tcPr>
          <w:p w14:paraId="45A49D93"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Neutral (3)</w:t>
            </w:r>
          </w:p>
        </w:tc>
        <w:tc>
          <w:tcPr>
            <w:tcW w:w="414" w:type="dxa"/>
            <w:tcBorders>
              <w:top w:val="single" w:sz="4" w:space="0" w:color="auto"/>
              <w:left w:val="nil"/>
              <w:bottom w:val="single" w:sz="4" w:space="0" w:color="auto"/>
              <w:right w:val="single" w:sz="4" w:space="0" w:color="auto"/>
            </w:tcBorders>
            <w:shd w:val="clear" w:color="000000" w:fill="70AD47"/>
            <w:noWrap/>
            <w:vAlign w:val="bottom"/>
            <w:hideMark/>
          </w:tcPr>
          <w:p w14:paraId="573DFC4C"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 </w:t>
            </w:r>
          </w:p>
        </w:tc>
        <w:tc>
          <w:tcPr>
            <w:tcW w:w="1139" w:type="dxa"/>
            <w:tcBorders>
              <w:top w:val="single" w:sz="4" w:space="0" w:color="auto"/>
              <w:left w:val="nil"/>
              <w:bottom w:val="single" w:sz="4" w:space="0" w:color="auto"/>
              <w:right w:val="single" w:sz="4" w:space="0" w:color="auto"/>
            </w:tcBorders>
            <w:shd w:val="clear" w:color="000000" w:fill="70AD47"/>
            <w:noWrap/>
            <w:vAlign w:val="bottom"/>
            <w:hideMark/>
          </w:tcPr>
          <w:p w14:paraId="0004DF08"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Prepared (4)</w:t>
            </w:r>
          </w:p>
        </w:tc>
        <w:tc>
          <w:tcPr>
            <w:tcW w:w="477" w:type="dxa"/>
            <w:tcBorders>
              <w:top w:val="single" w:sz="4" w:space="0" w:color="auto"/>
              <w:left w:val="nil"/>
              <w:bottom w:val="single" w:sz="4" w:space="0" w:color="auto"/>
              <w:right w:val="single" w:sz="4" w:space="0" w:color="auto"/>
            </w:tcBorders>
            <w:shd w:val="clear" w:color="000000" w:fill="70AD47"/>
            <w:noWrap/>
            <w:vAlign w:val="bottom"/>
            <w:hideMark/>
          </w:tcPr>
          <w:p w14:paraId="55ECED34"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 </w:t>
            </w:r>
          </w:p>
        </w:tc>
        <w:tc>
          <w:tcPr>
            <w:tcW w:w="1283" w:type="dxa"/>
            <w:tcBorders>
              <w:top w:val="single" w:sz="4" w:space="0" w:color="auto"/>
              <w:left w:val="nil"/>
              <w:bottom w:val="single" w:sz="4" w:space="0" w:color="auto"/>
              <w:right w:val="single" w:sz="4" w:space="0" w:color="auto"/>
            </w:tcBorders>
            <w:shd w:val="clear" w:color="000000" w:fill="70AD47"/>
            <w:noWrap/>
            <w:vAlign w:val="bottom"/>
            <w:hideMark/>
          </w:tcPr>
          <w:p w14:paraId="7D54BFAD"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Very Well Prepared (5)</w:t>
            </w:r>
          </w:p>
        </w:tc>
        <w:tc>
          <w:tcPr>
            <w:tcW w:w="311" w:type="dxa"/>
            <w:tcBorders>
              <w:top w:val="single" w:sz="4" w:space="0" w:color="auto"/>
              <w:left w:val="nil"/>
              <w:bottom w:val="single" w:sz="4" w:space="0" w:color="auto"/>
              <w:right w:val="single" w:sz="4" w:space="0" w:color="auto"/>
            </w:tcBorders>
            <w:shd w:val="clear" w:color="000000" w:fill="70AD47"/>
            <w:noWrap/>
            <w:vAlign w:val="bottom"/>
            <w:hideMark/>
          </w:tcPr>
          <w:p w14:paraId="374A4B1B"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 </w:t>
            </w:r>
          </w:p>
        </w:tc>
        <w:tc>
          <w:tcPr>
            <w:tcW w:w="1016" w:type="dxa"/>
            <w:tcBorders>
              <w:top w:val="single" w:sz="4" w:space="0" w:color="auto"/>
              <w:left w:val="nil"/>
              <w:bottom w:val="single" w:sz="4" w:space="0" w:color="auto"/>
              <w:right w:val="single" w:sz="4" w:space="0" w:color="auto"/>
            </w:tcBorders>
            <w:shd w:val="clear" w:color="000000" w:fill="70AD47"/>
            <w:noWrap/>
            <w:vAlign w:val="bottom"/>
            <w:hideMark/>
          </w:tcPr>
          <w:p w14:paraId="38301D01"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Not Applicable (0)</w:t>
            </w:r>
          </w:p>
        </w:tc>
        <w:tc>
          <w:tcPr>
            <w:tcW w:w="270" w:type="dxa"/>
            <w:tcBorders>
              <w:top w:val="single" w:sz="4" w:space="0" w:color="auto"/>
              <w:left w:val="nil"/>
              <w:bottom w:val="single" w:sz="4" w:space="0" w:color="auto"/>
              <w:right w:val="single" w:sz="4" w:space="0" w:color="auto"/>
            </w:tcBorders>
            <w:shd w:val="clear" w:color="000000" w:fill="70AD47"/>
            <w:noWrap/>
            <w:vAlign w:val="bottom"/>
            <w:hideMark/>
          </w:tcPr>
          <w:p w14:paraId="28D5932B"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 </w:t>
            </w:r>
          </w:p>
        </w:tc>
        <w:tc>
          <w:tcPr>
            <w:tcW w:w="540" w:type="dxa"/>
            <w:tcBorders>
              <w:top w:val="single" w:sz="4" w:space="0" w:color="auto"/>
              <w:left w:val="nil"/>
              <w:bottom w:val="single" w:sz="4" w:space="0" w:color="auto"/>
              <w:right w:val="single" w:sz="4" w:space="0" w:color="auto"/>
            </w:tcBorders>
            <w:shd w:val="clear" w:color="000000" w:fill="70AD47"/>
            <w:noWrap/>
            <w:vAlign w:val="bottom"/>
            <w:hideMark/>
          </w:tcPr>
          <w:p w14:paraId="247BB05D" w14:textId="77777777" w:rsidR="00A81B7F"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Total</w:t>
            </w:r>
          </w:p>
          <w:p w14:paraId="3829AE29" w14:textId="77777777" w:rsidR="00A81B7F" w:rsidRPr="005D7D31" w:rsidRDefault="00A81B7F" w:rsidP="002570E0">
            <w:pPr>
              <w:rPr>
                <w:rFonts w:ascii="Times New Roman" w:eastAsia="Times New Roman" w:hAnsi="Times New Roman" w:cs="Times New Roman"/>
                <w:color w:val="000000"/>
              </w:rPr>
            </w:pPr>
          </w:p>
        </w:tc>
      </w:tr>
      <w:tr w:rsidR="00A81B7F" w:rsidRPr="005D7D31" w14:paraId="52EF3E69" w14:textId="77777777" w:rsidTr="002570E0">
        <w:trPr>
          <w:trHeight w:val="34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72ED2239"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 xml:space="preserve">Ethical understanding and behaviors </w:t>
            </w:r>
          </w:p>
        </w:tc>
        <w:tc>
          <w:tcPr>
            <w:tcW w:w="984" w:type="dxa"/>
            <w:tcBorders>
              <w:top w:val="nil"/>
              <w:left w:val="nil"/>
              <w:bottom w:val="single" w:sz="4" w:space="0" w:color="auto"/>
              <w:right w:val="single" w:sz="4" w:space="0" w:color="auto"/>
            </w:tcBorders>
            <w:shd w:val="clear" w:color="auto" w:fill="auto"/>
            <w:noWrap/>
            <w:vAlign w:val="bottom"/>
            <w:hideMark/>
          </w:tcPr>
          <w:p w14:paraId="0E46ECB5"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51F382F1"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05F33152"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5DB7BB21"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6C92BE7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54A30259"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0C9E060C"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56.25%</w:t>
            </w:r>
          </w:p>
        </w:tc>
        <w:tc>
          <w:tcPr>
            <w:tcW w:w="477" w:type="dxa"/>
            <w:tcBorders>
              <w:top w:val="nil"/>
              <w:left w:val="nil"/>
              <w:bottom w:val="single" w:sz="4" w:space="0" w:color="auto"/>
              <w:right w:val="single" w:sz="4" w:space="0" w:color="auto"/>
            </w:tcBorders>
            <w:shd w:val="clear" w:color="auto" w:fill="auto"/>
            <w:noWrap/>
            <w:vAlign w:val="bottom"/>
            <w:hideMark/>
          </w:tcPr>
          <w:p w14:paraId="255ABB8D"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9</w:t>
            </w:r>
          </w:p>
        </w:tc>
        <w:tc>
          <w:tcPr>
            <w:tcW w:w="1283" w:type="dxa"/>
            <w:tcBorders>
              <w:top w:val="nil"/>
              <w:left w:val="nil"/>
              <w:bottom w:val="single" w:sz="4" w:space="0" w:color="auto"/>
              <w:right w:val="single" w:sz="4" w:space="0" w:color="auto"/>
            </w:tcBorders>
            <w:shd w:val="clear" w:color="auto" w:fill="auto"/>
            <w:noWrap/>
            <w:vAlign w:val="bottom"/>
            <w:hideMark/>
          </w:tcPr>
          <w:p w14:paraId="24D9C4C0"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43.75%</w:t>
            </w:r>
          </w:p>
        </w:tc>
        <w:tc>
          <w:tcPr>
            <w:tcW w:w="311" w:type="dxa"/>
            <w:tcBorders>
              <w:top w:val="nil"/>
              <w:left w:val="nil"/>
              <w:bottom w:val="single" w:sz="4" w:space="0" w:color="auto"/>
              <w:right w:val="single" w:sz="4" w:space="0" w:color="auto"/>
            </w:tcBorders>
            <w:shd w:val="clear" w:color="auto" w:fill="auto"/>
            <w:noWrap/>
            <w:vAlign w:val="bottom"/>
            <w:hideMark/>
          </w:tcPr>
          <w:p w14:paraId="515DB9E3"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7</w:t>
            </w:r>
          </w:p>
        </w:tc>
        <w:tc>
          <w:tcPr>
            <w:tcW w:w="1016" w:type="dxa"/>
            <w:tcBorders>
              <w:top w:val="nil"/>
              <w:left w:val="nil"/>
              <w:bottom w:val="single" w:sz="4" w:space="0" w:color="auto"/>
              <w:right w:val="single" w:sz="4" w:space="0" w:color="auto"/>
            </w:tcBorders>
            <w:shd w:val="clear" w:color="auto" w:fill="auto"/>
            <w:noWrap/>
            <w:vAlign w:val="bottom"/>
            <w:hideMark/>
          </w:tcPr>
          <w:p w14:paraId="13B125E4"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0E0748F0"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4885E000" w14:textId="77777777" w:rsidR="00A81B7F" w:rsidRPr="005D7D31" w:rsidRDefault="00A81B7F" w:rsidP="002570E0">
            <w:pPr>
              <w:ind w:left="-55" w:firstLine="55"/>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16</w:t>
            </w:r>
          </w:p>
        </w:tc>
      </w:tr>
      <w:tr w:rsidR="00A81B7F" w:rsidRPr="005D7D31" w14:paraId="2CF35713" w14:textId="77777777" w:rsidTr="002570E0">
        <w:trPr>
          <w:trHeight w:val="34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3F3A16E4"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 xml:space="preserve">Professional identity and involvement </w:t>
            </w:r>
          </w:p>
        </w:tc>
        <w:tc>
          <w:tcPr>
            <w:tcW w:w="984" w:type="dxa"/>
            <w:tcBorders>
              <w:top w:val="nil"/>
              <w:left w:val="nil"/>
              <w:bottom w:val="single" w:sz="4" w:space="0" w:color="auto"/>
              <w:right w:val="single" w:sz="4" w:space="0" w:color="auto"/>
            </w:tcBorders>
            <w:shd w:val="clear" w:color="auto" w:fill="auto"/>
            <w:noWrap/>
            <w:vAlign w:val="bottom"/>
            <w:hideMark/>
          </w:tcPr>
          <w:p w14:paraId="328CED04"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636D712B"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789B59BB"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7ACE5656"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58D327BD"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18.75%</w:t>
            </w:r>
          </w:p>
        </w:tc>
        <w:tc>
          <w:tcPr>
            <w:tcW w:w="414" w:type="dxa"/>
            <w:tcBorders>
              <w:top w:val="nil"/>
              <w:left w:val="nil"/>
              <w:bottom w:val="single" w:sz="4" w:space="0" w:color="auto"/>
              <w:right w:val="single" w:sz="4" w:space="0" w:color="auto"/>
            </w:tcBorders>
            <w:shd w:val="clear" w:color="auto" w:fill="auto"/>
            <w:noWrap/>
            <w:vAlign w:val="bottom"/>
            <w:hideMark/>
          </w:tcPr>
          <w:p w14:paraId="37A8594C"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3</w:t>
            </w:r>
          </w:p>
        </w:tc>
        <w:tc>
          <w:tcPr>
            <w:tcW w:w="1139" w:type="dxa"/>
            <w:tcBorders>
              <w:top w:val="nil"/>
              <w:left w:val="nil"/>
              <w:bottom w:val="single" w:sz="4" w:space="0" w:color="auto"/>
              <w:right w:val="single" w:sz="4" w:space="0" w:color="auto"/>
            </w:tcBorders>
            <w:shd w:val="clear" w:color="auto" w:fill="auto"/>
            <w:noWrap/>
            <w:vAlign w:val="bottom"/>
            <w:hideMark/>
          </w:tcPr>
          <w:p w14:paraId="50769811"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56.25%</w:t>
            </w:r>
          </w:p>
        </w:tc>
        <w:tc>
          <w:tcPr>
            <w:tcW w:w="477" w:type="dxa"/>
            <w:tcBorders>
              <w:top w:val="nil"/>
              <w:left w:val="nil"/>
              <w:bottom w:val="single" w:sz="4" w:space="0" w:color="auto"/>
              <w:right w:val="single" w:sz="4" w:space="0" w:color="auto"/>
            </w:tcBorders>
            <w:shd w:val="clear" w:color="auto" w:fill="auto"/>
            <w:noWrap/>
            <w:vAlign w:val="bottom"/>
            <w:hideMark/>
          </w:tcPr>
          <w:p w14:paraId="70B4ADB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9</w:t>
            </w:r>
          </w:p>
        </w:tc>
        <w:tc>
          <w:tcPr>
            <w:tcW w:w="1283" w:type="dxa"/>
            <w:tcBorders>
              <w:top w:val="nil"/>
              <w:left w:val="nil"/>
              <w:bottom w:val="single" w:sz="4" w:space="0" w:color="auto"/>
              <w:right w:val="single" w:sz="4" w:space="0" w:color="auto"/>
            </w:tcBorders>
            <w:shd w:val="clear" w:color="auto" w:fill="auto"/>
            <w:noWrap/>
            <w:vAlign w:val="bottom"/>
            <w:hideMark/>
          </w:tcPr>
          <w:p w14:paraId="5E7A75F7"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25.00%</w:t>
            </w:r>
          </w:p>
        </w:tc>
        <w:tc>
          <w:tcPr>
            <w:tcW w:w="311" w:type="dxa"/>
            <w:tcBorders>
              <w:top w:val="nil"/>
              <w:left w:val="nil"/>
              <w:bottom w:val="single" w:sz="4" w:space="0" w:color="auto"/>
              <w:right w:val="single" w:sz="4" w:space="0" w:color="auto"/>
            </w:tcBorders>
            <w:shd w:val="clear" w:color="auto" w:fill="auto"/>
            <w:noWrap/>
            <w:vAlign w:val="bottom"/>
            <w:hideMark/>
          </w:tcPr>
          <w:p w14:paraId="1B0C6F0E"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4</w:t>
            </w:r>
          </w:p>
        </w:tc>
        <w:tc>
          <w:tcPr>
            <w:tcW w:w="1016" w:type="dxa"/>
            <w:tcBorders>
              <w:top w:val="nil"/>
              <w:left w:val="nil"/>
              <w:bottom w:val="single" w:sz="4" w:space="0" w:color="auto"/>
              <w:right w:val="single" w:sz="4" w:space="0" w:color="auto"/>
            </w:tcBorders>
            <w:shd w:val="clear" w:color="auto" w:fill="auto"/>
            <w:noWrap/>
            <w:vAlign w:val="bottom"/>
            <w:hideMark/>
          </w:tcPr>
          <w:p w14:paraId="470D3C42"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61CD9773"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27381110"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16</w:t>
            </w:r>
          </w:p>
        </w:tc>
      </w:tr>
      <w:tr w:rsidR="00A81B7F" w:rsidRPr="005D7D31" w14:paraId="34C84844" w14:textId="77777777" w:rsidTr="002570E0">
        <w:trPr>
          <w:trHeight w:val="34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0E603997"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 xml:space="preserve">Counseling Theories </w:t>
            </w:r>
          </w:p>
        </w:tc>
        <w:tc>
          <w:tcPr>
            <w:tcW w:w="984" w:type="dxa"/>
            <w:tcBorders>
              <w:top w:val="nil"/>
              <w:left w:val="nil"/>
              <w:bottom w:val="single" w:sz="4" w:space="0" w:color="auto"/>
              <w:right w:val="single" w:sz="4" w:space="0" w:color="auto"/>
            </w:tcBorders>
            <w:shd w:val="clear" w:color="auto" w:fill="auto"/>
            <w:noWrap/>
            <w:vAlign w:val="bottom"/>
            <w:hideMark/>
          </w:tcPr>
          <w:p w14:paraId="1C8E067D"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0F9B9878"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5F34E9C4"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0BF8EA8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674B2812"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18.75%</w:t>
            </w:r>
          </w:p>
        </w:tc>
        <w:tc>
          <w:tcPr>
            <w:tcW w:w="414" w:type="dxa"/>
            <w:tcBorders>
              <w:top w:val="nil"/>
              <w:left w:val="nil"/>
              <w:bottom w:val="single" w:sz="4" w:space="0" w:color="auto"/>
              <w:right w:val="single" w:sz="4" w:space="0" w:color="auto"/>
            </w:tcBorders>
            <w:shd w:val="clear" w:color="auto" w:fill="auto"/>
            <w:noWrap/>
            <w:vAlign w:val="bottom"/>
            <w:hideMark/>
          </w:tcPr>
          <w:p w14:paraId="494D1640"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3</w:t>
            </w:r>
          </w:p>
        </w:tc>
        <w:tc>
          <w:tcPr>
            <w:tcW w:w="1139" w:type="dxa"/>
            <w:tcBorders>
              <w:top w:val="nil"/>
              <w:left w:val="nil"/>
              <w:bottom w:val="single" w:sz="4" w:space="0" w:color="auto"/>
              <w:right w:val="single" w:sz="4" w:space="0" w:color="auto"/>
            </w:tcBorders>
            <w:shd w:val="clear" w:color="auto" w:fill="auto"/>
            <w:noWrap/>
            <w:vAlign w:val="bottom"/>
            <w:hideMark/>
          </w:tcPr>
          <w:p w14:paraId="2D5B7BAE"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62.50%</w:t>
            </w:r>
          </w:p>
        </w:tc>
        <w:tc>
          <w:tcPr>
            <w:tcW w:w="477" w:type="dxa"/>
            <w:tcBorders>
              <w:top w:val="nil"/>
              <w:left w:val="nil"/>
              <w:bottom w:val="single" w:sz="4" w:space="0" w:color="auto"/>
              <w:right w:val="single" w:sz="4" w:space="0" w:color="auto"/>
            </w:tcBorders>
            <w:shd w:val="clear" w:color="auto" w:fill="auto"/>
            <w:noWrap/>
            <w:vAlign w:val="bottom"/>
            <w:hideMark/>
          </w:tcPr>
          <w:p w14:paraId="29A4814D"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10</w:t>
            </w:r>
          </w:p>
        </w:tc>
        <w:tc>
          <w:tcPr>
            <w:tcW w:w="1283" w:type="dxa"/>
            <w:tcBorders>
              <w:top w:val="nil"/>
              <w:left w:val="nil"/>
              <w:bottom w:val="single" w:sz="4" w:space="0" w:color="auto"/>
              <w:right w:val="single" w:sz="4" w:space="0" w:color="auto"/>
            </w:tcBorders>
            <w:shd w:val="clear" w:color="auto" w:fill="auto"/>
            <w:noWrap/>
            <w:vAlign w:val="bottom"/>
            <w:hideMark/>
          </w:tcPr>
          <w:p w14:paraId="27013E91"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18.75%</w:t>
            </w:r>
          </w:p>
        </w:tc>
        <w:tc>
          <w:tcPr>
            <w:tcW w:w="311" w:type="dxa"/>
            <w:tcBorders>
              <w:top w:val="nil"/>
              <w:left w:val="nil"/>
              <w:bottom w:val="single" w:sz="4" w:space="0" w:color="auto"/>
              <w:right w:val="single" w:sz="4" w:space="0" w:color="auto"/>
            </w:tcBorders>
            <w:shd w:val="clear" w:color="auto" w:fill="auto"/>
            <w:noWrap/>
            <w:vAlign w:val="bottom"/>
            <w:hideMark/>
          </w:tcPr>
          <w:p w14:paraId="75CA011C"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3</w:t>
            </w:r>
          </w:p>
        </w:tc>
        <w:tc>
          <w:tcPr>
            <w:tcW w:w="1016" w:type="dxa"/>
            <w:tcBorders>
              <w:top w:val="nil"/>
              <w:left w:val="nil"/>
              <w:bottom w:val="single" w:sz="4" w:space="0" w:color="auto"/>
              <w:right w:val="single" w:sz="4" w:space="0" w:color="auto"/>
            </w:tcBorders>
            <w:shd w:val="clear" w:color="auto" w:fill="auto"/>
            <w:noWrap/>
            <w:vAlign w:val="bottom"/>
            <w:hideMark/>
          </w:tcPr>
          <w:p w14:paraId="61999777"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5C5499A7"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34978B50"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16</w:t>
            </w:r>
          </w:p>
        </w:tc>
      </w:tr>
      <w:tr w:rsidR="00A81B7F" w:rsidRPr="005D7D31" w14:paraId="57DBCDB3" w14:textId="77777777" w:rsidTr="002570E0">
        <w:trPr>
          <w:trHeight w:val="34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02892822"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 xml:space="preserve">Individual Counseling </w:t>
            </w:r>
          </w:p>
        </w:tc>
        <w:tc>
          <w:tcPr>
            <w:tcW w:w="984" w:type="dxa"/>
            <w:tcBorders>
              <w:top w:val="nil"/>
              <w:left w:val="nil"/>
              <w:bottom w:val="single" w:sz="4" w:space="0" w:color="auto"/>
              <w:right w:val="single" w:sz="4" w:space="0" w:color="auto"/>
            </w:tcBorders>
            <w:shd w:val="clear" w:color="auto" w:fill="auto"/>
            <w:noWrap/>
            <w:vAlign w:val="bottom"/>
            <w:hideMark/>
          </w:tcPr>
          <w:p w14:paraId="62D54224"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2A575C36"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74795B21"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6EAA072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0BE27C34"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18.75%</w:t>
            </w:r>
          </w:p>
        </w:tc>
        <w:tc>
          <w:tcPr>
            <w:tcW w:w="414" w:type="dxa"/>
            <w:tcBorders>
              <w:top w:val="nil"/>
              <w:left w:val="nil"/>
              <w:bottom w:val="single" w:sz="4" w:space="0" w:color="auto"/>
              <w:right w:val="single" w:sz="4" w:space="0" w:color="auto"/>
            </w:tcBorders>
            <w:shd w:val="clear" w:color="auto" w:fill="auto"/>
            <w:noWrap/>
            <w:vAlign w:val="bottom"/>
            <w:hideMark/>
          </w:tcPr>
          <w:p w14:paraId="0AC3A08C"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3</w:t>
            </w:r>
          </w:p>
        </w:tc>
        <w:tc>
          <w:tcPr>
            <w:tcW w:w="1139" w:type="dxa"/>
            <w:tcBorders>
              <w:top w:val="nil"/>
              <w:left w:val="nil"/>
              <w:bottom w:val="single" w:sz="4" w:space="0" w:color="auto"/>
              <w:right w:val="single" w:sz="4" w:space="0" w:color="auto"/>
            </w:tcBorders>
            <w:shd w:val="clear" w:color="auto" w:fill="auto"/>
            <w:noWrap/>
            <w:vAlign w:val="bottom"/>
            <w:hideMark/>
          </w:tcPr>
          <w:p w14:paraId="0DF2E38B"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50.00%</w:t>
            </w:r>
          </w:p>
        </w:tc>
        <w:tc>
          <w:tcPr>
            <w:tcW w:w="477" w:type="dxa"/>
            <w:tcBorders>
              <w:top w:val="nil"/>
              <w:left w:val="nil"/>
              <w:bottom w:val="single" w:sz="4" w:space="0" w:color="auto"/>
              <w:right w:val="single" w:sz="4" w:space="0" w:color="auto"/>
            </w:tcBorders>
            <w:shd w:val="clear" w:color="auto" w:fill="auto"/>
            <w:noWrap/>
            <w:vAlign w:val="bottom"/>
            <w:hideMark/>
          </w:tcPr>
          <w:p w14:paraId="3A100651"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8</w:t>
            </w:r>
          </w:p>
        </w:tc>
        <w:tc>
          <w:tcPr>
            <w:tcW w:w="1283" w:type="dxa"/>
            <w:tcBorders>
              <w:top w:val="nil"/>
              <w:left w:val="nil"/>
              <w:bottom w:val="single" w:sz="4" w:space="0" w:color="auto"/>
              <w:right w:val="single" w:sz="4" w:space="0" w:color="auto"/>
            </w:tcBorders>
            <w:shd w:val="clear" w:color="auto" w:fill="auto"/>
            <w:noWrap/>
            <w:vAlign w:val="bottom"/>
            <w:hideMark/>
          </w:tcPr>
          <w:p w14:paraId="13CF1B75"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31.25%</w:t>
            </w:r>
          </w:p>
        </w:tc>
        <w:tc>
          <w:tcPr>
            <w:tcW w:w="311" w:type="dxa"/>
            <w:tcBorders>
              <w:top w:val="nil"/>
              <w:left w:val="nil"/>
              <w:bottom w:val="single" w:sz="4" w:space="0" w:color="auto"/>
              <w:right w:val="single" w:sz="4" w:space="0" w:color="auto"/>
            </w:tcBorders>
            <w:shd w:val="clear" w:color="auto" w:fill="auto"/>
            <w:noWrap/>
            <w:vAlign w:val="bottom"/>
            <w:hideMark/>
          </w:tcPr>
          <w:p w14:paraId="0B5D1CAB"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5</w:t>
            </w:r>
          </w:p>
        </w:tc>
        <w:tc>
          <w:tcPr>
            <w:tcW w:w="1016" w:type="dxa"/>
            <w:tcBorders>
              <w:top w:val="nil"/>
              <w:left w:val="nil"/>
              <w:bottom w:val="single" w:sz="4" w:space="0" w:color="auto"/>
              <w:right w:val="single" w:sz="4" w:space="0" w:color="auto"/>
            </w:tcBorders>
            <w:shd w:val="clear" w:color="auto" w:fill="auto"/>
            <w:noWrap/>
            <w:vAlign w:val="bottom"/>
            <w:hideMark/>
          </w:tcPr>
          <w:p w14:paraId="0E217257"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342C1925"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1ACD7A5C"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16</w:t>
            </w:r>
          </w:p>
        </w:tc>
      </w:tr>
      <w:tr w:rsidR="00A81B7F" w:rsidRPr="005D7D31" w14:paraId="6DCA9CDC" w14:textId="77777777" w:rsidTr="002570E0">
        <w:trPr>
          <w:trHeight w:val="34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266F214C"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 xml:space="preserve">Group Counseling </w:t>
            </w:r>
          </w:p>
        </w:tc>
        <w:tc>
          <w:tcPr>
            <w:tcW w:w="984" w:type="dxa"/>
            <w:tcBorders>
              <w:top w:val="nil"/>
              <w:left w:val="nil"/>
              <w:bottom w:val="single" w:sz="4" w:space="0" w:color="auto"/>
              <w:right w:val="single" w:sz="4" w:space="0" w:color="auto"/>
            </w:tcBorders>
            <w:shd w:val="clear" w:color="auto" w:fill="auto"/>
            <w:noWrap/>
            <w:vAlign w:val="bottom"/>
            <w:hideMark/>
          </w:tcPr>
          <w:p w14:paraId="105D2F36"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61E8F2D9"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40B94C91"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1FBB396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6C971A3C"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12.50%</w:t>
            </w:r>
          </w:p>
        </w:tc>
        <w:tc>
          <w:tcPr>
            <w:tcW w:w="414" w:type="dxa"/>
            <w:tcBorders>
              <w:top w:val="nil"/>
              <w:left w:val="nil"/>
              <w:bottom w:val="single" w:sz="4" w:space="0" w:color="auto"/>
              <w:right w:val="single" w:sz="4" w:space="0" w:color="auto"/>
            </w:tcBorders>
            <w:shd w:val="clear" w:color="auto" w:fill="auto"/>
            <w:noWrap/>
            <w:vAlign w:val="bottom"/>
            <w:hideMark/>
          </w:tcPr>
          <w:p w14:paraId="7BD65180"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2</w:t>
            </w:r>
          </w:p>
        </w:tc>
        <w:tc>
          <w:tcPr>
            <w:tcW w:w="1139" w:type="dxa"/>
            <w:tcBorders>
              <w:top w:val="nil"/>
              <w:left w:val="nil"/>
              <w:bottom w:val="single" w:sz="4" w:space="0" w:color="auto"/>
              <w:right w:val="single" w:sz="4" w:space="0" w:color="auto"/>
            </w:tcBorders>
            <w:shd w:val="clear" w:color="auto" w:fill="auto"/>
            <w:noWrap/>
            <w:vAlign w:val="bottom"/>
            <w:hideMark/>
          </w:tcPr>
          <w:p w14:paraId="6801964E"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62.50%</w:t>
            </w:r>
          </w:p>
        </w:tc>
        <w:tc>
          <w:tcPr>
            <w:tcW w:w="477" w:type="dxa"/>
            <w:tcBorders>
              <w:top w:val="nil"/>
              <w:left w:val="nil"/>
              <w:bottom w:val="single" w:sz="4" w:space="0" w:color="auto"/>
              <w:right w:val="single" w:sz="4" w:space="0" w:color="auto"/>
            </w:tcBorders>
            <w:shd w:val="clear" w:color="auto" w:fill="auto"/>
            <w:noWrap/>
            <w:vAlign w:val="bottom"/>
            <w:hideMark/>
          </w:tcPr>
          <w:p w14:paraId="1FF02373"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10</w:t>
            </w:r>
          </w:p>
        </w:tc>
        <w:tc>
          <w:tcPr>
            <w:tcW w:w="1283" w:type="dxa"/>
            <w:tcBorders>
              <w:top w:val="nil"/>
              <w:left w:val="nil"/>
              <w:bottom w:val="single" w:sz="4" w:space="0" w:color="auto"/>
              <w:right w:val="single" w:sz="4" w:space="0" w:color="auto"/>
            </w:tcBorders>
            <w:shd w:val="clear" w:color="auto" w:fill="auto"/>
            <w:noWrap/>
            <w:vAlign w:val="bottom"/>
            <w:hideMark/>
          </w:tcPr>
          <w:p w14:paraId="5A8CC8F2"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25.00%</w:t>
            </w:r>
          </w:p>
        </w:tc>
        <w:tc>
          <w:tcPr>
            <w:tcW w:w="311" w:type="dxa"/>
            <w:tcBorders>
              <w:top w:val="nil"/>
              <w:left w:val="nil"/>
              <w:bottom w:val="single" w:sz="4" w:space="0" w:color="auto"/>
              <w:right w:val="single" w:sz="4" w:space="0" w:color="auto"/>
            </w:tcBorders>
            <w:shd w:val="clear" w:color="auto" w:fill="auto"/>
            <w:noWrap/>
            <w:vAlign w:val="bottom"/>
            <w:hideMark/>
          </w:tcPr>
          <w:p w14:paraId="6605C168"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4</w:t>
            </w:r>
          </w:p>
        </w:tc>
        <w:tc>
          <w:tcPr>
            <w:tcW w:w="1016" w:type="dxa"/>
            <w:tcBorders>
              <w:top w:val="nil"/>
              <w:left w:val="nil"/>
              <w:bottom w:val="single" w:sz="4" w:space="0" w:color="auto"/>
              <w:right w:val="single" w:sz="4" w:space="0" w:color="auto"/>
            </w:tcBorders>
            <w:shd w:val="clear" w:color="auto" w:fill="auto"/>
            <w:noWrap/>
            <w:vAlign w:val="bottom"/>
            <w:hideMark/>
          </w:tcPr>
          <w:p w14:paraId="05D9964A"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076750C1"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2191B49D"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16</w:t>
            </w:r>
          </w:p>
        </w:tc>
      </w:tr>
      <w:tr w:rsidR="00A81B7F" w:rsidRPr="005D7D31" w14:paraId="1B6E46F9" w14:textId="77777777" w:rsidTr="002570E0">
        <w:trPr>
          <w:trHeight w:val="34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10F09C1C"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 xml:space="preserve">Multicultural Counseling Competencies </w:t>
            </w:r>
          </w:p>
        </w:tc>
        <w:tc>
          <w:tcPr>
            <w:tcW w:w="984" w:type="dxa"/>
            <w:tcBorders>
              <w:top w:val="nil"/>
              <w:left w:val="nil"/>
              <w:bottom w:val="single" w:sz="4" w:space="0" w:color="auto"/>
              <w:right w:val="single" w:sz="4" w:space="0" w:color="auto"/>
            </w:tcBorders>
            <w:shd w:val="clear" w:color="auto" w:fill="auto"/>
            <w:noWrap/>
            <w:vAlign w:val="bottom"/>
            <w:hideMark/>
          </w:tcPr>
          <w:p w14:paraId="79A19F22"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4862C7B3"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1093EAA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6.25%</w:t>
            </w:r>
          </w:p>
        </w:tc>
        <w:tc>
          <w:tcPr>
            <w:tcW w:w="414" w:type="dxa"/>
            <w:tcBorders>
              <w:top w:val="nil"/>
              <w:left w:val="nil"/>
              <w:bottom w:val="single" w:sz="4" w:space="0" w:color="auto"/>
              <w:right w:val="single" w:sz="4" w:space="0" w:color="auto"/>
            </w:tcBorders>
            <w:shd w:val="clear" w:color="auto" w:fill="auto"/>
            <w:noWrap/>
            <w:vAlign w:val="bottom"/>
            <w:hideMark/>
          </w:tcPr>
          <w:p w14:paraId="159EE816"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noWrap/>
            <w:vAlign w:val="bottom"/>
            <w:hideMark/>
          </w:tcPr>
          <w:p w14:paraId="0C3A436D"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6.25%</w:t>
            </w:r>
          </w:p>
        </w:tc>
        <w:tc>
          <w:tcPr>
            <w:tcW w:w="414" w:type="dxa"/>
            <w:tcBorders>
              <w:top w:val="nil"/>
              <w:left w:val="nil"/>
              <w:bottom w:val="single" w:sz="4" w:space="0" w:color="auto"/>
              <w:right w:val="single" w:sz="4" w:space="0" w:color="auto"/>
            </w:tcBorders>
            <w:shd w:val="clear" w:color="auto" w:fill="auto"/>
            <w:noWrap/>
            <w:vAlign w:val="bottom"/>
            <w:hideMark/>
          </w:tcPr>
          <w:p w14:paraId="32395F40"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noWrap/>
            <w:vAlign w:val="bottom"/>
            <w:hideMark/>
          </w:tcPr>
          <w:p w14:paraId="5E07EBF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50.00%</w:t>
            </w:r>
          </w:p>
        </w:tc>
        <w:tc>
          <w:tcPr>
            <w:tcW w:w="477" w:type="dxa"/>
            <w:tcBorders>
              <w:top w:val="nil"/>
              <w:left w:val="nil"/>
              <w:bottom w:val="single" w:sz="4" w:space="0" w:color="auto"/>
              <w:right w:val="single" w:sz="4" w:space="0" w:color="auto"/>
            </w:tcBorders>
            <w:shd w:val="clear" w:color="auto" w:fill="auto"/>
            <w:noWrap/>
            <w:vAlign w:val="bottom"/>
            <w:hideMark/>
          </w:tcPr>
          <w:p w14:paraId="70F575FE"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8</w:t>
            </w:r>
          </w:p>
        </w:tc>
        <w:tc>
          <w:tcPr>
            <w:tcW w:w="1283" w:type="dxa"/>
            <w:tcBorders>
              <w:top w:val="nil"/>
              <w:left w:val="nil"/>
              <w:bottom w:val="single" w:sz="4" w:space="0" w:color="auto"/>
              <w:right w:val="single" w:sz="4" w:space="0" w:color="auto"/>
            </w:tcBorders>
            <w:shd w:val="clear" w:color="auto" w:fill="auto"/>
            <w:noWrap/>
            <w:vAlign w:val="bottom"/>
            <w:hideMark/>
          </w:tcPr>
          <w:p w14:paraId="13BC81BE"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37.50%</w:t>
            </w:r>
          </w:p>
        </w:tc>
        <w:tc>
          <w:tcPr>
            <w:tcW w:w="311" w:type="dxa"/>
            <w:tcBorders>
              <w:top w:val="nil"/>
              <w:left w:val="nil"/>
              <w:bottom w:val="single" w:sz="4" w:space="0" w:color="auto"/>
              <w:right w:val="single" w:sz="4" w:space="0" w:color="auto"/>
            </w:tcBorders>
            <w:shd w:val="clear" w:color="auto" w:fill="auto"/>
            <w:noWrap/>
            <w:vAlign w:val="bottom"/>
            <w:hideMark/>
          </w:tcPr>
          <w:p w14:paraId="41CA223A"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6</w:t>
            </w:r>
          </w:p>
        </w:tc>
        <w:tc>
          <w:tcPr>
            <w:tcW w:w="1016" w:type="dxa"/>
            <w:tcBorders>
              <w:top w:val="nil"/>
              <w:left w:val="nil"/>
              <w:bottom w:val="single" w:sz="4" w:space="0" w:color="auto"/>
              <w:right w:val="single" w:sz="4" w:space="0" w:color="auto"/>
            </w:tcBorders>
            <w:shd w:val="clear" w:color="auto" w:fill="auto"/>
            <w:noWrap/>
            <w:vAlign w:val="bottom"/>
            <w:hideMark/>
          </w:tcPr>
          <w:p w14:paraId="028FDA80"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63BE024A"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0B6ACE05"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16</w:t>
            </w:r>
          </w:p>
        </w:tc>
      </w:tr>
      <w:tr w:rsidR="00A81B7F" w:rsidRPr="005D7D31" w14:paraId="749A1460" w14:textId="77777777" w:rsidTr="002570E0">
        <w:trPr>
          <w:trHeight w:val="32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70A577ED"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Client Advocacy</w:t>
            </w:r>
          </w:p>
        </w:tc>
        <w:tc>
          <w:tcPr>
            <w:tcW w:w="984" w:type="dxa"/>
            <w:tcBorders>
              <w:top w:val="nil"/>
              <w:left w:val="nil"/>
              <w:bottom w:val="single" w:sz="4" w:space="0" w:color="auto"/>
              <w:right w:val="single" w:sz="4" w:space="0" w:color="auto"/>
            </w:tcBorders>
            <w:shd w:val="clear" w:color="auto" w:fill="auto"/>
            <w:noWrap/>
            <w:vAlign w:val="bottom"/>
            <w:hideMark/>
          </w:tcPr>
          <w:p w14:paraId="16F6A527"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0F2A8BE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6E46FD3A"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346D9D1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6C317C42"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6.25%</w:t>
            </w:r>
          </w:p>
        </w:tc>
        <w:tc>
          <w:tcPr>
            <w:tcW w:w="414" w:type="dxa"/>
            <w:tcBorders>
              <w:top w:val="nil"/>
              <w:left w:val="nil"/>
              <w:bottom w:val="single" w:sz="4" w:space="0" w:color="auto"/>
              <w:right w:val="single" w:sz="4" w:space="0" w:color="auto"/>
            </w:tcBorders>
            <w:shd w:val="clear" w:color="auto" w:fill="auto"/>
            <w:noWrap/>
            <w:vAlign w:val="bottom"/>
            <w:hideMark/>
          </w:tcPr>
          <w:p w14:paraId="4178F38D"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noWrap/>
            <w:vAlign w:val="bottom"/>
            <w:hideMark/>
          </w:tcPr>
          <w:p w14:paraId="58244090"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68.75%</w:t>
            </w:r>
          </w:p>
        </w:tc>
        <w:tc>
          <w:tcPr>
            <w:tcW w:w="477" w:type="dxa"/>
            <w:tcBorders>
              <w:top w:val="nil"/>
              <w:left w:val="nil"/>
              <w:bottom w:val="single" w:sz="4" w:space="0" w:color="auto"/>
              <w:right w:val="single" w:sz="4" w:space="0" w:color="auto"/>
            </w:tcBorders>
            <w:shd w:val="clear" w:color="auto" w:fill="auto"/>
            <w:noWrap/>
            <w:vAlign w:val="bottom"/>
            <w:hideMark/>
          </w:tcPr>
          <w:p w14:paraId="01CDB413"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11</w:t>
            </w:r>
          </w:p>
        </w:tc>
        <w:tc>
          <w:tcPr>
            <w:tcW w:w="1283" w:type="dxa"/>
            <w:tcBorders>
              <w:top w:val="nil"/>
              <w:left w:val="nil"/>
              <w:bottom w:val="single" w:sz="4" w:space="0" w:color="auto"/>
              <w:right w:val="single" w:sz="4" w:space="0" w:color="auto"/>
            </w:tcBorders>
            <w:shd w:val="clear" w:color="auto" w:fill="auto"/>
            <w:noWrap/>
            <w:vAlign w:val="bottom"/>
            <w:hideMark/>
          </w:tcPr>
          <w:p w14:paraId="4B81F59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12.50%</w:t>
            </w:r>
          </w:p>
        </w:tc>
        <w:tc>
          <w:tcPr>
            <w:tcW w:w="311" w:type="dxa"/>
            <w:tcBorders>
              <w:top w:val="nil"/>
              <w:left w:val="nil"/>
              <w:bottom w:val="single" w:sz="4" w:space="0" w:color="auto"/>
              <w:right w:val="single" w:sz="4" w:space="0" w:color="auto"/>
            </w:tcBorders>
            <w:shd w:val="clear" w:color="auto" w:fill="auto"/>
            <w:noWrap/>
            <w:vAlign w:val="bottom"/>
            <w:hideMark/>
          </w:tcPr>
          <w:p w14:paraId="53B8C1DC"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2</w:t>
            </w:r>
          </w:p>
        </w:tc>
        <w:tc>
          <w:tcPr>
            <w:tcW w:w="1016" w:type="dxa"/>
            <w:tcBorders>
              <w:top w:val="nil"/>
              <w:left w:val="nil"/>
              <w:bottom w:val="single" w:sz="4" w:space="0" w:color="auto"/>
              <w:right w:val="single" w:sz="4" w:space="0" w:color="auto"/>
            </w:tcBorders>
            <w:shd w:val="clear" w:color="auto" w:fill="auto"/>
            <w:noWrap/>
            <w:vAlign w:val="bottom"/>
            <w:hideMark/>
          </w:tcPr>
          <w:p w14:paraId="71F1F161"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12.50%</w:t>
            </w:r>
          </w:p>
        </w:tc>
        <w:tc>
          <w:tcPr>
            <w:tcW w:w="270" w:type="dxa"/>
            <w:tcBorders>
              <w:top w:val="nil"/>
              <w:left w:val="nil"/>
              <w:bottom w:val="single" w:sz="4" w:space="0" w:color="auto"/>
              <w:right w:val="single" w:sz="4" w:space="0" w:color="auto"/>
            </w:tcBorders>
            <w:shd w:val="clear" w:color="auto" w:fill="auto"/>
            <w:noWrap/>
            <w:vAlign w:val="bottom"/>
            <w:hideMark/>
          </w:tcPr>
          <w:p w14:paraId="69C61BFC"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2</w:t>
            </w:r>
          </w:p>
        </w:tc>
        <w:tc>
          <w:tcPr>
            <w:tcW w:w="540" w:type="dxa"/>
            <w:tcBorders>
              <w:top w:val="nil"/>
              <w:left w:val="nil"/>
              <w:bottom w:val="single" w:sz="4" w:space="0" w:color="auto"/>
              <w:right w:val="single" w:sz="4" w:space="0" w:color="auto"/>
            </w:tcBorders>
            <w:shd w:val="clear" w:color="auto" w:fill="auto"/>
            <w:noWrap/>
            <w:vAlign w:val="bottom"/>
            <w:hideMark/>
          </w:tcPr>
          <w:p w14:paraId="702C753A"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16</w:t>
            </w:r>
          </w:p>
        </w:tc>
      </w:tr>
      <w:tr w:rsidR="00A81B7F" w:rsidRPr="005D7D31" w14:paraId="523A7B67" w14:textId="77777777" w:rsidTr="002570E0">
        <w:trPr>
          <w:trHeight w:val="34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560C8CB4"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 xml:space="preserve">Crisis Intervention </w:t>
            </w:r>
          </w:p>
        </w:tc>
        <w:tc>
          <w:tcPr>
            <w:tcW w:w="984" w:type="dxa"/>
            <w:tcBorders>
              <w:top w:val="nil"/>
              <w:left w:val="nil"/>
              <w:bottom w:val="single" w:sz="4" w:space="0" w:color="auto"/>
              <w:right w:val="single" w:sz="4" w:space="0" w:color="auto"/>
            </w:tcBorders>
            <w:shd w:val="clear" w:color="auto" w:fill="auto"/>
            <w:noWrap/>
            <w:vAlign w:val="bottom"/>
            <w:hideMark/>
          </w:tcPr>
          <w:p w14:paraId="3A7EA989"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283AC5F0"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71C84181"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12.50%</w:t>
            </w:r>
          </w:p>
        </w:tc>
        <w:tc>
          <w:tcPr>
            <w:tcW w:w="414" w:type="dxa"/>
            <w:tcBorders>
              <w:top w:val="nil"/>
              <w:left w:val="nil"/>
              <w:bottom w:val="single" w:sz="4" w:space="0" w:color="auto"/>
              <w:right w:val="single" w:sz="4" w:space="0" w:color="auto"/>
            </w:tcBorders>
            <w:shd w:val="clear" w:color="auto" w:fill="auto"/>
            <w:noWrap/>
            <w:vAlign w:val="bottom"/>
            <w:hideMark/>
          </w:tcPr>
          <w:p w14:paraId="2A85F058"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2</w:t>
            </w:r>
          </w:p>
        </w:tc>
        <w:tc>
          <w:tcPr>
            <w:tcW w:w="1139" w:type="dxa"/>
            <w:tcBorders>
              <w:top w:val="nil"/>
              <w:left w:val="nil"/>
              <w:bottom w:val="single" w:sz="4" w:space="0" w:color="auto"/>
              <w:right w:val="single" w:sz="4" w:space="0" w:color="auto"/>
            </w:tcBorders>
            <w:shd w:val="clear" w:color="auto" w:fill="auto"/>
            <w:noWrap/>
            <w:vAlign w:val="bottom"/>
            <w:hideMark/>
          </w:tcPr>
          <w:p w14:paraId="6F622AD2"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25.00%</w:t>
            </w:r>
          </w:p>
        </w:tc>
        <w:tc>
          <w:tcPr>
            <w:tcW w:w="414" w:type="dxa"/>
            <w:tcBorders>
              <w:top w:val="nil"/>
              <w:left w:val="nil"/>
              <w:bottom w:val="single" w:sz="4" w:space="0" w:color="auto"/>
              <w:right w:val="single" w:sz="4" w:space="0" w:color="auto"/>
            </w:tcBorders>
            <w:shd w:val="clear" w:color="auto" w:fill="auto"/>
            <w:noWrap/>
            <w:vAlign w:val="bottom"/>
            <w:hideMark/>
          </w:tcPr>
          <w:p w14:paraId="2411A5BD"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4</w:t>
            </w:r>
          </w:p>
        </w:tc>
        <w:tc>
          <w:tcPr>
            <w:tcW w:w="1139" w:type="dxa"/>
            <w:tcBorders>
              <w:top w:val="nil"/>
              <w:left w:val="nil"/>
              <w:bottom w:val="single" w:sz="4" w:space="0" w:color="auto"/>
              <w:right w:val="single" w:sz="4" w:space="0" w:color="auto"/>
            </w:tcBorders>
            <w:shd w:val="clear" w:color="auto" w:fill="auto"/>
            <w:noWrap/>
            <w:vAlign w:val="bottom"/>
            <w:hideMark/>
          </w:tcPr>
          <w:p w14:paraId="5410096B"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50.00%</w:t>
            </w:r>
          </w:p>
        </w:tc>
        <w:tc>
          <w:tcPr>
            <w:tcW w:w="477" w:type="dxa"/>
            <w:tcBorders>
              <w:top w:val="nil"/>
              <w:left w:val="nil"/>
              <w:bottom w:val="single" w:sz="4" w:space="0" w:color="auto"/>
              <w:right w:val="single" w:sz="4" w:space="0" w:color="auto"/>
            </w:tcBorders>
            <w:shd w:val="clear" w:color="auto" w:fill="auto"/>
            <w:noWrap/>
            <w:vAlign w:val="bottom"/>
            <w:hideMark/>
          </w:tcPr>
          <w:p w14:paraId="06462BD6"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8</w:t>
            </w:r>
          </w:p>
        </w:tc>
        <w:tc>
          <w:tcPr>
            <w:tcW w:w="1283" w:type="dxa"/>
            <w:tcBorders>
              <w:top w:val="nil"/>
              <w:left w:val="nil"/>
              <w:bottom w:val="single" w:sz="4" w:space="0" w:color="auto"/>
              <w:right w:val="single" w:sz="4" w:space="0" w:color="auto"/>
            </w:tcBorders>
            <w:shd w:val="clear" w:color="auto" w:fill="auto"/>
            <w:noWrap/>
            <w:vAlign w:val="bottom"/>
            <w:hideMark/>
          </w:tcPr>
          <w:p w14:paraId="4D0C5BAD"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6.25%</w:t>
            </w:r>
          </w:p>
        </w:tc>
        <w:tc>
          <w:tcPr>
            <w:tcW w:w="311" w:type="dxa"/>
            <w:tcBorders>
              <w:top w:val="nil"/>
              <w:left w:val="nil"/>
              <w:bottom w:val="single" w:sz="4" w:space="0" w:color="auto"/>
              <w:right w:val="single" w:sz="4" w:space="0" w:color="auto"/>
            </w:tcBorders>
            <w:shd w:val="clear" w:color="auto" w:fill="auto"/>
            <w:noWrap/>
            <w:vAlign w:val="bottom"/>
            <w:hideMark/>
          </w:tcPr>
          <w:p w14:paraId="6E25D8C2"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w:t>
            </w:r>
          </w:p>
        </w:tc>
        <w:tc>
          <w:tcPr>
            <w:tcW w:w="1016" w:type="dxa"/>
            <w:tcBorders>
              <w:top w:val="nil"/>
              <w:left w:val="nil"/>
              <w:bottom w:val="single" w:sz="4" w:space="0" w:color="auto"/>
              <w:right w:val="single" w:sz="4" w:space="0" w:color="auto"/>
            </w:tcBorders>
            <w:shd w:val="clear" w:color="auto" w:fill="auto"/>
            <w:noWrap/>
            <w:vAlign w:val="bottom"/>
            <w:hideMark/>
          </w:tcPr>
          <w:p w14:paraId="3CF96D4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6.25%</w:t>
            </w:r>
          </w:p>
        </w:tc>
        <w:tc>
          <w:tcPr>
            <w:tcW w:w="270" w:type="dxa"/>
            <w:tcBorders>
              <w:top w:val="nil"/>
              <w:left w:val="nil"/>
              <w:bottom w:val="single" w:sz="4" w:space="0" w:color="auto"/>
              <w:right w:val="single" w:sz="4" w:space="0" w:color="auto"/>
            </w:tcBorders>
            <w:shd w:val="clear" w:color="auto" w:fill="auto"/>
            <w:noWrap/>
            <w:vAlign w:val="bottom"/>
            <w:hideMark/>
          </w:tcPr>
          <w:p w14:paraId="47E339A7"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w:t>
            </w:r>
          </w:p>
        </w:tc>
        <w:tc>
          <w:tcPr>
            <w:tcW w:w="540" w:type="dxa"/>
            <w:tcBorders>
              <w:top w:val="nil"/>
              <w:left w:val="nil"/>
              <w:bottom w:val="single" w:sz="4" w:space="0" w:color="auto"/>
              <w:right w:val="single" w:sz="4" w:space="0" w:color="auto"/>
            </w:tcBorders>
            <w:shd w:val="clear" w:color="auto" w:fill="auto"/>
            <w:noWrap/>
            <w:vAlign w:val="bottom"/>
            <w:hideMark/>
          </w:tcPr>
          <w:p w14:paraId="7327A038"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16</w:t>
            </w:r>
          </w:p>
        </w:tc>
      </w:tr>
      <w:tr w:rsidR="00A81B7F" w:rsidRPr="005D7D31" w14:paraId="6FFFBDD8" w14:textId="77777777" w:rsidTr="002570E0">
        <w:trPr>
          <w:trHeight w:val="34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289D1063"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Consultation and Collaboration Skills</w:t>
            </w:r>
          </w:p>
        </w:tc>
        <w:tc>
          <w:tcPr>
            <w:tcW w:w="984" w:type="dxa"/>
            <w:tcBorders>
              <w:top w:val="nil"/>
              <w:left w:val="nil"/>
              <w:bottom w:val="single" w:sz="4" w:space="0" w:color="auto"/>
              <w:right w:val="single" w:sz="4" w:space="0" w:color="auto"/>
            </w:tcBorders>
            <w:shd w:val="clear" w:color="auto" w:fill="auto"/>
            <w:noWrap/>
            <w:vAlign w:val="bottom"/>
            <w:hideMark/>
          </w:tcPr>
          <w:p w14:paraId="2C8A6402"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542B637D"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1F94862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1FEC6F66"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4C7A69FB"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12.50%</w:t>
            </w:r>
          </w:p>
        </w:tc>
        <w:tc>
          <w:tcPr>
            <w:tcW w:w="414" w:type="dxa"/>
            <w:tcBorders>
              <w:top w:val="nil"/>
              <w:left w:val="nil"/>
              <w:bottom w:val="single" w:sz="4" w:space="0" w:color="auto"/>
              <w:right w:val="single" w:sz="4" w:space="0" w:color="auto"/>
            </w:tcBorders>
            <w:shd w:val="clear" w:color="auto" w:fill="auto"/>
            <w:noWrap/>
            <w:vAlign w:val="bottom"/>
            <w:hideMark/>
          </w:tcPr>
          <w:p w14:paraId="0F40986E"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2</w:t>
            </w:r>
          </w:p>
        </w:tc>
        <w:tc>
          <w:tcPr>
            <w:tcW w:w="1139" w:type="dxa"/>
            <w:tcBorders>
              <w:top w:val="nil"/>
              <w:left w:val="nil"/>
              <w:bottom w:val="single" w:sz="4" w:space="0" w:color="auto"/>
              <w:right w:val="single" w:sz="4" w:space="0" w:color="auto"/>
            </w:tcBorders>
            <w:shd w:val="clear" w:color="auto" w:fill="auto"/>
            <w:noWrap/>
            <w:vAlign w:val="bottom"/>
            <w:hideMark/>
          </w:tcPr>
          <w:p w14:paraId="3C246A0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56.25%</w:t>
            </w:r>
          </w:p>
        </w:tc>
        <w:tc>
          <w:tcPr>
            <w:tcW w:w="477" w:type="dxa"/>
            <w:tcBorders>
              <w:top w:val="nil"/>
              <w:left w:val="nil"/>
              <w:bottom w:val="single" w:sz="4" w:space="0" w:color="auto"/>
              <w:right w:val="single" w:sz="4" w:space="0" w:color="auto"/>
            </w:tcBorders>
            <w:shd w:val="clear" w:color="auto" w:fill="auto"/>
            <w:noWrap/>
            <w:vAlign w:val="bottom"/>
            <w:hideMark/>
          </w:tcPr>
          <w:p w14:paraId="5C05A0D5"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9</w:t>
            </w:r>
          </w:p>
        </w:tc>
        <w:tc>
          <w:tcPr>
            <w:tcW w:w="1283" w:type="dxa"/>
            <w:tcBorders>
              <w:top w:val="nil"/>
              <w:left w:val="nil"/>
              <w:bottom w:val="single" w:sz="4" w:space="0" w:color="auto"/>
              <w:right w:val="single" w:sz="4" w:space="0" w:color="auto"/>
            </w:tcBorders>
            <w:shd w:val="clear" w:color="auto" w:fill="auto"/>
            <w:noWrap/>
            <w:vAlign w:val="bottom"/>
            <w:hideMark/>
          </w:tcPr>
          <w:p w14:paraId="5EF7EDFC"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31.25%</w:t>
            </w:r>
          </w:p>
        </w:tc>
        <w:tc>
          <w:tcPr>
            <w:tcW w:w="311" w:type="dxa"/>
            <w:tcBorders>
              <w:top w:val="nil"/>
              <w:left w:val="nil"/>
              <w:bottom w:val="single" w:sz="4" w:space="0" w:color="auto"/>
              <w:right w:val="single" w:sz="4" w:space="0" w:color="auto"/>
            </w:tcBorders>
            <w:shd w:val="clear" w:color="auto" w:fill="auto"/>
            <w:noWrap/>
            <w:vAlign w:val="bottom"/>
            <w:hideMark/>
          </w:tcPr>
          <w:p w14:paraId="6871B7E2"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5</w:t>
            </w:r>
          </w:p>
        </w:tc>
        <w:tc>
          <w:tcPr>
            <w:tcW w:w="1016" w:type="dxa"/>
            <w:tcBorders>
              <w:top w:val="nil"/>
              <w:left w:val="nil"/>
              <w:bottom w:val="single" w:sz="4" w:space="0" w:color="auto"/>
              <w:right w:val="single" w:sz="4" w:space="0" w:color="auto"/>
            </w:tcBorders>
            <w:shd w:val="clear" w:color="auto" w:fill="auto"/>
            <w:noWrap/>
            <w:vAlign w:val="bottom"/>
            <w:hideMark/>
          </w:tcPr>
          <w:p w14:paraId="6DA8430C"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6B211D6A"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707267A9"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16</w:t>
            </w:r>
          </w:p>
        </w:tc>
      </w:tr>
      <w:tr w:rsidR="00A81B7F" w:rsidRPr="005D7D31" w14:paraId="656ED806" w14:textId="77777777" w:rsidTr="002570E0">
        <w:trPr>
          <w:trHeight w:val="34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4123069F"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 xml:space="preserve">Administrative Skills </w:t>
            </w:r>
          </w:p>
        </w:tc>
        <w:tc>
          <w:tcPr>
            <w:tcW w:w="984" w:type="dxa"/>
            <w:tcBorders>
              <w:top w:val="nil"/>
              <w:left w:val="nil"/>
              <w:bottom w:val="single" w:sz="4" w:space="0" w:color="auto"/>
              <w:right w:val="single" w:sz="4" w:space="0" w:color="auto"/>
            </w:tcBorders>
            <w:shd w:val="clear" w:color="auto" w:fill="auto"/>
            <w:noWrap/>
            <w:vAlign w:val="bottom"/>
            <w:hideMark/>
          </w:tcPr>
          <w:p w14:paraId="77C1E50A"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647CA452"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1CB8C904"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6.25%</w:t>
            </w:r>
          </w:p>
        </w:tc>
        <w:tc>
          <w:tcPr>
            <w:tcW w:w="414" w:type="dxa"/>
            <w:tcBorders>
              <w:top w:val="nil"/>
              <w:left w:val="nil"/>
              <w:bottom w:val="single" w:sz="4" w:space="0" w:color="auto"/>
              <w:right w:val="single" w:sz="4" w:space="0" w:color="auto"/>
            </w:tcBorders>
            <w:shd w:val="clear" w:color="auto" w:fill="auto"/>
            <w:noWrap/>
            <w:vAlign w:val="bottom"/>
            <w:hideMark/>
          </w:tcPr>
          <w:p w14:paraId="78044F27"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noWrap/>
            <w:vAlign w:val="bottom"/>
            <w:hideMark/>
          </w:tcPr>
          <w:p w14:paraId="585D8DEB"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6.25%</w:t>
            </w:r>
          </w:p>
        </w:tc>
        <w:tc>
          <w:tcPr>
            <w:tcW w:w="414" w:type="dxa"/>
            <w:tcBorders>
              <w:top w:val="nil"/>
              <w:left w:val="nil"/>
              <w:bottom w:val="single" w:sz="4" w:space="0" w:color="auto"/>
              <w:right w:val="single" w:sz="4" w:space="0" w:color="auto"/>
            </w:tcBorders>
            <w:shd w:val="clear" w:color="auto" w:fill="auto"/>
            <w:noWrap/>
            <w:vAlign w:val="bottom"/>
            <w:hideMark/>
          </w:tcPr>
          <w:p w14:paraId="181A48DD"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noWrap/>
            <w:vAlign w:val="bottom"/>
            <w:hideMark/>
          </w:tcPr>
          <w:p w14:paraId="436A0D9E"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31.25%</w:t>
            </w:r>
          </w:p>
        </w:tc>
        <w:tc>
          <w:tcPr>
            <w:tcW w:w="477" w:type="dxa"/>
            <w:tcBorders>
              <w:top w:val="nil"/>
              <w:left w:val="nil"/>
              <w:bottom w:val="single" w:sz="4" w:space="0" w:color="auto"/>
              <w:right w:val="single" w:sz="4" w:space="0" w:color="auto"/>
            </w:tcBorders>
            <w:shd w:val="clear" w:color="auto" w:fill="auto"/>
            <w:noWrap/>
            <w:vAlign w:val="bottom"/>
            <w:hideMark/>
          </w:tcPr>
          <w:p w14:paraId="56993D3D"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5</w:t>
            </w:r>
          </w:p>
        </w:tc>
        <w:tc>
          <w:tcPr>
            <w:tcW w:w="1283" w:type="dxa"/>
            <w:tcBorders>
              <w:top w:val="nil"/>
              <w:left w:val="nil"/>
              <w:bottom w:val="single" w:sz="4" w:space="0" w:color="auto"/>
              <w:right w:val="single" w:sz="4" w:space="0" w:color="auto"/>
            </w:tcBorders>
            <w:shd w:val="clear" w:color="auto" w:fill="auto"/>
            <w:noWrap/>
            <w:vAlign w:val="bottom"/>
            <w:hideMark/>
          </w:tcPr>
          <w:p w14:paraId="4FCF3B01"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25.00%</w:t>
            </w:r>
          </w:p>
        </w:tc>
        <w:tc>
          <w:tcPr>
            <w:tcW w:w="311" w:type="dxa"/>
            <w:tcBorders>
              <w:top w:val="nil"/>
              <w:left w:val="nil"/>
              <w:bottom w:val="single" w:sz="4" w:space="0" w:color="auto"/>
              <w:right w:val="single" w:sz="4" w:space="0" w:color="auto"/>
            </w:tcBorders>
            <w:shd w:val="clear" w:color="auto" w:fill="auto"/>
            <w:noWrap/>
            <w:vAlign w:val="bottom"/>
            <w:hideMark/>
          </w:tcPr>
          <w:p w14:paraId="5C177A24"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4</w:t>
            </w:r>
          </w:p>
        </w:tc>
        <w:tc>
          <w:tcPr>
            <w:tcW w:w="1016" w:type="dxa"/>
            <w:tcBorders>
              <w:top w:val="nil"/>
              <w:left w:val="nil"/>
              <w:bottom w:val="single" w:sz="4" w:space="0" w:color="auto"/>
              <w:right w:val="single" w:sz="4" w:space="0" w:color="auto"/>
            </w:tcBorders>
            <w:shd w:val="clear" w:color="auto" w:fill="auto"/>
            <w:noWrap/>
            <w:vAlign w:val="bottom"/>
            <w:hideMark/>
          </w:tcPr>
          <w:p w14:paraId="0BB59CA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31.25%</w:t>
            </w:r>
          </w:p>
        </w:tc>
        <w:tc>
          <w:tcPr>
            <w:tcW w:w="270" w:type="dxa"/>
            <w:tcBorders>
              <w:top w:val="nil"/>
              <w:left w:val="nil"/>
              <w:bottom w:val="single" w:sz="4" w:space="0" w:color="auto"/>
              <w:right w:val="single" w:sz="4" w:space="0" w:color="auto"/>
            </w:tcBorders>
            <w:shd w:val="clear" w:color="auto" w:fill="auto"/>
            <w:noWrap/>
            <w:vAlign w:val="bottom"/>
            <w:hideMark/>
          </w:tcPr>
          <w:p w14:paraId="5148A4BD"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5</w:t>
            </w:r>
          </w:p>
        </w:tc>
        <w:tc>
          <w:tcPr>
            <w:tcW w:w="540" w:type="dxa"/>
            <w:tcBorders>
              <w:top w:val="nil"/>
              <w:left w:val="nil"/>
              <w:bottom w:val="single" w:sz="4" w:space="0" w:color="auto"/>
              <w:right w:val="single" w:sz="4" w:space="0" w:color="auto"/>
            </w:tcBorders>
            <w:shd w:val="clear" w:color="auto" w:fill="auto"/>
            <w:noWrap/>
            <w:vAlign w:val="bottom"/>
            <w:hideMark/>
          </w:tcPr>
          <w:p w14:paraId="6AE4C538"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16</w:t>
            </w:r>
          </w:p>
        </w:tc>
      </w:tr>
      <w:tr w:rsidR="00A81B7F" w:rsidRPr="005D7D31" w14:paraId="71E35DF9" w14:textId="77777777" w:rsidTr="002570E0">
        <w:trPr>
          <w:trHeight w:val="34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6862408F"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Understanding of own strengths and limitations</w:t>
            </w:r>
          </w:p>
        </w:tc>
        <w:tc>
          <w:tcPr>
            <w:tcW w:w="984" w:type="dxa"/>
            <w:tcBorders>
              <w:top w:val="nil"/>
              <w:left w:val="nil"/>
              <w:bottom w:val="single" w:sz="4" w:space="0" w:color="auto"/>
              <w:right w:val="single" w:sz="4" w:space="0" w:color="auto"/>
            </w:tcBorders>
            <w:shd w:val="clear" w:color="auto" w:fill="auto"/>
            <w:noWrap/>
            <w:vAlign w:val="bottom"/>
            <w:hideMark/>
          </w:tcPr>
          <w:p w14:paraId="1C539AB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4E646156"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7BF6F2C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6.25%</w:t>
            </w:r>
          </w:p>
        </w:tc>
        <w:tc>
          <w:tcPr>
            <w:tcW w:w="414" w:type="dxa"/>
            <w:tcBorders>
              <w:top w:val="nil"/>
              <w:left w:val="nil"/>
              <w:bottom w:val="single" w:sz="4" w:space="0" w:color="auto"/>
              <w:right w:val="single" w:sz="4" w:space="0" w:color="auto"/>
            </w:tcBorders>
            <w:shd w:val="clear" w:color="auto" w:fill="auto"/>
            <w:noWrap/>
            <w:vAlign w:val="bottom"/>
            <w:hideMark/>
          </w:tcPr>
          <w:p w14:paraId="4BCDF5D8"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noWrap/>
            <w:vAlign w:val="bottom"/>
            <w:hideMark/>
          </w:tcPr>
          <w:p w14:paraId="375D490B"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25.00%</w:t>
            </w:r>
          </w:p>
        </w:tc>
        <w:tc>
          <w:tcPr>
            <w:tcW w:w="414" w:type="dxa"/>
            <w:tcBorders>
              <w:top w:val="nil"/>
              <w:left w:val="nil"/>
              <w:bottom w:val="single" w:sz="4" w:space="0" w:color="auto"/>
              <w:right w:val="single" w:sz="4" w:space="0" w:color="auto"/>
            </w:tcBorders>
            <w:shd w:val="clear" w:color="auto" w:fill="auto"/>
            <w:noWrap/>
            <w:vAlign w:val="bottom"/>
            <w:hideMark/>
          </w:tcPr>
          <w:p w14:paraId="10C80237"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4</w:t>
            </w:r>
          </w:p>
        </w:tc>
        <w:tc>
          <w:tcPr>
            <w:tcW w:w="1139" w:type="dxa"/>
            <w:tcBorders>
              <w:top w:val="nil"/>
              <w:left w:val="nil"/>
              <w:bottom w:val="single" w:sz="4" w:space="0" w:color="auto"/>
              <w:right w:val="single" w:sz="4" w:space="0" w:color="auto"/>
            </w:tcBorders>
            <w:shd w:val="clear" w:color="auto" w:fill="auto"/>
            <w:noWrap/>
            <w:vAlign w:val="bottom"/>
            <w:hideMark/>
          </w:tcPr>
          <w:p w14:paraId="6409BBF0"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43.75%</w:t>
            </w:r>
          </w:p>
        </w:tc>
        <w:tc>
          <w:tcPr>
            <w:tcW w:w="477" w:type="dxa"/>
            <w:tcBorders>
              <w:top w:val="nil"/>
              <w:left w:val="nil"/>
              <w:bottom w:val="single" w:sz="4" w:space="0" w:color="auto"/>
              <w:right w:val="single" w:sz="4" w:space="0" w:color="auto"/>
            </w:tcBorders>
            <w:shd w:val="clear" w:color="auto" w:fill="auto"/>
            <w:noWrap/>
            <w:vAlign w:val="bottom"/>
            <w:hideMark/>
          </w:tcPr>
          <w:p w14:paraId="647BDCB9"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7</w:t>
            </w:r>
          </w:p>
        </w:tc>
        <w:tc>
          <w:tcPr>
            <w:tcW w:w="1283" w:type="dxa"/>
            <w:tcBorders>
              <w:top w:val="nil"/>
              <w:left w:val="nil"/>
              <w:bottom w:val="single" w:sz="4" w:space="0" w:color="auto"/>
              <w:right w:val="single" w:sz="4" w:space="0" w:color="auto"/>
            </w:tcBorders>
            <w:shd w:val="clear" w:color="auto" w:fill="auto"/>
            <w:noWrap/>
            <w:vAlign w:val="bottom"/>
            <w:hideMark/>
          </w:tcPr>
          <w:p w14:paraId="7ECF8CAE"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25.00%</w:t>
            </w:r>
          </w:p>
        </w:tc>
        <w:tc>
          <w:tcPr>
            <w:tcW w:w="311" w:type="dxa"/>
            <w:tcBorders>
              <w:top w:val="nil"/>
              <w:left w:val="nil"/>
              <w:bottom w:val="single" w:sz="4" w:space="0" w:color="auto"/>
              <w:right w:val="single" w:sz="4" w:space="0" w:color="auto"/>
            </w:tcBorders>
            <w:shd w:val="clear" w:color="auto" w:fill="auto"/>
            <w:noWrap/>
            <w:vAlign w:val="bottom"/>
            <w:hideMark/>
          </w:tcPr>
          <w:p w14:paraId="7B54E97E"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4</w:t>
            </w:r>
          </w:p>
        </w:tc>
        <w:tc>
          <w:tcPr>
            <w:tcW w:w="1016" w:type="dxa"/>
            <w:tcBorders>
              <w:top w:val="nil"/>
              <w:left w:val="nil"/>
              <w:bottom w:val="single" w:sz="4" w:space="0" w:color="auto"/>
              <w:right w:val="single" w:sz="4" w:space="0" w:color="auto"/>
            </w:tcBorders>
            <w:shd w:val="clear" w:color="auto" w:fill="auto"/>
            <w:noWrap/>
            <w:vAlign w:val="bottom"/>
            <w:hideMark/>
          </w:tcPr>
          <w:p w14:paraId="038E7167"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270" w:type="dxa"/>
            <w:tcBorders>
              <w:top w:val="nil"/>
              <w:left w:val="nil"/>
              <w:bottom w:val="single" w:sz="4" w:space="0" w:color="auto"/>
              <w:right w:val="single" w:sz="4" w:space="0" w:color="auto"/>
            </w:tcBorders>
            <w:shd w:val="clear" w:color="auto" w:fill="auto"/>
            <w:noWrap/>
            <w:vAlign w:val="bottom"/>
            <w:hideMark/>
          </w:tcPr>
          <w:p w14:paraId="0AA11BD1"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540" w:type="dxa"/>
            <w:tcBorders>
              <w:top w:val="nil"/>
              <w:left w:val="nil"/>
              <w:bottom w:val="single" w:sz="4" w:space="0" w:color="auto"/>
              <w:right w:val="single" w:sz="4" w:space="0" w:color="auto"/>
            </w:tcBorders>
            <w:shd w:val="clear" w:color="auto" w:fill="auto"/>
            <w:noWrap/>
            <w:vAlign w:val="bottom"/>
            <w:hideMark/>
          </w:tcPr>
          <w:p w14:paraId="61B4D885"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16</w:t>
            </w:r>
          </w:p>
        </w:tc>
      </w:tr>
      <w:tr w:rsidR="00A81B7F" w:rsidRPr="005D7D31" w14:paraId="5A536F50" w14:textId="77777777" w:rsidTr="002570E0">
        <w:trPr>
          <w:trHeight w:val="680"/>
        </w:trPr>
        <w:tc>
          <w:tcPr>
            <w:tcW w:w="1075" w:type="dxa"/>
            <w:tcBorders>
              <w:top w:val="nil"/>
              <w:left w:val="single" w:sz="4" w:space="0" w:color="auto"/>
              <w:bottom w:val="single" w:sz="4" w:space="0" w:color="auto"/>
              <w:right w:val="single" w:sz="4" w:space="0" w:color="auto"/>
            </w:tcBorders>
            <w:shd w:val="clear" w:color="auto" w:fill="auto"/>
            <w:vAlign w:val="bottom"/>
            <w:hideMark/>
          </w:tcPr>
          <w:p w14:paraId="3A991CBB"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 xml:space="preserve">Management and evaluation of comprehensive developmental school counseling programs </w:t>
            </w:r>
          </w:p>
        </w:tc>
        <w:tc>
          <w:tcPr>
            <w:tcW w:w="984" w:type="dxa"/>
            <w:tcBorders>
              <w:top w:val="nil"/>
              <w:left w:val="nil"/>
              <w:bottom w:val="single" w:sz="4" w:space="0" w:color="auto"/>
              <w:right w:val="single" w:sz="4" w:space="0" w:color="auto"/>
            </w:tcBorders>
            <w:shd w:val="clear" w:color="auto" w:fill="auto"/>
            <w:noWrap/>
            <w:vAlign w:val="bottom"/>
            <w:hideMark/>
          </w:tcPr>
          <w:p w14:paraId="1EF014C4"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7B596D14"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30BA9C37"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12.50%</w:t>
            </w:r>
          </w:p>
        </w:tc>
        <w:tc>
          <w:tcPr>
            <w:tcW w:w="414" w:type="dxa"/>
            <w:tcBorders>
              <w:top w:val="nil"/>
              <w:left w:val="nil"/>
              <w:bottom w:val="single" w:sz="4" w:space="0" w:color="auto"/>
              <w:right w:val="single" w:sz="4" w:space="0" w:color="auto"/>
            </w:tcBorders>
            <w:shd w:val="clear" w:color="auto" w:fill="auto"/>
            <w:noWrap/>
            <w:vAlign w:val="bottom"/>
            <w:hideMark/>
          </w:tcPr>
          <w:p w14:paraId="0207BEE1"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2</w:t>
            </w:r>
          </w:p>
        </w:tc>
        <w:tc>
          <w:tcPr>
            <w:tcW w:w="1139" w:type="dxa"/>
            <w:tcBorders>
              <w:top w:val="nil"/>
              <w:left w:val="nil"/>
              <w:bottom w:val="single" w:sz="4" w:space="0" w:color="auto"/>
              <w:right w:val="single" w:sz="4" w:space="0" w:color="auto"/>
            </w:tcBorders>
            <w:shd w:val="clear" w:color="auto" w:fill="auto"/>
            <w:noWrap/>
            <w:vAlign w:val="bottom"/>
            <w:hideMark/>
          </w:tcPr>
          <w:p w14:paraId="7E32697E"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18.75%</w:t>
            </w:r>
          </w:p>
        </w:tc>
        <w:tc>
          <w:tcPr>
            <w:tcW w:w="414" w:type="dxa"/>
            <w:tcBorders>
              <w:top w:val="nil"/>
              <w:left w:val="nil"/>
              <w:bottom w:val="single" w:sz="4" w:space="0" w:color="auto"/>
              <w:right w:val="single" w:sz="4" w:space="0" w:color="auto"/>
            </w:tcBorders>
            <w:shd w:val="clear" w:color="auto" w:fill="auto"/>
            <w:noWrap/>
            <w:vAlign w:val="bottom"/>
            <w:hideMark/>
          </w:tcPr>
          <w:p w14:paraId="6F0609F9"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3</w:t>
            </w:r>
          </w:p>
        </w:tc>
        <w:tc>
          <w:tcPr>
            <w:tcW w:w="1139" w:type="dxa"/>
            <w:tcBorders>
              <w:top w:val="nil"/>
              <w:left w:val="nil"/>
              <w:bottom w:val="single" w:sz="4" w:space="0" w:color="auto"/>
              <w:right w:val="single" w:sz="4" w:space="0" w:color="auto"/>
            </w:tcBorders>
            <w:shd w:val="clear" w:color="auto" w:fill="auto"/>
            <w:noWrap/>
            <w:vAlign w:val="bottom"/>
            <w:hideMark/>
          </w:tcPr>
          <w:p w14:paraId="55B98852"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37.50%</w:t>
            </w:r>
          </w:p>
        </w:tc>
        <w:tc>
          <w:tcPr>
            <w:tcW w:w="477" w:type="dxa"/>
            <w:tcBorders>
              <w:top w:val="nil"/>
              <w:left w:val="nil"/>
              <w:bottom w:val="single" w:sz="4" w:space="0" w:color="auto"/>
              <w:right w:val="single" w:sz="4" w:space="0" w:color="auto"/>
            </w:tcBorders>
            <w:shd w:val="clear" w:color="auto" w:fill="auto"/>
            <w:noWrap/>
            <w:vAlign w:val="bottom"/>
            <w:hideMark/>
          </w:tcPr>
          <w:p w14:paraId="49AF9D29"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6</w:t>
            </w:r>
          </w:p>
        </w:tc>
        <w:tc>
          <w:tcPr>
            <w:tcW w:w="1283" w:type="dxa"/>
            <w:tcBorders>
              <w:top w:val="nil"/>
              <w:left w:val="nil"/>
              <w:bottom w:val="single" w:sz="4" w:space="0" w:color="auto"/>
              <w:right w:val="single" w:sz="4" w:space="0" w:color="auto"/>
            </w:tcBorders>
            <w:shd w:val="clear" w:color="auto" w:fill="auto"/>
            <w:noWrap/>
            <w:vAlign w:val="bottom"/>
            <w:hideMark/>
          </w:tcPr>
          <w:p w14:paraId="712D12E5"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18.75%</w:t>
            </w:r>
          </w:p>
        </w:tc>
        <w:tc>
          <w:tcPr>
            <w:tcW w:w="311" w:type="dxa"/>
            <w:tcBorders>
              <w:top w:val="nil"/>
              <w:left w:val="nil"/>
              <w:bottom w:val="single" w:sz="4" w:space="0" w:color="auto"/>
              <w:right w:val="single" w:sz="4" w:space="0" w:color="auto"/>
            </w:tcBorders>
            <w:shd w:val="clear" w:color="auto" w:fill="auto"/>
            <w:noWrap/>
            <w:vAlign w:val="bottom"/>
            <w:hideMark/>
          </w:tcPr>
          <w:p w14:paraId="693AD5B2"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3</w:t>
            </w:r>
          </w:p>
        </w:tc>
        <w:tc>
          <w:tcPr>
            <w:tcW w:w="1016" w:type="dxa"/>
            <w:tcBorders>
              <w:top w:val="nil"/>
              <w:left w:val="nil"/>
              <w:bottom w:val="single" w:sz="4" w:space="0" w:color="auto"/>
              <w:right w:val="single" w:sz="4" w:space="0" w:color="auto"/>
            </w:tcBorders>
            <w:shd w:val="clear" w:color="auto" w:fill="auto"/>
            <w:noWrap/>
            <w:vAlign w:val="bottom"/>
            <w:hideMark/>
          </w:tcPr>
          <w:p w14:paraId="11250D45"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12.50%</w:t>
            </w:r>
          </w:p>
        </w:tc>
        <w:tc>
          <w:tcPr>
            <w:tcW w:w="270" w:type="dxa"/>
            <w:tcBorders>
              <w:top w:val="nil"/>
              <w:left w:val="nil"/>
              <w:bottom w:val="single" w:sz="4" w:space="0" w:color="auto"/>
              <w:right w:val="single" w:sz="4" w:space="0" w:color="auto"/>
            </w:tcBorders>
            <w:shd w:val="clear" w:color="auto" w:fill="auto"/>
            <w:noWrap/>
            <w:vAlign w:val="bottom"/>
            <w:hideMark/>
          </w:tcPr>
          <w:p w14:paraId="557AD05B"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2</w:t>
            </w:r>
          </w:p>
        </w:tc>
        <w:tc>
          <w:tcPr>
            <w:tcW w:w="540" w:type="dxa"/>
            <w:tcBorders>
              <w:top w:val="nil"/>
              <w:left w:val="nil"/>
              <w:bottom w:val="single" w:sz="4" w:space="0" w:color="auto"/>
              <w:right w:val="single" w:sz="4" w:space="0" w:color="auto"/>
            </w:tcBorders>
            <w:shd w:val="clear" w:color="auto" w:fill="auto"/>
            <w:noWrap/>
            <w:vAlign w:val="bottom"/>
            <w:hideMark/>
          </w:tcPr>
          <w:p w14:paraId="6398070D"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16</w:t>
            </w:r>
          </w:p>
        </w:tc>
      </w:tr>
      <w:tr w:rsidR="00A81B7F" w:rsidRPr="005D7D31" w14:paraId="530C720B" w14:textId="77777777" w:rsidTr="002570E0">
        <w:trPr>
          <w:trHeight w:val="32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DE237FD" w14:textId="77777777" w:rsidR="00A81B7F" w:rsidRPr="005D7D31" w:rsidRDefault="00A81B7F" w:rsidP="002570E0">
            <w:pPr>
              <w:rPr>
                <w:rFonts w:ascii="Times New Roman" w:eastAsia="Times New Roman" w:hAnsi="Times New Roman" w:cs="Times New Roman"/>
                <w:color w:val="000000"/>
              </w:rPr>
            </w:pPr>
            <w:r w:rsidRPr="005D7D31">
              <w:rPr>
                <w:rFonts w:ascii="Times New Roman" w:eastAsia="Times New Roman" w:hAnsi="Times New Roman" w:cs="Times New Roman"/>
                <w:color w:val="000000"/>
              </w:rPr>
              <w:t xml:space="preserve">Guidance curriculum </w:t>
            </w:r>
          </w:p>
        </w:tc>
        <w:tc>
          <w:tcPr>
            <w:tcW w:w="984" w:type="dxa"/>
            <w:tcBorders>
              <w:top w:val="nil"/>
              <w:left w:val="nil"/>
              <w:bottom w:val="single" w:sz="4" w:space="0" w:color="auto"/>
              <w:right w:val="single" w:sz="4" w:space="0" w:color="auto"/>
            </w:tcBorders>
            <w:shd w:val="clear" w:color="auto" w:fill="auto"/>
            <w:noWrap/>
            <w:vAlign w:val="bottom"/>
            <w:hideMark/>
          </w:tcPr>
          <w:p w14:paraId="7A8ABC46"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0.00%</w:t>
            </w:r>
          </w:p>
        </w:tc>
        <w:tc>
          <w:tcPr>
            <w:tcW w:w="414" w:type="dxa"/>
            <w:tcBorders>
              <w:top w:val="nil"/>
              <w:left w:val="nil"/>
              <w:bottom w:val="single" w:sz="4" w:space="0" w:color="auto"/>
              <w:right w:val="single" w:sz="4" w:space="0" w:color="auto"/>
            </w:tcBorders>
            <w:shd w:val="clear" w:color="auto" w:fill="auto"/>
            <w:noWrap/>
            <w:vAlign w:val="bottom"/>
            <w:hideMark/>
          </w:tcPr>
          <w:p w14:paraId="3765C1B1"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0</w:t>
            </w:r>
          </w:p>
        </w:tc>
        <w:tc>
          <w:tcPr>
            <w:tcW w:w="1139" w:type="dxa"/>
            <w:tcBorders>
              <w:top w:val="nil"/>
              <w:left w:val="nil"/>
              <w:bottom w:val="single" w:sz="4" w:space="0" w:color="auto"/>
              <w:right w:val="single" w:sz="4" w:space="0" w:color="auto"/>
            </w:tcBorders>
            <w:shd w:val="clear" w:color="auto" w:fill="auto"/>
            <w:noWrap/>
            <w:vAlign w:val="bottom"/>
            <w:hideMark/>
          </w:tcPr>
          <w:p w14:paraId="55C46B4E"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12.50%</w:t>
            </w:r>
          </w:p>
        </w:tc>
        <w:tc>
          <w:tcPr>
            <w:tcW w:w="414" w:type="dxa"/>
            <w:tcBorders>
              <w:top w:val="nil"/>
              <w:left w:val="nil"/>
              <w:bottom w:val="single" w:sz="4" w:space="0" w:color="auto"/>
              <w:right w:val="single" w:sz="4" w:space="0" w:color="auto"/>
            </w:tcBorders>
            <w:shd w:val="clear" w:color="auto" w:fill="auto"/>
            <w:noWrap/>
            <w:vAlign w:val="bottom"/>
            <w:hideMark/>
          </w:tcPr>
          <w:p w14:paraId="6B557E87"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2</w:t>
            </w:r>
          </w:p>
        </w:tc>
        <w:tc>
          <w:tcPr>
            <w:tcW w:w="1139" w:type="dxa"/>
            <w:tcBorders>
              <w:top w:val="nil"/>
              <w:left w:val="nil"/>
              <w:bottom w:val="single" w:sz="4" w:space="0" w:color="auto"/>
              <w:right w:val="single" w:sz="4" w:space="0" w:color="auto"/>
            </w:tcBorders>
            <w:shd w:val="clear" w:color="auto" w:fill="auto"/>
            <w:noWrap/>
            <w:vAlign w:val="bottom"/>
            <w:hideMark/>
          </w:tcPr>
          <w:p w14:paraId="49E3F029"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18.75%</w:t>
            </w:r>
          </w:p>
        </w:tc>
        <w:tc>
          <w:tcPr>
            <w:tcW w:w="414" w:type="dxa"/>
            <w:tcBorders>
              <w:top w:val="nil"/>
              <w:left w:val="nil"/>
              <w:bottom w:val="single" w:sz="4" w:space="0" w:color="auto"/>
              <w:right w:val="single" w:sz="4" w:space="0" w:color="auto"/>
            </w:tcBorders>
            <w:shd w:val="clear" w:color="auto" w:fill="auto"/>
            <w:noWrap/>
            <w:vAlign w:val="bottom"/>
            <w:hideMark/>
          </w:tcPr>
          <w:p w14:paraId="48813D1F"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3</w:t>
            </w:r>
          </w:p>
        </w:tc>
        <w:tc>
          <w:tcPr>
            <w:tcW w:w="1139" w:type="dxa"/>
            <w:tcBorders>
              <w:top w:val="nil"/>
              <w:left w:val="nil"/>
              <w:bottom w:val="single" w:sz="4" w:space="0" w:color="auto"/>
              <w:right w:val="single" w:sz="4" w:space="0" w:color="auto"/>
            </w:tcBorders>
            <w:shd w:val="clear" w:color="auto" w:fill="auto"/>
            <w:noWrap/>
            <w:vAlign w:val="bottom"/>
            <w:hideMark/>
          </w:tcPr>
          <w:p w14:paraId="21129B24"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37.50%</w:t>
            </w:r>
          </w:p>
        </w:tc>
        <w:tc>
          <w:tcPr>
            <w:tcW w:w="477" w:type="dxa"/>
            <w:tcBorders>
              <w:top w:val="nil"/>
              <w:left w:val="nil"/>
              <w:bottom w:val="single" w:sz="4" w:space="0" w:color="auto"/>
              <w:right w:val="single" w:sz="4" w:space="0" w:color="auto"/>
            </w:tcBorders>
            <w:shd w:val="clear" w:color="auto" w:fill="auto"/>
            <w:noWrap/>
            <w:vAlign w:val="bottom"/>
            <w:hideMark/>
          </w:tcPr>
          <w:p w14:paraId="61D6757D"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6</w:t>
            </w:r>
          </w:p>
        </w:tc>
        <w:tc>
          <w:tcPr>
            <w:tcW w:w="1283" w:type="dxa"/>
            <w:tcBorders>
              <w:top w:val="nil"/>
              <w:left w:val="nil"/>
              <w:bottom w:val="single" w:sz="4" w:space="0" w:color="auto"/>
              <w:right w:val="single" w:sz="4" w:space="0" w:color="auto"/>
            </w:tcBorders>
            <w:shd w:val="clear" w:color="auto" w:fill="auto"/>
            <w:noWrap/>
            <w:vAlign w:val="bottom"/>
            <w:hideMark/>
          </w:tcPr>
          <w:p w14:paraId="7B662C33"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18.75%</w:t>
            </w:r>
          </w:p>
        </w:tc>
        <w:tc>
          <w:tcPr>
            <w:tcW w:w="311" w:type="dxa"/>
            <w:tcBorders>
              <w:top w:val="nil"/>
              <w:left w:val="nil"/>
              <w:bottom w:val="single" w:sz="4" w:space="0" w:color="auto"/>
              <w:right w:val="single" w:sz="4" w:space="0" w:color="auto"/>
            </w:tcBorders>
            <w:shd w:val="clear" w:color="auto" w:fill="auto"/>
            <w:noWrap/>
            <w:vAlign w:val="bottom"/>
            <w:hideMark/>
          </w:tcPr>
          <w:p w14:paraId="19BAA108"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3</w:t>
            </w:r>
          </w:p>
        </w:tc>
        <w:tc>
          <w:tcPr>
            <w:tcW w:w="1016" w:type="dxa"/>
            <w:tcBorders>
              <w:top w:val="nil"/>
              <w:left w:val="nil"/>
              <w:bottom w:val="single" w:sz="4" w:space="0" w:color="auto"/>
              <w:right w:val="single" w:sz="4" w:space="0" w:color="auto"/>
            </w:tcBorders>
            <w:shd w:val="clear" w:color="auto" w:fill="auto"/>
            <w:noWrap/>
            <w:vAlign w:val="bottom"/>
            <w:hideMark/>
          </w:tcPr>
          <w:p w14:paraId="27C0772A"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12.50%</w:t>
            </w:r>
          </w:p>
        </w:tc>
        <w:tc>
          <w:tcPr>
            <w:tcW w:w="270" w:type="dxa"/>
            <w:tcBorders>
              <w:top w:val="nil"/>
              <w:left w:val="nil"/>
              <w:bottom w:val="single" w:sz="4" w:space="0" w:color="auto"/>
              <w:right w:val="single" w:sz="4" w:space="0" w:color="auto"/>
            </w:tcBorders>
            <w:shd w:val="clear" w:color="auto" w:fill="auto"/>
            <w:noWrap/>
            <w:vAlign w:val="bottom"/>
            <w:hideMark/>
          </w:tcPr>
          <w:p w14:paraId="1DA85622"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2</w:t>
            </w:r>
          </w:p>
        </w:tc>
        <w:tc>
          <w:tcPr>
            <w:tcW w:w="540" w:type="dxa"/>
            <w:tcBorders>
              <w:top w:val="nil"/>
              <w:left w:val="nil"/>
              <w:bottom w:val="single" w:sz="4" w:space="0" w:color="auto"/>
              <w:right w:val="single" w:sz="4" w:space="0" w:color="auto"/>
            </w:tcBorders>
            <w:shd w:val="clear" w:color="auto" w:fill="auto"/>
            <w:noWrap/>
            <w:vAlign w:val="bottom"/>
            <w:hideMark/>
          </w:tcPr>
          <w:p w14:paraId="5DFD21F4" w14:textId="77777777" w:rsidR="00A81B7F" w:rsidRPr="005D7D31" w:rsidRDefault="00A81B7F" w:rsidP="002570E0">
            <w:pPr>
              <w:jc w:val="right"/>
              <w:rPr>
                <w:rFonts w:ascii="Times New Roman" w:eastAsia="Times New Roman" w:hAnsi="Times New Roman" w:cs="Times New Roman"/>
                <w:color w:val="000000"/>
              </w:rPr>
            </w:pPr>
            <w:r w:rsidRPr="005D7D31">
              <w:rPr>
                <w:rFonts w:ascii="Times New Roman" w:eastAsia="Times New Roman" w:hAnsi="Times New Roman" w:cs="Times New Roman"/>
                <w:color w:val="000000"/>
              </w:rPr>
              <w:t>16</w:t>
            </w:r>
          </w:p>
        </w:tc>
      </w:tr>
    </w:tbl>
    <w:p w14:paraId="1F7FF91F" w14:textId="77777777" w:rsidR="00A81B7F" w:rsidRDefault="00A81B7F" w:rsidP="00A81B7F">
      <w:pPr>
        <w:spacing w:line="480" w:lineRule="auto"/>
        <w:rPr>
          <w:rFonts w:ascii="Times New Roman" w:hAnsi="Times New Roman" w:cs="Times New Roman"/>
          <w:b/>
          <w:bCs/>
        </w:rPr>
      </w:pPr>
    </w:p>
    <w:p w14:paraId="0B84EE09" w14:textId="77777777" w:rsidR="00A81B7F" w:rsidRDefault="00A81B7F" w:rsidP="00A81B7F">
      <w:pPr>
        <w:spacing w:line="480" w:lineRule="auto"/>
        <w:rPr>
          <w:rFonts w:ascii="Times New Roman" w:hAnsi="Times New Roman" w:cs="Times New Roman"/>
          <w:b/>
          <w:bCs/>
        </w:rPr>
      </w:pPr>
      <w:r>
        <w:rPr>
          <w:rFonts w:ascii="Times New Roman" w:hAnsi="Times New Roman" w:cs="Times New Roman"/>
          <w:b/>
          <w:bCs/>
        </w:rPr>
        <w:t xml:space="preserve">Strengths of NJCU programs: Reported by Supervisor </w:t>
      </w:r>
    </w:p>
    <w:p w14:paraId="05AC8599" w14:textId="7279898D" w:rsidR="00A81B7F" w:rsidRDefault="00776BF9" w:rsidP="00A81B7F">
      <w:pPr>
        <w:pStyle w:val="ListParagraph"/>
        <w:numPr>
          <w:ilvl w:val="0"/>
          <w:numId w:val="3"/>
        </w:numPr>
        <w:spacing w:line="480" w:lineRule="auto"/>
        <w:rPr>
          <w:rFonts w:ascii="Times New Roman" w:hAnsi="Times New Roman" w:cs="Times New Roman"/>
        </w:rPr>
      </w:pPr>
      <w:r>
        <w:rPr>
          <w:rFonts w:ascii="Times New Roman" w:hAnsi="Times New Roman" w:cs="Times New Roman"/>
        </w:rPr>
        <w:t>A p</w:t>
      </w:r>
      <w:r w:rsidR="00A81B7F" w:rsidRPr="004879C7">
        <w:rPr>
          <w:rFonts w:ascii="Times New Roman" w:hAnsi="Times New Roman" w:cs="Times New Roman"/>
        </w:rPr>
        <w:t>roductive student who always ready to take on the next challenge and will always ad</w:t>
      </w:r>
      <w:r>
        <w:rPr>
          <w:rFonts w:ascii="Times New Roman" w:hAnsi="Times New Roman" w:cs="Times New Roman"/>
        </w:rPr>
        <w:t>a</w:t>
      </w:r>
      <w:r w:rsidR="00A81B7F" w:rsidRPr="004879C7">
        <w:rPr>
          <w:rFonts w:ascii="Times New Roman" w:hAnsi="Times New Roman" w:cs="Times New Roman"/>
        </w:rPr>
        <w:t>pt in any area she feels she needs growth.</w:t>
      </w:r>
    </w:p>
    <w:p w14:paraId="468DE625" w14:textId="466FDFD5" w:rsidR="00A81B7F" w:rsidRDefault="00A81B7F" w:rsidP="00A81B7F">
      <w:pPr>
        <w:pStyle w:val="ListParagraph"/>
        <w:numPr>
          <w:ilvl w:val="0"/>
          <w:numId w:val="3"/>
        </w:numPr>
        <w:spacing w:line="480" w:lineRule="auto"/>
        <w:rPr>
          <w:rFonts w:ascii="Times New Roman" w:hAnsi="Times New Roman" w:cs="Times New Roman"/>
        </w:rPr>
      </w:pPr>
      <w:r w:rsidRPr="000162D1">
        <w:rPr>
          <w:rFonts w:ascii="Times New Roman" w:hAnsi="Times New Roman" w:cs="Times New Roman"/>
        </w:rPr>
        <w:t xml:space="preserve">Eager to learn, </w:t>
      </w:r>
      <w:r w:rsidR="00776BF9">
        <w:rPr>
          <w:rFonts w:ascii="Times New Roman" w:hAnsi="Times New Roman" w:cs="Times New Roman"/>
        </w:rPr>
        <w:t>o</w:t>
      </w:r>
      <w:r w:rsidRPr="000162D1">
        <w:rPr>
          <w:rFonts w:ascii="Times New Roman" w:hAnsi="Times New Roman" w:cs="Times New Roman"/>
        </w:rPr>
        <w:t>pen to constructive criticism</w:t>
      </w:r>
    </w:p>
    <w:p w14:paraId="4CC2EFAF" w14:textId="77777777" w:rsidR="00A81B7F" w:rsidRDefault="00A81B7F" w:rsidP="00A81B7F">
      <w:pPr>
        <w:pStyle w:val="ListParagraph"/>
        <w:numPr>
          <w:ilvl w:val="0"/>
          <w:numId w:val="3"/>
        </w:numPr>
        <w:spacing w:line="480" w:lineRule="auto"/>
        <w:rPr>
          <w:rFonts w:ascii="Times New Roman" w:hAnsi="Times New Roman" w:cs="Times New Roman"/>
        </w:rPr>
      </w:pPr>
      <w:r w:rsidRPr="00814C53">
        <w:rPr>
          <w:rFonts w:ascii="Times New Roman" w:hAnsi="Times New Roman" w:cs="Times New Roman"/>
        </w:rPr>
        <w:t>They've seemed to be well prepared &amp; at least ready to participate in a field placement</w:t>
      </w:r>
    </w:p>
    <w:p w14:paraId="6D71E909" w14:textId="77777777" w:rsidR="00A81B7F" w:rsidRDefault="00A81B7F" w:rsidP="00A81B7F">
      <w:pPr>
        <w:pStyle w:val="ListParagraph"/>
        <w:numPr>
          <w:ilvl w:val="0"/>
          <w:numId w:val="3"/>
        </w:numPr>
        <w:spacing w:line="480" w:lineRule="auto"/>
        <w:rPr>
          <w:rFonts w:ascii="Times New Roman" w:hAnsi="Times New Roman" w:cs="Times New Roman"/>
        </w:rPr>
      </w:pPr>
      <w:r w:rsidRPr="00DA68C3">
        <w:rPr>
          <w:rFonts w:ascii="Times New Roman" w:hAnsi="Times New Roman" w:cs="Times New Roman"/>
        </w:rPr>
        <w:t>Eager to learn Working well with cooperating counseling Interacting with students</w:t>
      </w:r>
    </w:p>
    <w:p w14:paraId="4605DDA7" w14:textId="77777777" w:rsidR="00A81B7F" w:rsidRDefault="00A81B7F" w:rsidP="00A81B7F">
      <w:pPr>
        <w:pStyle w:val="ListParagraph"/>
        <w:numPr>
          <w:ilvl w:val="0"/>
          <w:numId w:val="3"/>
        </w:numPr>
        <w:spacing w:line="480" w:lineRule="auto"/>
        <w:rPr>
          <w:rFonts w:ascii="Times New Roman" w:hAnsi="Times New Roman" w:cs="Times New Roman"/>
        </w:rPr>
      </w:pPr>
      <w:r w:rsidRPr="00B718AD">
        <w:rPr>
          <w:rFonts w:ascii="Times New Roman" w:hAnsi="Times New Roman" w:cs="Times New Roman"/>
        </w:rPr>
        <w:t>She is motivated and aware of clients’ needs.</w:t>
      </w:r>
    </w:p>
    <w:p w14:paraId="6A153259" w14:textId="77777777" w:rsidR="00A81B7F" w:rsidRDefault="00A81B7F" w:rsidP="00A81B7F">
      <w:pPr>
        <w:pStyle w:val="ListParagraph"/>
        <w:numPr>
          <w:ilvl w:val="0"/>
          <w:numId w:val="3"/>
        </w:numPr>
        <w:spacing w:line="480" w:lineRule="auto"/>
        <w:rPr>
          <w:rFonts w:ascii="Times New Roman" w:hAnsi="Times New Roman" w:cs="Times New Roman"/>
        </w:rPr>
      </w:pPr>
      <w:r w:rsidRPr="00F71F8B">
        <w:rPr>
          <w:rFonts w:ascii="Times New Roman" w:hAnsi="Times New Roman" w:cs="Times New Roman"/>
        </w:rPr>
        <w:t>Strong community orientation Flexibility in adapting to non-traditional populations Generally highly motivated</w:t>
      </w:r>
    </w:p>
    <w:p w14:paraId="4A3962A3" w14:textId="6DB173F3" w:rsidR="00A81B7F" w:rsidRDefault="00A81B7F" w:rsidP="00A81B7F">
      <w:pPr>
        <w:pStyle w:val="ListParagraph"/>
        <w:numPr>
          <w:ilvl w:val="0"/>
          <w:numId w:val="3"/>
        </w:numPr>
        <w:spacing w:line="480" w:lineRule="auto"/>
        <w:rPr>
          <w:rFonts w:ascii="Times New Roman" w:hAnsi="Times New Roman" w:cs="Times New Roman"/>
        </w:rPr>
      </w:pPr>
      <w:r w:rsidRPr="003C4872">
        <w:rPr>
          <w:rFonts w:ascii="Times New Roman" w:hAnsi="Times New Roman" w:cs="Times New Roman"/>
        </w:rPr>
        <w:t>The</w:t>
      </w:r>
      <w:r w:rsidR="00776BF9">
        <w:rPr>
          <w:rFonts w:ascii="Times New Roman" w:hAnsi="Times New Roman" w:cs="Times New Roman"/>
        </w:rPr>
        <w:t>y are</w:t>
      </w:r>
      <w:r w:rsidRPr="003C4872">
        <w:rPr>
          <w:rFonts w:ascii="Times New Roman" w:hAnsi="Times New Roman" w:cs="Times New Roman"/>
        </w:rPr>
        <w:t xml:space="preserve"> willing to learn and not being afraid to make mistake</w:t>
      </w:r>
      <w:r w:rsidR="00776BF9">
        <w:rPr>
          <w:rFonts w:ascii="Times New Roman" w:hAnsi="Times New Roman" w:cs="Times New Roman"/>
        </w:rPr>
        <w:t>s</w:t>
      </w:r>
      <w:r w:rsidRPr="003C4872">
        <w:rPr>
          <w:rFonts w:ascii="Times New Roman" w:hAnsi="Times New Roman" w:cs="Times New Roman"/>
        </w:rPr>
        <w:t>.</w:t>
      </w:r>
    </w:p>
    <w:p w14:paraId="1689ED0C" w14:textId="77777777" w:rsidR="00A81B7F" w:rsidRDefault="00A81B7F" w:rsidP="00A81B7F">
      <w:pPr>
        <w:pStyle w:val="ListParagraph"/>
        <w:numPr>
          <w:ilvl w:val="0"/>
          <w:numId w:val="3"/>
        </w:numPr>
        <w:spacing w:line="480" w:lineRule="auto"/>
        <w:rPr>
          <w:rFonts w:ascii="Times New Roman" w:hAnsi="Times New Roman" w:cs="Times New Roman"/>
        </w:rPr>
      </w:pPr>
      <w:r w:rsidRPr="00E46956">
        <w:rPr>
          <w:rFonts w:ascii="Times New Roman" w:hAnsi="Times New Roman" w:cs="Times New Roman"/>
        </w:rPr>
        <w:t>Stays calm during difficult situations -Cares about the wellbeing of students -Is always willing to take on new tasks</w:t>
      </w:r>
    </w:p>
    <w:p w14:paraId="44579311" w14:textId="77777777" w:rsidR="00A81B7F" w:rsidRDefault="00A81B7F" w:rsidP="00A81B7F">
      <w:pPr>
        <w:pStyle w:val="ListParagraph"/>
        <w:numPr>
          <w:ilvl w:val="0"/>
          <w:numId w:val="3"/>
        </w:numPr>
        <w:spacing w:line="480" w:lineRule="auto"/>
        <w:rPr>
          <w:rFonts w:ascii="Times New Roman" w:hAnsi="Times New Roman" w:cs="Times New Roman"/>
        </w:rPr>
      </w:pPr>
      <w:r w:rsidRPr="00B9291D">
        <w:rPr>
          <w:rFonts w:ascii="Times New Roman" w:hAnsi="Times New Roman" w:cs="Times New Roman"/>
        </w:rPr>
        <w:t>Their knowledge and understanding of and for diverse populations. Their understanding of Mental Health issues, and societal influences on people of a variety of backgrounds.  Their record-keeping skills.</w:t>
      </w:r>
    </w:p>
    <w:p w14:paraId="6EB1C55F" w14:textId="6E0D710F" w:rsidR="00A81B7F" w:rsidRDefault="00776BF9" w:rsidP="00A81B7F">
      <w:pPr>
        <w:pStyle w:val="ListParagraph"/>
        <w:numPr>
          <w:ilvl w:val="0"/>
          <w:numId w:val="3"/>
        </w:numPr>
        <w:spacing w:line="480" w:lineRule="auto"/>
        <w:rPr>
          <w:rFonts w:ascii="Times New Roman" w:hAnsi="Times New Roman" w:cs="Times New Roman"/>
        </w:rPr>
      </w:pPr>
      <w:r>
        <w:rPr>
          <w:rFonts w:ascii="Times New Roman" w:hAnsi="Times New Roman" w:cs="Times New Roman"/>
        </w:rPr>
        <w:t>A s</w:t>
      </w:r>
      <w:r w:rsidR="00A81B7F" w:rsidRPr="00CF1B5C">
        <w:rPr>
          <w:rFonts w:ascii="Times New Roman" w:hAnsi="Times New Roman" w:cs="Times New Roman"/>
        </w:rPr>
        <w:t>tudent is very organized and detailed in his work.  He takes supervision very seriously and strives to continue to learn more and strengthen his clinical skill.</w:t>
      </w:r>
    </w:p>
    <w:p w14:paraId="34EDB151" w14:textId="77777777" w:rsidR="00A81B7F" w:rsidRDefault="00A81B7F" w:rsidP="00A81B7F">
      <w:pPr>
        <w:pStyle w:val="ListParagraph"/>
        <w:numPr>
          <w:ilvl w:val="0"/>
          <w:numId w:val="3"/>
        </w:numPr>
        <w:spacing w:line="480" w:lineRule="auto"/>
        <w:rPr>
          <w:rFonts w:ascii="Times New Roman" w:hAnsi="Times New Roman" w:cs="Times New Roman"/>
        </w:rPr>
      </w:pPr>
      <w:r w:rsidRPr="00A47CAD">
        <w:rPr>
          <w:rFonts w:ascii="Times New Roman" w:hAnsi="Times New Roman" w:cs="Times New Roman"/>
        </w:rPr>
        <w:t>Comfort with our population</w:t>
      </w:r>
    </w:p>
    <w:p w14:paraId="1DB8482B" w14:textId="77777777" w:rsidR="00A81B7F" w:rsidRDefault="00A81B7F" w:rsidP="00A81B7F">
      <w:pPr>
        <w:pStyle w:val="ListParagraph"/>
        <w:numPr>
          <w:ilvl w:val="0"/>
          <w:numId w:val="3"/>
        </w:numPr>
        <w:spacing w:line="480" w:lineRule="auto"/>
        <w:rPr>
          <w:rFonts w:ascii="Times New Roman" w:hAnsi="Times New Roman" w:cs="Times New Roman"/>
        </w:rPr>
      </w:pPr>
      <w:r w:rsidRPr="002A1129">
        <w:rPr>
          <w:rFonts w:ascii="Times New Roman" w:hAnsi="Times New Roman" w:cs="Times New Roman"/>
        </w:rPr>
        <w:t>Able to engage freely with the clients.</w:t>
      </w:r>
    </w:p>
    <w:p w14:paraId="41B567FF" w14:textId="516F2F0C" w:rsidR="00A81B7F" w:rsidRDefault="00A81B7F" w:rsidP="00A81B7F">
      <w:pPr>
        <w:pStyle w:val="ListParagraph"/>
        <w:numPr>
          <w:ilvl w:val="0"/>
          <w:numId w:val="3"/>
        </w:numPr>
        <w:spacing w:line="480" w:lineRule="auto"/>
        <w:rPr>
          <w:rFonts w:ascii="Times New Roman" w:hAnsi="Times New Roman" w:cs="Times New Roman"/>
        </w:rPr>
      </w:pPr>
      <w:r w:rsidRPr="00931B16">
        <w:rPr>
          <w:rFonts w:ascii="Times New Roman" w:hAnsi="Times New Roman" w:cs="Times New Roman"/>
        </w:rPr>
        <w:t>Multicultural competence, empath</w:t>
      </w:r>
      <w:r w:rsidR="00776BF9">
        <w:rPr>
          <w:rFonts w:ascii="Times New Roman" w:hAnsi="Times New Roman" w:cs="Times New Roman"/>
        </w:rPr>
        <w:t>y</w:t>
      </w:r>
      <w:r w:rsidRPr="00931B16">
        <w:rPr>
          <w:rFonts w:ascii="Times New Roman" w:hAnsi="Times New Roman" w:cs="Times New Roman"/>
        </w:rPr>
        <w:t>, authentic</w:t>
      </w:r>
      <w:r w:rsidR="00776BF9">
        <w:rPr>
          <w:rFonts w:ascii="Times New Roman" w:hAnsi="Times New Roman" w:cs="Times New Roman"/>
        </w:rPr>
        <w:t>ity,</w:t>
      </w:r>
      <w:r w:rsidRPr="00931B16">
        <w:rPr>
          <w:rFonts w:ascii="Times New Roman" w:hAnsi="Times New Roman" w:cs="Times New Roman"/>
        </w:rPr>
        <w:t xml:space="preserve"> and flexib</w:t>
      </w:r>
      <w:r w:rsidR="00776BF9">
        <w:rPr>
          <w:rFonts w:ascii="Times New Roman" w:hAnsi="Times New Roman" w:cs="Times New Roman"/>
        </w:rPr>
        <w:t>ility</w:t>
      </w:r>
      <w:r w:rsidRPr="00931B16">
        <w:rPr>
          <w:rFonts w:ascii="Times New Roman" w:hAnsi="Times New Roman" w:cs="Times New Roman"/>
        </w:rPr>
        <w:t>.</w:t>
      </w:r>
    </w:p>
    <w:p w14:paraId="67637B53" w14:textId="77777777" w:rsidR="00A81B7F" w:rsidRDefault="00A81B7F" w:rsidP="00A81B7F">
      <w:pPr>
        <w:pStyle w:val="ListParagraph"/>
        <w:numPr>
          <w:ilvl w:val="0"/>
          <w:numId w:val="3"/>
        </w:numPr>
        <w:spacing w:line="480" w:lineRule="auto"/>
        <w:rPr>
          <w:rFonts w:ascii="Times New Roman" w:hAnsi="Times New Roman" w:cs="Times New Roman"/>
        </w:rPr>
      </w:pPr>
      <w:r w:rsidRPr="00CD388B">
        <w:rPr>
          <w:rFonts w:ascii="Times New Roman" w:hAnsi="Times New Roman" w:cs="Times New Roman"/>
        </w:rPr>
        <w:t>Eager, basic attending skills, awareness of confidentiality, seeks assistance</w:t>
      </w:r>
    </w:p>
    <w:p w14:paraId="6E7F0940" w14:textId="77777777" w:rsidR="00A81B7F" w:rsidRDefault="00A81B7F" w:rsidP="00A81B7F">
      <w:pPr>
        <w:pStyle w:val="ListParagraph"/>
        <w:numPr>
          <w:ilvl w:val="0"/>
          <w:numId w:val="3"/>
        </w:numPr>
        <w:spacing w:line="480" w:lineRule="auto"/>
        <w:rPr>
          <w:rFonts w:ascii="Times New Roman" w:hAnsi="Times New Roman" w:cs="Times New Roman"/>
        </w:rPr>
      </w:pPr>
      <w:r w:rsidRPr="00970BFE">
        <w:rPr>
          <w:rFonts w:ascii="Times New Roman" w:hAnsi="Times New Roman" w:cs="Times New Roman"/>
        </w:rPr>
        <w:t>They are eager to learn and begin practice. They tend to be very internally motivated</w:t>
      </w:r>
    </w:p>
    <w:p w14:paraId="1A92BDE2" w14:textId="2A60EE8C" w:rsidR="00A81B7F" w:rsidRDefault="00A81B7F" w:rsidP="00A81B7F">
      <w:pPr>
        <w:pStyle w:val="ListParagraph"/>
        <w:numPr>
          <w:ilvl w:val="0"/>
          <w:numId w:val="3"/>
        </w:numPr>
        <w:spacing w:line="480" w:lineRule="auto"/>
        <w:rPr>
          <w:rFonts w:ascii="Times New Roman" w:hAnsi="Times New Roman" w:cs="Times New Roman"/>
        </w:rPr>
      </w:pPr>
      <w:r w:rsidRPr="009137B1">
        <w:rPr>
          <w:rFonts w:ascii="Times New Roman" w:hAnsi="Times New Roman" w:cs="Times New Roman"/>
        </w:rPr>
        <w:t>They are enthusiastic, dedicated, devoted</w:t>
      </w:r>
      <w:r w:rsidR="00776BF9">
        <w:rPr>
          <w:rFonts w:ascii="Times New Roman" w:hAnsi="Times New Roman" w:cs="Times New Roman"/>
        </w:rPr>
        <w:t>,</w:t>
      </w:r>
      <w:r w:rsidRPr="009137B1">
        <w:rPr>
          <w:rFonts w:ascii="Times New Roman" w:hAnsi="Times New Roman" w:cs="Times New Roman"/>
        </w:rPr>
        <w:t xml:space="preserve"> and appear to be very committed.</w:t>
      </w:r>
    </w:p>
    <w:p w14:paraId="0A8B54A8" w14:textId="77777777" w:rsidR="00A81B7F" w:rsidRDefault="00A81B7F" w:rsidP="00A81B7F">
      <w:pPr>
        <w:pStyle w:val="ListParagraph"/>
        <w:numPr>
          <w:ilvl w:val="0"/>
          <w:numId w:val="3"/>
        </w:numPr>
        <w:spacing w:line="480" w:lineRule="auto"/>
        <w:rPr>
          <w:rFonts w:ascii="Times New Roman" w:hAnsi="Times New Roman" w:cs="Times New Roman"/>
        </w:rPr>
      </w:pPr>
      <w:r w:rsidRPr="00CF114C">
        <w:rPr>
          <w:rFonts w:ascii="Times New Roman" w:hAnsi="Times New Roman" w:cs="Times New Roman"/>
        </w:rPr>
        <w:t>NJCU students are always well prepared both academically and practically for the field</w:t>
      </w:r>
    </w:p>
    <w:p w14:paraId="1E3B646F" w14:textId="653311C4" w:rsidR="00A81B7F" w:rsidRDefault="00A81B7F" w:rsidP="00A81B7F">
      <w:pPr>
        <w:pStyle w:val="ListParagraph"/>
        <w:numPr>
          <w:ilvl w:val="0"/>
          <w:numId w:val="3"/>
        </w:numPr>
        <w:spacing w:line="480" w:lineRule="auto"/>
        <w:rPr>
          <w:rFonts w:ascii="Times New Roman" w:hAnsi="Times New Roman" w:cs="Times New Roman"/>
        </w:rPr>
      </w:pPr>
      <w:r w:rsidRPr="00555E3A">
        <w:rPr>
          <w:rFonts w:ascii="Times New Roman" w:hAnsi="Times New Roman" w:cs="Times New Roman"/>
        </w:rPr>
        <w:t>Social Justice, Client</w:t>
      </w:r>
      <w:r w:rsidR="00776BF9">
        <w:rPr>
          <w:rFonts w:ascii="Times New Roman" w:hAnsi="Times New Roman" w:cs="Times New Roman"/>
        </w:rPr>
        <w:t>-</w:t>
      </w:r>
      <w:r w:rsidRPr="00555E3A">
        <w:rPr>
          <w:rFonts w:ascii="Times New Roman" w:hAnsi="Times New Roman" w:cs="Times New Roman"/>
        </w:rPr>
        <w:t>Centered Advocacy, Authentic use of Self</w:t>
      </w:r>
    </w:p>
    <w:p w14:paraId="6788C107" w14:textId="50287A15" w:rsidR="00A81B7F" w:rsidRDefault="00776BF9" w:rsidP="00A81B7F">
      <w:pPr>
        <w:pStyle w:val="ListParagraph"/>
        <w:numPr>
          <w:ilvl w:val="0"/>
          <w:numId w:val="3"/>
        </w:numPr>
        <w:spacing w:line="480" w:lineRule="auto"/>
        <w:rPr>
          <w:rFonts w:ascii="Times New Roman" w:hAnsi="Times New Roman" w:cs="Times New Roman"/>
        </w:rPr>
      </w:pPr>
      <w:r>
        <w:rPr>
          <w:rFonts w:ascii="Times New Roman" w:hAnsi="Times New Roman" w:cs="Times New Roman"/>
        </w:rPr>
        <w:t>A s</w:t>
      </w:r>
      <w:r w:rsidR="00A81B7F" w:rsidRPr="00696656">
        <w:rPr>
          <w:rFonts w:ascii="Times New Roman" w:hAnsi="Times New Roman" w:cs="Times New Roman"/>
        </w:rPr>
        <w:t>tudent is very professional and always willing to learn. He asks intelligent questions and applies what he knows. He is eager to know all about the job and takes every opportunity to learn and grow.</w:t>
      </w:r>
    </w:p>
    <w:p w14:paraId="0462070F" w14:textId="77777777" w:rsidR="00A81B7F" w:rsidRPr="00DA36DB" w:rsidRDefault="00A81B7F" w:rsidP="00A81B7F">
      <w:pPr>
        <w:pStyle w:val="ListParagraph"/>
        <w:numPr>
          <w:ilvl w:val="0"/>
          <w:numId w:val="3"/>
        </w:numPr>
        <w:spacing w:line="480" w:lineRule="auto"/>
        <w:rPr>
          <w:rFonts w:ascii="Times New Roman" w:hAnsi="Times New Roman" w:cs="Times New Roman"/>
        </w:rPr>
      </w:pPr>
      <w:r w:rsidRPr="00DA36DB">
        <w:rPr>
          <w:rFonts w:ascii="Times New Roman" w:hAnsi="Times New Roman" w:cs="Times New Roman"/>
        </w:rPr>
        <w:t>Passionate, empathetic, positive</w:t>
      </w:r>
      <w:r>
        <w:t>.</w:t>
      </w:r>
    </w:p>
    <w:p w14:paraId="3FB571F0" w14:textId="66FF4341" w:rsidR="00A81B7F" w:rsidRDefault="00A81B7F" w:rsidP="00A81B7F">
      <w:pPr>
        <w:pStyle w:val="ListParagraph"/>
        <w:numPr>
          <w:ilvl w:val="0"/>
          <w:numId w:val="3"/>
        </w:numPr>
        <w:spacing w:line="480" w:lineRule="auto"/>
        <w:rPr>
          <w:rFonts w:ascii="Times New Roman" w:hAnsi="Times New Roman" w:cs="Times New Roman"/>
        </w:rPr>
      </w:pPr>
      <w:r w:rsidRPr="00326D7E">
        <w:rPr>
          <w:rFonts w:ascii="Times New Roman" w:hAnsi="Times New Roman" w:cs="Times New Roman"/>
        </w:rPr>
        <w:t>Given her experience as a high school teacher, I find she is easily able to deal with the expectations of counseling in this setting. She easily communicates with the students, parents</w:t>
      </w:r>
      <w:r w:rsidR="00776BF9">
        <w:rPr>
          <w:rFonts w:ascii="Times New Roman" w:hAnsi="Times New Roman" w:cs="Times New Roman"/>
        </w:rPr>
        <w:t>,</w:t>
      </w:r>
      <w:r w:rsidRPr="00326D7E">
        <w:rPr>
          <w:rFonts w:ascii="Times New Roman" w:hAnsi="Times New Roman" w:cs="Times New Roman"/>
        </w:rPr>
        <w:t xml:space="preserve"> and the other teachers/administration.</w:t>
      </w:r>
    </w:p>
    <w:p w14:paraId="2EE0D377" w14:textId="0FBAB1CA" w:rsidR="00A81B7F" w:rsidRDefault="00776BF9" w:rsidP="00A81B7F">
      <w:pPr>
        <w:pStyle w:val="ListParagraph"/>
        <w:numPr>
          <w:ilvl w:val="0"/>
          <w:numId w:val="3"/>
        </w:numPr>
        <w:spacing w:line="480" w:lineRule="auto"/>
        <w:rPr>
          <w:rFonts w:ascii="Times New Roman" w:hAnsi="Times New Roman" w:cs="Times New Roman"/>
        </w:rPr>
      </w:pPr>
      <w:r>
        <w:rPr>
          <w:rFonts w:ascii="Times New Roman" w:hAnsi="Times New Roman" w:cs="Times New Roman"/>
        </w:rPr>
        <w:t>A s</w:t>
      </w:r>
      <w:r w:rsidR="00A81B7F" w:rsidRPr="00D45EB1">
        <w:rPr>
          <w:rFonts w:ascii="Times New Roman" w:hAnsi="Times New Roman" w:cs="Times New Roman"/>
        </w:rPr>
        <w:t>tudent has shown great confidence in her abilities that will allow her to be confiden</w:t>
      </w:r>
      <w:r>
        <w:rPr>
          <w:rFonts w:ascii="Times New Roman" w:hAnsi="Times New Roman" w:cs="Times New Roman"/>
        </w:rPr>
        <w:t>t</w:t>
      </w:r>
      <w:r w:rsidR="00A81B7F" w:rsidRPr="00D45EB1">
        <w:rPr>
          <w:rFonts w:ascii="Times New Roman" w:hAnsi="Times New Roman" w:cs="Times New Roman"/>
        </w:rPr>
        <w:t xml:space="preserve"> a greater counselor.</w:t>
      </w:r>
    </w:p>
    <w:p w14:paraId="021D3674" w14:textId="106ECCA1" w:rsidR="00A81B7F" w:rsidRPr="00814402" w:rsidRDefault="00776BF9" w:rsidP="00A81B7F">
      <w:pPr>
        <w:pStyle w:val="ListParagraph"/>
        <w:numPr>
          <w:ilvl w:val="0"/>
          <w:numId w:val="3"/>
        </w:numPr>
        <w:spacing w:line="480" w:lineRule="auto"/>
        <w:rPr>
          <w:rFonts w:ascii="Times New Roman" w:hAnsi="Times New Roman" w:cs="Times New Roman"/>
        </w:rPr>
      </w:pPr>
      <w:r>
        <w:rPr>
          <w:rFonts w:ascii="Times New Roman" w:hAnsi="Times New Roman" w:cs="Times New Roman"/>
        </w:rPr>
        <w:t>A s</w:t>
      </w:r>
      <w:r w:rsidR="00A81B7F" w:rsidRPr="00814402">
        <w:rPr>
          <w:rFonts w:ascii="Times New Roman" w:hAnsi="Times New Roman" w:cs="Times New Roman"/>
        </w:rPr>
        <w:t>tudent is showing improvement every week and is making progress with sessions.</w:t>
      </w:r>
    </w:p>
    <w:p w14:paraId="35BEB8CA" w14:textId="77777777" w:rsidR="00A81B7F" w:rsidRDefault="00A81B7F" w:rsidP="00A81B7F">
      <w:pPr>
        <w:spacing w:line="480" w:lineRule="auto"/>
        <w:rPr>
          <w:rFonts w:ascii="Times New Roman" w:hAnsi="Times New Roman" w:cs="Times New Roman"/>
          <w:b/>
          <w:bCs/>
        </w:rPr>
      </w:pPr>
      <w:r>
        <w:rPr>
          <w:rFonts w:ascii="Times New Roman" w:hAnsi="Times New Roman" w:cs="Times New Roman"/>
          <w:b/>
          <w:bCs/>
        </w:rPr>
        <w:t>Concerns or areas of improvement of NJCU students: Reported by Supervisor:</w:t>
      </w:r>
    </w:p>
    <w:p w14:paraId="70C3DD25" w14:textId="4DD67BD2" w:rsidR="00A81B7F" w:rsidRPr="00023592" w:rsidRDefault="00A81B7F" w:rsidP="00A81B7F">
      <w:pPr>
        <w:pStyle w:val="ListParagraph"/>
        <w:numPr>
          <w:ilvl w:val="0"/>
          <w:numId w:val="4"/>
        </w:numPr>
        <w:spacing w:line="480" w:lineRule="auto"/>
        <w:rPr>
          <w:rFonts w:ascii="Times New Roman" w:hAnsi="Times New Roman" w:cs="Times New Roman"/>
          <w:b/>
          <w:bCs/>
        </w:rPr>
      </w:pPr>
      <w:r w:rsidRPr="00023592">
        <w:rPr>
          <w:rFonts w:ascii="Times New Roman" w:hAnsi="Times New Roman" w:cs="Times New Roman"/>
        </w:rPr>
        <w:t>Too focused on being organized and "perfect" all the time.  Does not always seem to learn from mistakes.  Fair/poor critical thinking skills and 'common sense. *Note - these areas of concern have been observed only in relation to paperwork and other non-clinical work.  I have not observed any of these areas of concern in her clinical work with clients.</w:t>
      </w:r>
    </w:p>
    <w:p w14:paraId="2507DB64" w14:textId="77777777" w:rsidR="00A81B7F" w:rsidRPr="00DF77BA" w:rsidRDefault="00A81B7F" w:rsidP="00A81B7F">
      <w:pPr>
        <w:pStyle w:val="ListParagraph"/>
        <w:numPr>
          <w:ilvl w:val="0"/>
          <w:numId w:val="4"/>
        </w:numPr>
        <w:spacing w:line="480" w:lineRule="auto"/>
        <w:rPr>
          <w:rFonts w:ascii="Times New Roman" w:hAnsi="Times New Roman" w:cs="Times New Roman"/>
          <w:b/>
          <w:bCs/>
        </w:rPr>
      </w:pPr>
      <w:r w:rsidRPr="00832406">
        <w:rPr>
          <w:rFonts w:ascii="Times New Roman" w:hAnsi="Times New Roman" w:cs="Times New Roman"/>
        </w:rPr>
        <w:t>To improve her self-confidence when assessing a client.</w:t>
      </w:r>
    </w:p>
    <w:p w14:paraId="3978440D" w14:textId="70A95E0C" w:rsidR="00A81B7F" w:rsidRPr="008C63DC" w:rsidRDefault="00A81B7F" w:rsidP="00A81B7F">
      <w:pPr>
        <w:pStyle w:val="ListParagraph"/>
        <w:numPr>
          <w:ilvl w:val="0"/>
          <w:numId w:val="4"/>
        </w:numPr>
        <w:spacing w:line="480" w:lineRule="auto"/>
        <w:rPr>
          <w:rFonts w:ascii="Times New Roman" w:hAnsi="Times New Roman" w:cs="Times New Roman"/>
          <w:b/>
          <w:bCs/>
        </w:rPr>
      </w:pPr>
      <w:r w:rsidRPr="008C63DC">
        <w:rPr>
          <w:rFonts w:ascii="Times New Roman" w:hAnsi="Times New Roman" w:cs="Times New Roman"/>
        </w:rPr>
        <w:t xml:space="preserve">Greater sophistication in psychological theory and application to diagnostic-prescriptive approaches.  Harnessing Group Dynamics to psychotherapy in </w:t>
      </w:r>
      <w:r w:rsidR="00776BF9">
        <w:rPr>
          <w:rFonts w:ascii="Times New Roman" w:hAnsi="Times New Roman" w:cs="Times New Roman"/>
        </w:rPr>
        <w:t xml:space="preserve">a </w:t>
      </w:r>
      <w:r w:rsidRPr="008C63DC">
        <w:rPr>
          <w:rFonts w:ascii="Times New Roman" w:hAnsi="Times New Roman" w:cs="Times New Roman"/>
        </w:rPr>
        <w:t>group setting.</w:t>
      </w:r>
    </w:p>
    <w:p w14:paraId="55D76D74" w14:textId="77777777" w:rsidR="00A81B7F" w:rsidRPr="00AB77E1" w:rsidRDefault="00A81B7F" w:rsidP="00A81B7F">
      <w:pPr>
        <w:pStyle w:val="ListParagraph"/>
        <w:numPr>
          <w:ilvl w:val="0"/>
          <w:numId w:val="4"/>
        </w:numPr>
        <w:spacing w:line="480" w:lineRule="auto"/>
        <w:rPr>
          <w:rFonts w:ascii="Times New Roman" w:hAnsi="Times New Roman" w:cs="Times New Roman"/>
          <w:b/>
          <w:bCs/>
        </w:rPr>
      </w:pPr>
      <w:r w:rsidRPr="00AB77E1">
        <w:rPr>
          <w:rFonts w:ascii="Times New Roman" w:hAnsi="Times New Roman" w:cs="Times New Roman"/>
        </w:rPr>
        <w:t>I would like for him to have more hands-on experience implementing various aspects of a comprehensive counseling program.</w:t>
      </w:r>
    </w:p>
    <w:p w14:paraId="448EE6F6" w14:textId="77777777" w:rsidR="00A81B7F" w:rsidRPr="00C76B6F" w:rsidRDefault="00A81B7F" w:rsidP="00A81B7F">
      <w:pPr>
        <w:pStyle w:val="ListParagraph"/>
        <w:numPr>
          <w:ilvl w:val="0"/>
          <w:numId w:val="4"/>
        </w:numPr>
        <w:spacing w:line="480" w:lineRule="auto"/>
        <w:rPr>
          <w:rFonts w:ascii="Times New Roman" w:hAnsi="Times New Roman" w:cs="Times New Roman"/>
          <w:b/>
          <w:bCs/>
        </w:rPr>
      </w:pPr>
      <w:r w:rsidRPr="00C76B6F">
        <w:rPr>
          <w:rFonts w:ascii="Times New Roman" w:hAnsi="Times New Roman" w:cs="Times New Roman"/>
        </w:rPr>
        <w:t>Be more creative</w:t>
      </w:r>
    </w:p>
    <w:p w14:paraId="393F53D1" w14:textId="54F90963" w:rsidR="00A81B7F" w:rsidRPr="00D151F3" w:rsidRDefault="00A81B7F" w:rsidP="00A81B7F">
      <w:pPr>
        <w:pStyle w:val="ListParagraph"/>
        <w:numPr>
          <w:ilvl w:val="0"/>
          <w:numId w:val="4"/>
        </w:numPr>
        <w:spacing w:line="480" w:lineRule="auto"/>
        <w:rPr>
          <w:rFonts w:ascii="Times New Roman" w:hAnsi="Times New Roman" w:cs="Times New Roman"/>
          <w:b/>
          <w:bCs/>
        </w:rPr>
      </w:pPr>
      <w:r w:rsidRPr="00D151F3">
        <w:rPr>
          <w:rFonts w:ascii="Times New Roman" w:hAnsi="Times New Roman" w:cs="Times New Roman"/>
        </w:rPr>
        <w:t xml:space="preserve">The Student will benefit </w:t>
      </w:r>
      <w:r w:rsidR="00776BF9">
        <w:rPr>
          <w:rFonts w:ascii="Times New Roman" w:hAnsi="Times New Roman" w:cs="Times New Roman"/>
        </w:rPr>
        <w:t>from</w:t>
      </w:r>
      <w:r w:rsidRPr="00D151F3">
        <w:rPr>
          <w:rFonts w:ascii="Times New Roman" w:hAnsi="Times New Roman" w:cs="Times New Roman"/>
        </w:rPr>
        <w:t xml:space="preserve"> practicing the DSM 5 more</w:t>
      </w:r>
    </w:p>
    <w:p w14:paraId="4D7F5AB5" w14:textId="3BD7FF0C" w:rsidR="00A81B7F" w:rsidRPr="004219A4" w:rsidRDefault="00A81B7F" w:rsidP="00A81B7F">
      <w:pPr>
        <w:pStyle w:val="ListParagraph"/>
        <w:numPr>
          <w:ilvl w:val="0"/>
          <w:numId w:val="4"/>
        </w:numPr>
        <w:spacing w:line="480" w:lineRule="auto"/>
        <w:rPr>
          <w:rFonts w:ascii="Times New Roman" w:hAnsi="Times New Roman" w:cs="Times New Roman"/>
          <w:b/>
          <w:bCs/>
        </w:rPr>
      </w:pPr>
      <w:r w:rsidRPr="004219A4">
        <w:rPr>
          <w:rFonts w:ascii="Times New Roman" w:hAnsi="Times New Roman" w:cs="Times New Roman"/>
        </w:rPr>
        <w:t xml:space="preserve">Most have been radically unprepared when it comes to knowledge about school counseling vocabulary and what resources are out there for school counselors.  I spend a lot of time having to catch the NJCU interns up on what the role of school counselors </w:t>
      </w:r>
      <w:r w:rsidR="00776BF9">
        <w:rPr>
          <w:rFonts w:ascii="Times New Roman" w:hAnsi="Times New Roman" w:cs="Times New Roman"/>
        </w:rPr>
        <w:t>is</w:t>
      </w:r>
      <w:r w:rsidRPr="004219A4">
        <w:rPr>
          <w:rFonts w:ascii="Times New Roman" w:hAnsi="Times New Roman" w:cs="Times New Roman"/>
        </w:rPr>
        <w:t>, and what the job entails. Lately, I have also noticed a decline in the desire to be a part of state and national organizations amidst our NJCU interns, while it was something that used to be so well promoted by the NJCU program.</w:t>
      </w:r>
    </w:p>
    <w:p w14:paraId="29C7AD2B" w14:textId="6657B33F" w:rsidR="00A81B7F" w:rsidRPr="00BD538B" w:rsidRDefault="00A81B7F" w:rsidP="00A81B7F">
      <w:pPr>
        <w:pStyle w:val="ListParagraph"/>
        <w:numPr>
          <w:ilvl w:val="0"/>
          <w:numId w:val="4"/>
        </w:numPr>
        <w:spacing w:line="480" w:lineRule="auto"/>
        <w:rPr>
          <w:rFonts w:ascii="Times New Roman" w:hAnsi="Times New Roman" w:cs="Times New Roman"/>
          <w:b/>
          <w:bCs/>
        </w:rPr>
      </w:pPr>
      <w:r w:rsidRPr="00D4506E">
        <w:rPr>
          <w:rFonts w:ascii="Times New Roman" w:hAnsi="Times New Roman" w:cs="Times New Roman"/>
        </w:rPr>
        <w:t>He needs to gain more clinical skill</w:t>
      </w:r>
      <w:r w:rsidR="00776BF9">
        <w:rPr>
          <w:rFonts w:ascii="Times New Roman" w:hAnsi="Times New Roman" w:cs="Times New Roman"/>
        </w:rPr>
        <w:t>s</w:t>
      </w:r>
      <w:r w:rsidRPr="00D4506E">
        <w:rPr>
          <w:rFonts w:ascii="Times New Roman" w:hAnsi="Times New Roman" w:cs="Times New Roman"/>
        </w:rPr>
        <w:t xml:space="preserve"> and not be so rigid in his thinking.  He tends to shy away from resistant clients as well as I believe has no confidence in his skills to engage them.</w:t>
      </w:r>
    </w:p>
    <w:p w14:paraId="6C4B152C" w14:textId="77777777" w:rsidR="00A81B7F" w:rsidRPr="00055117" w:rsidRDefault="00A81B7F" w:rsidP="00A81B7F">
      <w:pPr>
        <w:pStyle w:val="ListParagraph"/>
        <w:numPr>
          <w:ilvl w:val="0"/>
          <w:numId w:val="4"/>
        </w:numPr>
        <w:spacing w:line="480" w:lineRule="auto"/>
        <w:rPr>
          <w:rFonts w:ascii="Times New Roman" w:hAnsi="Times New Roman" w:cs="Times New Roman"/>
          <w:b/>
          <w:bCs/>
        </w:rPr>
      </w:pPr>
      <w:r w:rsidRPr="00055117">
        <w:rPr>
          <w:rFonts w:ascii="Times New Roman" w:hAnsi="Times New Roman" w:cs="Times New Roman"/>
        </w:rPr>
        <w:t>Consistency, come prepared</w:t>
      </w:r>
    </w:p>
    <w:p w14:paraId="17782EED" w14:textId="77777777" w:rsidR="00A81B7F" w:rsidRPr="00E350C9" w:rsidRDefault="00A81B7F" w:rsidP="00A81B7F">
      <w:pPr>
        <w:pStyle w:val="ListParagraph"/>
        <w:numPr>
          <w:ilvl w:val="0"/>
          <w:numId w:val="4"/>
        </w:numPr>
        <w:spacing w:line="480" w:lineRule="auto"/>
        <w:rPr>
          <w:rFonts w:ascii="Times New Roman" w:hAnsi="Times New Roman" w:cs="Times New Roman"/>
          <w:b/>
          <w:bCs/>
        </w:rPr>
      </w:pPr>
      <w:r>
        <w:rPr>
          <w:rFonts w:ascii="Times New Roman" w:hAnsi="Times New Roman" w:cs="Times New Roman"/>
        </w:rPr>
        <w:t>M</w:t>
      </w:r>
      <w:r w:rsidRPr="00E350C9">
        <w:rPr>
          <w:rFonts w:ascii="Times New Roman" w:hAnsi="Times New Roman" w:cs="Times New Roman"/>
        </w:rPr>
        <w:t>ore advance clinical skills, risk assessments, documentation and formulating diagnostic impressions, integration of information</w:t>
      </w:r>
    </w:p>
    <w:p w14:paraId="78ACE9F9" w14:textId="77777777" w:rsidR="00A81B7F" w:rsidRPr="004015F5" w:rsidRDefault="00A81B7F" w:rsidP="00A81B7F">
      <w:pPr>
        <w:pStyle w:val="ListParagraph"/>
        <w:numPr>
          <w:ilvl w:val="0"/>
          <w:numId w:val="4"/>
        </w:numPr>
        <w:spacing w:line="480" w:lineRule="auto"/>
        <w:rPr>
          <w:rFonts w:ascii="Times New Roman" w:hAnsi="Times New Roman" w:cs="Times New Roman"/>
          <w:b/>
          <w:bCs/>
        </w:rPr>
      </w:pPr>
      <w:r w:rsidRPr="005D5C7F">
        <w:rPr>
          <w:rFonts w:ascii="Times New Roman" w:hAnsi="Times New Roman" w:cs="Times New Roman"/>
        </w:rPr>
        <w:t>Perhaps they could spend a bit more time on counseling techniques or advanced skills.</w:t>
      </w:r>
    </w:p>
    <w:p w14:paraId="3379C1B1" w14:textId="77777777" w:rsidR="00A81B7F" w:rsidRPr="00BA0AF0" w:rsidRDefault="00A81B7F" w:rsidP="00A81B7F">
      <w:pPr>
        <w:pStyle w:val="ListParagraph"/>
        <w:numPr>
          <w:ilvl w:val="0"/>
          <w:numId w:val="4"/>
        </w:numPr>
        <w:spacing w:line="480" w:lineRule="auto"/>
        <w:rPr>
          <w:rFonts w:ascii="Times New Roman" w:hAnsi="Times New Roman" w:cs="Times New Roman"/>
          <w:b/>
          <w:bCs/>
        </w:rPr>
      </w:pPr>
      <w:r w:rsidRPr="00E82F8B">
        <w:rPr>
          <w:rFonts w:ascii="Times New Roman" w:hAnsi="Times New Roman" w:cs="Times New Roman"/>
        </w:rPr>
        <w:t>Consultation - the skills related to exploring possible solutions to situations faced by teachers or other staff</w:t>
      </w:r>
    </w:p>
    <w:p w14:paraId="61086D7A" w14:textId="77777777" w:rsidR="00A81B7F" w:rsidRPr="008A35E8" w:rsidRDefault="00A81B7F" w:rsidP="00A81B7F">
      <w:pPr>
        <w:pStyle w:val="ListParagraph"/>
        <w:numPr>
          <w:ilvl w:val="0"/>
          <w:numId w:val="4"/>
        </w:numPr>
        <w:spacing w:line="480" w:lineRule="auto"/>
        <w:rPr>
          <w:rFonts w:ascii="Times New Roman" w:hAnsi="Times New Roman" w:cs="Times New Roman"/>
          <w:b/>
          <w:bCs/>
        </w:rPr>
      </w:pPr>
      <w:r w:rsidRPr="00BA0AF0">
        <w:rPr>
          <w:rFonts w:ascii="Times New Roman" w:hAnsi="Times New Roman" w:cs="Times New Roman"/>
        </w:rPr>
        <w:t>There are no concerns at this time.</w:t>
      </w:r>
    </w:p>
    <w:p w14:paraId="1B5CDAC8" w14:textId="335DB90F" w:rsidR="00A81B7F" w:rsidRPr="008A35E8" w:rsidRDefault="00A81B7F" w:rsidP="00A81B7F">
      <w:pPr>
        <w:pStyle w:val="ListParagraph"/>
        <w:numPr>
          <w:ilvl w:val="0"/>
          <w:numId w:val="4"/>
        </w:numPr>
        <w:spacing w:line="480" w:lineRule="auto"/>
        <w:rPr>
          <w:rFonts w:ascii="Times New Roman" w:hAnsi="Times New Roman" w:cs="Times New Roman"/>
          <w:b/>
          <w:bCs/>
        </w:rPr>
      </w:pPr>
      <w:r w:rsidRPr="008A35E8">
        <w:rPr>
          <w:rFonts w:ascii="Times New Roman" w:hAnsi="Times New Roman" w:cs="Times New Roman"/>
        </w:rPr>
        <w:t>I would say that the school counseling program at NJCU needs to have more of a focus on mental health in schools. As a school counselor</w:t>
      </w:r>
      <w:r w:rsidR="00776BF9">
        <w:rPr>
          <w:rFonts w:ascii="Times New Roman" w:hAnsi="Times New Roman" w:cs="Times New Roman"/>
        </w:rPr>
        <w:t>,</w:t>
      </w:r>
      <w:r w:rsidRPr="008A35E8">
        <w:rPr>
          <w:rFonts w:ascii="Times New Roman" w:hAnsi="Times New Roman" w:cs="Times New Roman"/>
        </w:rPr>
        <w:t xml:space="preserve"> I deal with the mental health needs of my students </w:t>
      </w:r>
      <w:r w:rsidR="00776BF9">
        <w:rPr>
          <w:rFonts w:ascii="Times New Roman" w:hAnsi="Times New Roman" w:cs="Times New Roman"/>
        </w:rPr>
        <w:t>regularly</w:t>
      </w:r>
      <w:r w:rsidRPr="008A35E8">
        <w:rPr>
          <w:rFonts w:ascii="Times New Roman" w:hAnsi="Times New Roman" w:cs="Times New Roman"/>
        </w:rPr>
        <w:t>.</w:t>
      </w:r>
    </w:p>
    <w:p w14:paraId="5441EEFD" w14:textId="3D833757" w:rsidR="00A81B7F" w:rsidRPr="00F04689" w:rsidRDefault="00A81B7F" w:rsidP="00A81B7F">
      <w:pPr>
        <w:pStyle w:val="ListParagraph"/>
        <w:numPr>
          <w:ilvl w:val="0"/>
          <w:numId w:val="4"/>
        </w:numPr>
        <w:spacing w:line="480" w:lineRule="auto"/>
        <w:rPr>
          <w:rFonts w:ascii="Times New Roman" w:hAnsi="Times New Roman" w:cs="Times New Roman"/>
          <w:b/>
          <w:bCs/>
        </w:rPr>
      </w:pPr>
      <w:r w:rsidRPr="001878EB">
        <w:rPr>
          <w:rFonts w:ascii="Times New Roman" w:hAnsi="Times New Roman" w:cs="Times New Roman"/>
        </w:rPr>
        <w:t>TREATMENT PLA</w:t>
      </w:r>
      <w:r w:rsidR="00776BF9">
        <w:rPr>
          <w:rFonts w:ascii="Times New Roman" w:hAnsi="Times New Roman" w:cs="Times New Roman"/>
        </w:rPr>
        <w:t>N</w:t>
      </w:r>
      <w:r w:rsidRPr="001878EB">
        <w:rPr>
          <w:rFonts w:ascii="Times New Roman" w:hAnsi="Times New Roman" w:cs="Times New Roman"/>
        </w:rPr>
        <w:t>NING NETWORKING WITH OUTSIDE RESOURCES.</w:t>
      </w:r>
    </w:p>
    <w:p w14:paraId="007A52EE" w14:textId="77777777" w:rsidR="00A81B7F" w:rsidRPr="00A642C4" w:rsidRDefault="00A81B7F" w:rsidP="00A81B7F">
      <w:pPr>
        <w:pStyle w:val="ListParagraph"/>
        <w:numPr>
          <w:ilvl w:val="0"/>
          <w:numId w:val="4"/>
        </w:numPr>
        <w:spacing w:line="480" w:lineRule="auto"/>
        <w:rPr>
          <w:rFonts w:ascii="Times New Roman" w:hAnsi="Times New Roman" w:cs="Times New Roman"/>
          <w:b/>
          <w:bCs/>
        </w:rPr>
      </w:pPr>
      <w:r w:rsidRPr="00F04689">
        <w:rPr>
          <w:rFonts w:ascii="Times New Roman" w:hAnsi="Times New Roman" w:cs="Times New Roman"/>
        </w:rPr>
        <w:t>Ability to perform paperwork (accuracy, timeliness, grammar) for case notes, observations, and paperwork in general.</w:t>
      </w:r>
    </w:p>
    <w:p w14:paraId="6FCC20F7" w14:textId="5F7A1E5E" w:rsidR="00A81B7F" w:rsidRPr="00355448" w:rsidRDefault="00776BF9" w:rsidP="00A81B7F">
      <w:pPr>
        <w:pStyle w:val="ListParagraph"/>
        <w:numPr>
          <w:ilvl w:val="0"/>
          <w:numId w:val="4"/>
        </w:numPr>
        <w:spacing w:line="480" w:lineRule="auto"/>
        <w:rPr>
          <w:rFonts w:ascii="Times New Roman" w:hAnsi="Times New Roman" w:cs="Times New Roman"/>
          <w:b/>
          <w:bCs/>
        </w:rPr>
      </w:pPr>
      <w:r>
        <w:rPr>
          <w:rFonts w:ascii="Times New Roman" w:hAnsi="Times New Roman" w:cs="Times New Roman"/>
        </w:rPr>
        <w:t>A s</w:t>
      </w:r>
      <w:r w:rsidR="00A81B7F" w:rsidRPr="00A642C4">
        <w:rPr>
          <w:rFonts w:ascii="Times New Roman" w:hAnsi="Times New Roman" w:cs="Times New Roman"/>
        </w:rPr>
        <w:t xml:space="preserve">tudent does not have a full understanding of her own strengths and will need to be clear of what she does well, so her fears do not hinder her progress as a counselor. </w:t>
      </w:r>
      <w:r>
        <w:rPr>
          <w:rFonts w:ascii="Times New Roman" w:hAnsi="Times New Roman" w:cs="Times New Roman"/>
        </w:rPr>
        <w:t>A s</w:t>
      </w:r>
      <w:r w:rsidR="00A81B7F" w:rsidRPr="00A642C4">
        <w:rPr>
          <w:rFonts w:ascii="Times New Roman" w:hAnsi="Times New Roman" w:cs="Times New Roman"/>
        </w:rPr>
        <w:t>tudent also needs to work on her understanding of the multiple ways to utilize technology as a school counselor</w:t>
      </w:r>
      <w:r w:rsidR="00A81B7F">
        <w:t>.</w:t>
      </w:r>
    </w:p>
    <w:p w14:paraId="05199FE4" w14:textId="77777777" w:rsidR="00A81B7F" w:rsidRDefault="00A81B7F" w:rsidP="00A81B7F">
      <w:pPr>
        <w:pStyle w:val="ListParagraph"/>
        <w:spacing w:line="480" w:lineRule="auto"/>
        <w:ind w:left="0"/>
        <w:rPr>
          <w:rFonts w:ascii="Times New Roman" w:hAnsi="Times New Roman" w:cs="Times New Roman"/>
          <w:b/>
        </w:rPr>
      </w:pPr>
      <w:r w:rsidRPr="00DB2E55">
        <w:rPr>
          <w:rFonts w:ascii="Times New Roman" w:hAnsi="Times New Roman" w:cs="Times New Roman"/>
          <w:b/>
        </w:rPr>
        <w:t>Recommendations for Program Enhancemen</w:t>
      </w:r>
      <w:r>
        <w:rPr>
          <w:rFonts w:ascii="Times New Roman" w:hAnsi="Times New Roman" w:cs="Times New Roman"/>
          <w:b/>
        </w:rPr>
        <w:t>t</w:t>
      </w:r>
    </w:p>
    <w:p w14:paraId="4317AC18" w14:textId="5E5D2E1C" w:rsidR="00A81B7F" w:rsidRPr="00994295" w:rsidRDefault="00A81B7F" w:rsidP="00A81B7F">
      <w:pPr>
        <w:pStyle w:val="ListParagraph"/>
        <w:numPr>
          <w:ilvl w:val="0"/>
          <w:numId w:val="5"/>
        </w:numPr>
        <w:spacing w:line="480" w:lineRule="auto"/>
        <w:rPr>
          <w:rFonts w:ascii="Times New Roman" w:hAnsi="Times New Roman" w:cs="Times New Roman"/>
          <w:b/>
        </w:rPr>
      </w:pPr>
      <w:r w:rsidRPr="00994295">
        <w:rPr>
          <w:rFonts w:ascii="Times New Roman" w:hAnsi="Times New Roman" w:cs="Times New Roman"/>
        </w:rPr>
        <w:t xml:space="preserve">Connecting with </w:t>
      </w:r>
      <w:r w:rsidR="00776BF9">
        <w:rPr>
          <w:rFonts w:ascii="Times New Roman" w:hAnsi="Times New Roman" w:cs="Times New Roman"/>
        </w:rPr>
        <w:t xml:space="preserve">a </w:t>
      </w:r>
      <w:r w:rsidRPr="00994295">
        <w:rPr>
          <w:rFonts w:ascii="Times New Roman" w:hAnsi="Times New Roman" w:cs="Times New Roman"/>
        </w:rPr>
        <w:t>student on relatable youth issues.</w:t>
      </w:r>
    </w:p>
    <w:p w14:paraId="7E31EC62" w14:textId="77777777" w:rsidR="00A81B7F" w:rsidRPr="00E0056C" w:rsidRDefault="00A81B7F" w:rsidP="00A81B7F">
      <w:pPr>
        <w:pStyle w:val="ListParagraph"/>
        <w:numPr>
          <w:ilvl w:val="0"/>
          <w:numId w:val="5"/>
        </w:numPr>
        <w:spacing w:line="480" w:lineRule="auto"/>
        <w:rPr>
          <w:rFonts w:ascii="Times New Roman" w:hAnsi="Times New Roman" w:cs="Times New Roman"/>
          <w:b/>
        </w:rPr>
      </w:pPr>
      <w:r w:rsidRPr="00E0056C">
        <w:rPr>
          <w:rFonts w:ascii="Times New Roman" w:hAnsi="Times New Roman" w:cs="Times New Roman"/>
        </w:rPr>
        <w:t>Better communication with Field Supervisors who have never worked with this program before.  The expectations for me as a Field Supervisor were not made clear until the student had already started their placement and questions/issues came up.  I think that could have been avoided if I had been provided with clear guidelines or a manual of some sort.  And some of the information I was given after the student started may have altered my decision to accept a student from the program in the first place.  It would have at least given me the opportunity to ask questions or get clarification on areas of concern.  But once the student had started, I did not want to put her in a position that would alter her ability to complete the program in the specified time frame.</w:t>
      </w:r>
    </w:p>
    <w:p w14:paraId="5C46595F" w14:textId="77777777" w:rsidR="00A81B7F" w:rsidRPr="00F56DF4" w:rsidRDefault="00A81B7F" w:rsidP="00A81B7F">
      <w:pPr>
        <w:pStyle w:val="ListParagraph"/>
        <w:numPr>
          <w:ilvl w:val="0"/>
          <w:numId w:val="5"/>
        </w:numPr>
        <w:spacing w:line="480" w:lineRule="auto"/>
        <w:rPr>
          <w:rFonts w:ascii="Times New Roman" w:hAnsi="Times New Roman" w:cs="Times New Roman"/>
          <w:b/>
        </w:rPr>
      </w:pPr>
      <w:r w:rsidRPr="00F56DF4">
        <w:rPr>
          <w:rFonts w:ascii="Times New Roman" w:hAnsi="Times New Roman" w:cs="Times New Roman"/>
        </w:rPr>
        <w:t>Continue insisting that students have the best student-professional attitude when approaching internships, as you have done in the past</w:t>
      </w:r>
    </w:p>
    <w:p w14:paraId="11DF6F66" w14:textId="77777777" w:rsidR="00A81B7F" w:rsidRPr="001D3FAE" w:rsidRDefault="00A81B7F" w:rsidP="00A81B7F">
      <w:pPr>
        <w:pStyle w:val="ListParagraph"/>
        <w:numPr>
          <w:ilvl w:val="0"/>
          <w:numId w:val="5"/>
        </w:numPr>
        <w:spacing w:line="480" w:lineRule="auto"/>
        <w:rPr>
          <w:rFonts w:ascii="Times New Roman" w:hAnsi="Times New Roman" w:cs="Times New Roman"/>
          <w:b/>
        </w:rPr>
      </w:pPr>
      <w:r>
        <w:rPr>
          <w:rFonts w:ascii="Times New Roman" w:hAnsi="Times New Roman" w:cs="Times New Roman"/>
        </w:rPr>
        <w:t>N</w:t>
      </w:r>
      <w:r w:rsidRPr="001D3FAE">
        <w:rPr>
          <w:rFonts w:ascii="Times New Roman" w:hAnsi="Times New Roman" w:cs="Times New Roman"/>
        </w:rPr>
        <w:t>one at this time</w:t>
      </w:r>
    </w:p>
    <w:p w14:paraId="43C16662" w14:textId="77777777" w:rsidR="00A81B7F" w:rsidRPr="008C7F3D" w:rsidRDefault="00A81B7F" w:rsidP="00A81B7F">
      <w:pPr>
        <w:pStyle w:val="ListParagraph"/>
        <w:numPr>
          <w:ilvl w:val="0"/>
          <w:numId w:val="5"/>
        </w:numPr>
        <w:spacing w:line="480" w:lineRule="auto"/>
        <w:rPr>
          <w:rFonts w:ascii="Times New Roman" w:hAnsi="Times New Roman" w:cs="Times New Roman"/>
          <w:b/>
        </w:rPr>
      </w:pPr>
      <w:r w:rsidRPr="008C7F3D">
        <w:rPr>
          <w:rFonts w:ascii="Times New Roman" w:hAnsi="Times New Roman" w:cs="Times New Roman"/>
        </w:rPr>
        <w:t>I used Brainious Presentation to 'culture/cadre' build among current interns. This brought all the 'players' to the table around enhancing theoretical insights. More forums like this might be useful.</w:t>
      </w:r>
    </w:p>
    <w:p w14:paraId="6D819EA2" w14:textId="77777777" w:rsidR="00A81B7F" w:rsidRPr="006B7BF0" w:rsidRDefault="00A81B7F" w:rsidP="00A81B7F">
      <w:pPr>
        <w:pStyle w:val="ListParagraph"/>
        <w:numPr>
          <w:ilvl w:val="0"/>
          <w:numId w:val="5"/>
        </w:numPr>
        <w:spacing w:line="480" w:lineRule="auto"/>
        <w:rPr>
          <w:rFonts w:ascii="Times New Roman" w:hAnsi="Times New Roman" w:cs="Times New Roman"/>
          <w:b/>
        </w:rPr>
      </w:pPr>
      <w:r w:rsidRPr="006B7BF0">
        <w:rPr>
          <w:rFonts w:ascii="Times New Roman" w:hAnsi="Times New Roman" w:cs="Times New Roman"/>
        </w:rPr>
        <w:t>Pair students with school counselors who understand their role as a mentor and who can provide the support that is shaped by the intern's professional needs</w:t>
      </w:r>
    </w:p>
    <w:p w14:paraId="20AF8F4F" w14:textId="539FD99A" w:rsidR="00A81B7F" w:rsidRPr="00B035FC" w:rsidRDefault="00A81B7F" w:rsidP="00A81B7F">
      <w:pPr>
        <w:pStyle w:val="ListParagraph"/>
        <w:numPr>
          <w:ilvl w:val="0"/>
          <w:numId w:val="5"/>
        </w:numPr>
        <w:spacing w:line="480" w:lineRule="auto"/>
        <w:rPr>
          <w:rFonts w:ascii="Times New Roman" w:hAnsi="Times New Roman" w:cs="Times New Roman"/>
          <w:b/>
        </w:rPr>
      </w:pPr>
      <w:r w:rsidRPr="00B035FC">
        <w:rPr>
          <w:rFonts w:ascii="Times New Roman" w:hAnsi="Times New Roman" w:cs="Times New Roman"/>
        </w:rPr>
        <w:t>NJCU students seem prepare</w:t>
      </w:r>
      <w:r w:rsidR="00776BF9">
        <w:rPr>
          <w:rFonts w:ascii="Times New Roman" w:hAnsi="Times New Roman" w:cs="Times New Roman"/>
        </w:rPr>
        <w:t>d</w:t>
      </w:r>
      <w:r w:rsidRPr="00B035FC">
        <w:rPr>
          <w:rFonts w:ascii="Times New Roman" w:hAnsi="Times New Roman" w:cs="Times New Roman"/>
        </w:rPr>
        <w:t xml:space="preserve"> to use the information that they learn in Class</w:t>
      </w:r>
    </w:p>
    <w:p w14:paraId="0A199741" w14:textId="3925F5AF" w:rsidR="00A81B7F" w:rsidRPr="008614BF" w:rsidRDefault="00A81B7F" w:rsidP="00A81B7F">
      <w:pPr>
        <w:pStyle w:val="ListParagraph"/>
        <w:numPr>
          <w:ilvl w:val="0"/>
          <w:numId w:val="5"/>
        </w:numPr>
        <w:spacing w:line="480" w:lineRule="auto"/>
        <w:rPr>
          <w:rFonts w:ascii="Times New Roman" w:hAnsi="Times New Roman" w:cs="Times New Roman"/>
          <w:b/>
        </w:rPr>
      </w:pPr>
      <w:r w:rsidRPr="00E24D02">
        <w:rPr>
          <w:rFonts w:ascii="Times New Roman" w:hAnsi="Times New Roman" w:cs="Times New Roman"/>
        </w:rPr>
        <w:t>Provide one or two more School Counseling specific classes for those going into the field. Perhaps a general School Counseling class, and then a School</w:t>
      </w:r>
      <w:r w:rsidR="00776BF9">
        <w:rPr>
          <w:rFonts w:ascii="Times New Roman" w:hAnsi="Times New Roman" w:cs="Times New Roman"/>
        </w:rPr>
        <w:t>-</w:t>
      </w:r>
      <w:r w:rsidRPr="00E24D02">
        <w:rPr>
          <w:rFonts w:ascii="Times New Roman" w:hAnsi="Times New Roman" w:cs="Times New Roman"/>
        </w:rPr>
        <w:t>specific Case Studies class.</w:t>
      </w:r>
    </w:p>
    <w:p w14:paraId="12CC4C04" w14:textId="77777777" w:rsidR="00A81B7F" w:rsidRPr="008614BF" w:rsidRDefault="00A81B7F" w:rsidP="00A81B7F">
      <w:pPr>
        <w:pStyle w:val="ListParagraph"/>
        <w:numPr>
          <w:ilvl w:val="0"/>
          <w:numId w:val="5"/>
        </w:numPr>
        <w:spacing w:line="480" w:lineRule="auto"/>
        <w:rPr>
          <w:rFonts w:ascii="Times New Roman" w:hAnsi="Times New Roman" w:cs="Times New Roman"/>
          <w:b/>
        </w:rPr>
      </w:pPr>
      <w:r w:rsidRPr="008614BF">
        <w:rPr>
          <w:rFonts w:ascii="Times New Roman" w:hAnsi="Times New Roman" w:cs="Times New Roman"/>
        </w:rPr>
        <w:t>To be more flexible with site scheduling needs (for example: working over school breaks)</w:t>
      </w:r>
    </w:p>
    <w:p w14:paraId="428D0028" w14:textId="77777777" w:rsidR="00A81B7F" w:rsidRPr="00226AAC" w:rsidRDefault="00A81B7F" w:rsidP="00A81B7F">
      <w:pPr>
        <w:pStyle w:val="ListParagraph"/>
        <w:numPr>
          <w:ilvl w:val="0"/>
          <w:numId w:val="5"/>
        </w:numPr>
        <w:spacing w:line="480" w:lineRule="auto"/>
        <w:rPr>
          <w:rFonts w:ascii="Times New Roman" w:hAnsi="Times New Roman" w:cs="Times New Roman"/>
          <w:b/>
        </w:rPr>
      </w:pPr>
      <w:r w:rsidRPr="00EC1ECD">
        <w:rPr>
          <w:rFonts w:ascii="Times New Roman" w:hAnsi="Times New Roman" w:cs="Times New Roman"/>
        </w:rPr>
        <w:t>Boundaries when dealing with patients and/or clients. Being consistent. Showing up when expected.</w:t>
      </w:r>
    </w:p>
    <w:p w14:paraId="364BDC0B" w14:textId="77777777" w:rsidR="00A81B7F" w:rsidRPr="00226AAC" w:rsidRDefault="00A81B7F" w:rsidP="00A81B7F">
      <w:pPr>
        <w:pStyle w:val="ListParagraph"/>
        <w:numPr>
          <w:ilvl w:val="0"/>
          <w:numId w:val="5"/>
        </w:numPr>
        <w:spacing w:line="480" w:lineRule="auto"/>
        <w:rPr>
          <w:rFonts w:ascii="Times New Roman" w:hAnsi="Times New Roman" w:cs="Times New Roman"/>
          <w:b/>
        </w:rPr>
      </w:pPr>
      <w:r>
        <w:rPr>
          <w:rFonts w:ascii="Times New Roman" w:hAnsi="Times New Roman" w:cs="Times New Roman"/>
        </w:rPr>
        <w:t>C</w:t>
      </w:r>
      <w:r w:rsidRPr="00226AAC">
        <w:rPr>
          <w:rFonts w:ascii="Times New Roman" w:hAnsi="Times New Roman" w:cs="Times New Roman"/>
        </w:rPr>
        <w:t>oursework and practical application of clinical skills and integration of information to formulate treatment plans based on diagnostic impressions.  Crisis assessment and intervention</w:t>
      </w:r>
    </w:p>
    <w:p w14:paraId="17455FD9" w14:textId="77777777" w:rsidR="00A81B7F" w:rsidRPr="003B291F" w:rsidRDefault="00A81B7F" w:rsidP="00A81B7F">
      <w:pPr>
        <w:pStyle w:val="ListParagraph"/>
        <w:numPr>
          <w:ilvl w:val="0"/>
          <w:numId w:val="5"/>
        </w:numPr>
        <w:spacing w:line="480" w:lineRule="auto"/>
        <w:rPr>
          <w:rFonts w:ascii="Times New Roman" w:hAnsi="Times New Roman" w:cs="Times New Roman"/>
          <w:b/>
        </w:rPr>
      </w:pPr>
      <w:r w:rsidRPr="00EC16DF">
        <w:rPr>
          <w:rFonts w:ascii="Times New Roman" w:hAnsi="Times New Roman" w:cs="Times New Roman"/>
        </w:rPr>
        <w:t>Focus on mental health in schools</w:t>
      </w:r>
    </w:p>
    <w:p w14:paraId="5B7AD71B" w14:textId="77777777" w:rsidR="00A81B7F" w:rsidRDefault="00A81B7F" w:rsidP="00A81B7F">
      <w:pPr>
        <w:spacing w:line="480" w:lineRule="auto"/>
        <w:rPr>
          <w:rFonts w:ascii="Times New Roman" w:hAnsi="Times New Roman" w:cs="Times New Roman"/>
          <w:b/>
        </w:rPr>
      </w:pPr>
      <w:r>
        <w:rPr>
          <w:rFonts w:ascii="Times New Roman" w:hAnsi="Times New Roman" w:cs="Times New Roman"/>
          <w:b/>
        </w:rPr>
        <w:t>Other Feedback Supervisors would like to share about NJCU’s counseling program</w:t>
      </w:r>
    </w:p>
    <w:p w14:paraId="129B0765" w14:textId="0C71635A" w:rsidR="00A81B7F" w:rsidRPr="006159B4" w:rsidRDefault="00A81B7F" w:rsidP="00A81B7F">
      <w:pPr>
        <w:pStyle w:val="ListParagraph"/>
        <w:numPr>
          <w:ilvl w:val="0"/>
          <w:numId w:val="6"/>
        </w:numPr>
        <w:spacing w:line="480" w:lineRule="auto"/>
        <w:rPr>
          <w:rFonts w:ascii="Times New Roman" w:hAnsi="Times New Roman" w:cs="Times New Roman"/>
          <w:b/>
        </w:rPr>
      </w:pPr>
      <w:r w:rsidRPr="006159B4">
        <w:rPr>
          <w:rFonts w:ascii="Times New Roman" w:hAnsi="Times New Roman" w:cs="Times New Roman"/>
        </w:rPr>
        <w:t xml:space="preserve">It’s been </w:t>
      </w:r>
      <w:r w:rsidR="00776BF9">
        <w:rPr>
          <w:rFonts w:ascii="Times New Roman" w:hAnsi="Times New Roman" w:cs="Times New Roman"/>
        </w:rPr>
        <w:t xml:space="preserve">a </w:t>
      </w:r>
      <w:r w:rsidRPr="006159B4">
        <w:rPr>
          <w:rFonts w:ascii="Times New Roman" w:hAnsi="Times New Roman" w:cs="Times New Roman"/>
        </w:rPr>
        <w:t>great experience so far.</w:t>
      </w:r>
    </w:p>
    <w:p w14:paraId="60776656" w14:textId="77777777" w:rsidR="00A81B7F" w:rsidRPr="005D30C4" w:rsidRDefault="00A81B7F" w:rsidP="00A81B7F">
      <w:pPr>
        <w:pStyle w:val="ListParagraph"/>
        <w:numPr>
          <w:ilvl w:val="0"/>
          <w:numId w:val="6"/>
        </w:numPr>
        <w:spacing w:line="480" w:lineRule="auto"/>
        <w:rPr>
          <w:rFonts w:ascii="Times New Roman" w:hAnsi="Times New Roman" w:cs="Times New Roman"/>
          <w:b/>
        </w:rPr>
      </w:pPr>
      <w:r w:rsidRPr="005D30C4">
        <w:rPr>
          <w:rFonts w:ascii="Times New Roman" w:hAnsi="Times New Roman" w:cs="Times New Roman"/>
        </w:rPr>
        <w:t>It also would have been helpful to have some sort of outline of the complete course of study for students in your program.  I have my master’s in social work, so I am familiar with how those graduate programs run, and the specific courses that all students in an MSW program must take.  But it would have been good to know what courses this intern has taken, and the material that has been covered (in a general sense) so that I could tailor my supervision of her accordingly.</w:t>
      </w:r>
    </w:p>
    <w:p w14:paraId="5F9DD75E" w14:textId="77777777" w:rsidR="00A81B7F" w:rsidRPr="0095020F" w:rsidRDefault="00A81B7F" w:rsidP="00A81B7F">
      <w:pPr>
        <w:pStyle w:val="ListParagraph"/>
        <w:numPr>
          <w:ilvl w:val="0"/>
          <w:numId w:val="6"/>
        </w:numPr>
        <w:spacing w:line="480" w:lineRule="auto"/>
        <w:rPr>
          <w:rFonts w:ascii="Times New Roman" w:hAnsi="Times New Roman" w:cs="Times New Roman"/>
          <w:b/>
        </w:rPr>
      </w:pPr>
      <w:r w:rsidRPr="007370B1">
        <w:rPr>
          <w:rFonts w:ascii="Times New Roman" w:hAnsi="Times New Roman" w:cs="Times New Roman"/>
        </w:rPr>
        <w:t>It has been a pleasure working with faculty there -- esp. Ms. Baker</w:t>
      </w:r>
    </w:p>
    <w:p w14:paraId="455C2117" w14:textId="77777777" w:rsidR="00A81B7F" w:rsidRPr="0095020F" w:rsidRDefault="00A81B7F" w:rsidP="00A81B7F">
      <w:pPr>
        <w:pStyle w:val="ListParagraph"/>
        <w:numPr>
          <w:ilvl w:val="0"/>
          <w:numId w:val="6"/>
        </w:numPr>
        <w:spacing w:line="480" w:lineRule="auto"/>
        <w:rPr>
          <w:rFonts w:ascii="Times New Roman" w:hAnsi="Times New Roman" w:cs="Times New Roman"/>
          <w:b/>
        </w:rPr>
      </w:pPr>
      <w:r w:rsidRPr="0095020F">
        <w:rPr>
          <w:rFonts w:ascii="Times New Roman" w:hAnsi="Times New Roman" w:cs="Times New Roman"/>
        </w:rPr>
        <w:t>More information on the theories can help the student with different types of population</w:t>
      </w:r>
    </w:p>
    <w:p w14:paraId="7A6E576D" w14:textId="77777777" w:rsidR="00A81B7F" w:rsidRPr="00170E61" w:rsidRDefault="00A81B7F" w:rsidP="00A81B7F">
      <w:pPr>
        <w:pStyle w:val="ListParagraph"/>
        <w:numPr>
          <w:ilvl w:val="0"/>
          <w:numId w:val="6"/>
        </w:numPr>
        <w:spacing w:line="480" w:lineRule="auto"/>
        <w:rPr>
          <w:rFonts w:ascii="Times New Roman" w:hAnsi="Times New Roman" w:cs="Times New Roman"/>
          <w:b/>
        </w:rPr>
      </w:pPr>
      <w:r w:rsidRPr="00762D13">
        <w:rPr>
          <w:rFonts w:ascii="Times New Roman" w:hAnsi="Times New Roman" w:cs="Times New Roman"/>
        </w:rPr>
        <w:t>Keep up the good work you do!</w:t>
      </w:r>
    </w:p>
    <w:p w14:paraId="761CFC43" w14:textId="77777777" w:rsidR="00A81B7F" w:rsidRPr="00AB2B46" w:rsidRDefault="00A81B7F" w:rsidP="00A81B7F">
      <w:pPr>
        <w:pStyle w:val="ListParagraph"/>
        <w:numPr>
          <w:ilvl w:val="0"/>
          <w:numId w:val="6"/>
        </w:numPr>
        <w:spacing w:line="480" w:lineRule="auto"/>
        <w:rPr>
          <w:rFonts w:ascii="Times New Roman" w:hAnsi="Times New Roman" w:cs="Times New Roman"/>
          <w:b/>
        </w:rPr>
      </w:pPr>
      <w:r w:rsidRPr="00170E61">
        <w:rPr>
          <w:rFonts w:ascii="Times New Roman" w:hAnsi="Times New Roman" w:cs="Times New Roman"/>
        </w:rPr>
        <w:t>Teach professionalism</w:t>
      </w:r>
    </w:p>
    <w:p w14:paraId="5106865B" w14:textId="77777777" w:rsidR="00A81B7F" w:rsidRPr="00DC612B" w:rsidRDefault="00A81B7F" w:rsidP="00A81B7F">
      <w:pPr>
        <w:pStyle w:val="ListParagraph"/>
        <w:numPr>
          <w:ilvl w:val="0"/>
          <w:numId w:val="6"/>
        </w:numPr>
        <w:spacing w:line="480" w:lineRule="auto"/>
        <w:rPr>
          <w:rFonts w:ascii="Times New Roman" w:hAnsi="Times New Roman" w:cs="Times New Roman"/>
          <w:b/>
        </w:rPr>
      </w:pPr>
      <w:r w:rsidRPr="00AB2B46">
        <w:rPr>
          <w:rFonts w:ascii="Times New Roman" w:hAnsi="Times New Roman" w:cs="Times New Roman"/>
        </w:rPr>
        <w:t>From what I know it is a very good program which prepares their students well.  Working with adolescents, it can be difficult to get consent for a recorded session which a requirement of your students.</w:t>
      </w:r>
    </w:p>
    <w:p w14:paraId="025D402E" w14:textId="77777777" w:rsidR="00A81B7F" w:rsidRPr="002F50BC" w:rsidRDefault="00A81B7F" w:rsidP="00A81B7F">
      <w:pPr>
        <w:pStyle w:val="ListParagraph"/>
        <w:numPr>
          <w:ilvl w:val="0"/>
          <w:numId w:val="6"/>
        </w:numPr>
        <w:spacing w:line="480" w:lineRule="auto"/>
        <w:rPr>
          <w:rFonts w:ascii="Times New Roman" w:hAnsi="Times New Roman" w:cs="Times New Roman"/>
          <w:b/>
        </w:rPr>
      </w:pPr>
      <w:r w:rsidRPr="007863EF">
        <w:rPr>
          <w:rFonts w:ascii="Times New Roman" w:hAnsi="Times New Roman" w:cs="Times New Roman"/>
        </w:rPr>
        <w:t>Professionally and personally I think the program is excellent.  A student could benefit by being in this program if they apply themselves.</w:t>
      </w:r>
    </w:p>
    <w:p w14:paraId="4E73E67F" w14:textId="77777777" w:rsidR="00A81B7F" w:rsidRPr="00A80F07" w:rsidRDefault="00A81B7F" w:rsidP="00A81B7F">
      <w:pPr>
        <w:pStyle w:val="ListParagraph"/>
        <w:numPr>
          <w:ilvl w:val="0"/>
          <w:numId w:val="6"/>
        </w:numPr>
        <w:spacing w:line="480" w:lineRule="auto"/>
        <w:rPr>
          <w:rFonts w:ascii="Times New Roman" w:hAnsi="Times New Roman" w:cs="Times New Roman"/>
          <w:b/>
        </w:rPr>
      </w:pPr>
      <w:r w:rsidRPr="005C7EBE">
        <w:rPr>
          <w:rFonts w:ascii="Times New Roman" w:hAnsi="Times New Roman" w:cs="Times New Roman"/>
        </w:rPr>
        <w:t>Send more interns!</w:t>
      </w:r>
    </w:p>
    <w:p w14:paraId="4F5E8269" w14:textId="77777777" w:rsidR="00A81B7F" w:rsidRPr="00A80F07" w:rsidRDefault="00A81B7F" w:rsidP="00A81B7F">
      <w:pPr>
        <w:pStyle w:val="ListParagraph"/>
        <w:numPr>
          <w:ilvl w:val="0"/>
          <w:numId w:val="6"/>
        </w:numPr>
        <w:spacing w:line="480" w:lineRule="auto"/>
        <w:rPr>
          <w:rFonts w:ascii="Times New Roman" w:hAnsi="Times New Roman" w:cs="Times New Roman"/>
          <w:b/>
        </w:rPr>
      </w:pPr>
      <w:r w:rsidRPr="00A80F07">
        <w:rPr>
          <w:rFonts w:ascii="Times New Roman" w:hAnsi="Times New Roman" w:cs="Times New Roman"/>
        </w:rPr>
        <w:t>I am a graduate of the NJCU mental health counseling program, and I enjoyed my experience there!</w:t>
      </w:r>
    </w:p>
    <w:p w14:paraId="7E6E9591" w14:textId="77777777" w:rsidR="00D74DF9" w:rsidRPr="00D74DF9" w:rsidRDefault="00A81B7F" w:rsidP="00D74DF9">
      <w:pPr>
        <w:pStyle w:val="ListParagraph"/>
        <w:numPr>
          <w:ilvl w:val="0"/>
          <w:numId w:val="6"/>
        </w:numPr>
        <w:spacing w:line="480" w:lineRule="auto"/>
        <w:rPr>
          <w:rFonts w:ascii="Times New Roman" w:hAnsi="Times New Roman" w:cs="Times New Roman"/>
          <w:b/>
        </w:rPr>
      </w:pPr>
      <w:r>
        <w:t>iTS SEEMS TO BE A EXCELLENT PROGRAM</w:t>
      </w:r>
    </w:p>
    <w:p w14:paraId="29673EA2" w14:textId="14A0F89F" w:rsidR="00D74DF9" w:rsidRPr="00D74DF9" w:rsidRDefault="00D74DF9" w:rsidP="00D74DF9">
      <w:pPr>
        <w:spacing w:line="480" w:lineRule="auto"/>
        <w:rPr>
          <w:rFonts w:ascii="Times New Roman" w:hAnsi="Times New Roman" w:cs="Times New Roman"/>
          <w:b/>
        </w:rPr>
      </w:pPr>
      <w:r w:rsidRPr="00D74DF9">
        <w:rPr>
          <w:rFonts w:ascii="Times New Roman" w:hAnsi="Times New Roman" w:cs="Times New Roman"/>
          <w:b/>
        </w:rPr>
        <w:t xml:space="preserve">Summary of the Site Supervisors Survey Results: </w:t>
      </w:r>
    </w:p>
    <w:p w14:paraId="78DA85B8" w14:textId="4351D411" w:rsidR="00D74DF9" w:rsidRPr="00D74DF9" w:rsidRDefault="00D74DF9" w:rsidP="00D74DF9">
      <w:pPr>
        <w:pStyle w:val="ListParagraph"/>
        <w:numPr>
          <w:ilvl w:val="0"/>
          <w:numId w:val="6"/>
        </w:numPr>
        <w:spacing w:line="480" w:lineRule="auto"/>
        <w:rPr>
          <w:rFonts w:ascii="Times New Roman" w:hAnsi="Times New Roman" w:cs="Times New Roman"/>
        </w:rPr>
      </w:pPr>
      <w:r w:rsidRPr="00D74DF9">
        <w:rPr>
          <w:rFonts w:ascii="Times New Roman" w:hAnsi="Times New Roman" w:cs="Times New Roman"/>
        </w:rPr>
        <w:t>Overall, practicum and internship Site Supervisors reported that NJCU’s counseling program is preparing students well in School and Clinical setting</w:t>
      </w:r>
      <w:r w:rsidR="00776BF9">
        <w:rPr>
          <w:rFonts w:ascii="Times New Roman" w:hAnsi="Times New Roman" w:cs="Times New Roman"/>
        </w:rPr>
        <w:t>s</w:t>
      </w:r>
      <w:r w:rsidRPr="00D74DF9">
        <w:rPr>
          <w:rFonts w:ascii="Times New Roman" w:hAnsi="Times New Roman" w:cs="Times New Roman"/>
        </w:rPr>
        <w:t xml:space="preserve">. They further noted that and NJCU’s students </w:t>
      </w:r>
      <w:r w:rsidR="00776BF9">
        <w:rPr>
          <w:rFonts w:ascii="Times New Roman" w:hAnsi="Times New Roman" w:cs="Times New Roman"/>
        </w:rPr>
        <w:t xml:space="preserve">are </w:t>
      </w:r>
      <w:r w:rsidRPr="00D74DF9">
        <w:rPr>
          <w:rFonts w:ascii="Times New Roman" w:hAnsi="Times New Roman" w:cs="Times New Roman"/>
        </w:rPr>
        <w:t>highly motivated, knowledgeable, eager to learn, flexible</w:t>
      </w:r>
      <w:r w:rsidR="00776BF9">
        <w:rPr>
          <w:rFonts w:ascii="Times New Roman" w:hAnsi="Times New Roman" w:cs="Times New Roman"/>
        </w:rPr>
        <w:t>,</w:t>
      </w:r>
      <w:r w:rsidRPr="00D74DF9">
        <w:rPr>
          <w:rFonts w:ascii="Times New Roman" w:hAnsi="Times New Roman" w:cs="Times New Roman"/>
        </w:rPr>
        <w:t xml:space="preserve"> and ready to accept challenges. Supervisors from School settings felt that student’ needs to be more prepared in various aspects of School Counseling. They identified some areas of improvement such as school</w:t>
      </w:r>
      <w:r w:rsidR="00776BF9">
        <w:rPr>
          <w:rFonts w:ascii="Times New Roman" w:hAnsi="Times New Roman" w:cs="Times New Roman"/>
        </w:rPr>
        <w:t>-</w:t>
      </w:r>
      <w:r w:rsidRPr="00D74DF9">
        <w:rPr>
          <w:rFonts w:ascii="Times New Roman" w:hAnsi="Times New Roman" w:cs="Times New Roman"/>
        </w:rPr>
        <w:t xml:space="preserve">based group counseling, crisis intervention, multicultural competency, management and evaluation of comprehensive development of school counseling programs, administrative skills, and guidance curriculum. Site Supervisors from Clinical Mental Health settings reported that NJCU students are prepared in most of the core areas for Clinical Mental Counseling except they reported being unprepared in regard to the following diagnosis using </w:t>
      </w:r>
      <w:r w:rsidR="00776BF9">
        <w:rPr>
          <w:rFonts w:ascii="Times New Roman" w:hAnsi="Times New Roman" w:cs="Times New Roman"/>
        </w:rPr>
        <w:t xml:space="preserve">the </w:t>
      </w:r>
      <w:r w:rsidRPr="00D74DF9">
        <w:rPr>
          <w:rFonts w:ascii="Times New Roman" w:hAnsi="Times New Roman" w:cs="Times New Roman"/>
        </w:rPr>
        <w:t xml:space="preserve">current DSM version, Crisis-interventions, ethical understanding, and administrative skills.  </w:t>
      </w:r>
    </w:p>
    <w:p w14:paraId="7248DEE0" w14:textId="77777777" w:rsidR="00D74DF9" w:rsidRPr="00DA6FE3" w:rsidRDefault="00D74DF9" w:rsidP="00D74DF9">
      <w:pPr>
        <w:pStyle w:val="BodyText"/>
        <w:spacing w:line="480" w:lineRule="auto"/>
        <w:rPr>
          <w:b/>
        </w:rPr>
      </w:pPr>
      <w:r w:rsidRPr="00DA6FE3">
        <w:rPr>
          <w:b/>
        </w:rPr>
        <w:t xml:space="preserve">Actions to improve NJCU’s Counseling Program based on results from </w:t>
      </w:r>
      <w:r>
        <w:rPr>
          <w:b/>
        </w:rPr>
        <w:t xml:space="preserve">the Site Supervisor </w:t>
      </w:r>
      <w:r w:rsidRPr="00DA6FE3">
        <w:rPr>
          <w:b/>
        </w:rPr>
        <w:t>Survey:</w:t>
      </w:r>
    </w:p>
    <w:p w14:paraId="709B1B1A" w14:textId="2CCAEFD3" w:rsidR="00D74DF9" w:rsidRPr="00AF634A" w:rsidRDefault="00D74DF9" w:rsidP="00AF634A">
      <w:pPr>
        <w:pStyle w:val="ListParagraph"/>
        <w:numPr>
          <w:ilvl w:val="0"/>
          <w:numId w:val="6"/>
        </w:numPr>
        <w:spacing w:line="480" w:lineRule="auto"/>
        <w:rPr>
          <w:rFonts w:ascii="Times New Roman" w:hAnsi="Times New Roman" w:cs="Times New Roman"/>
          <w:color w:val="FF0000"/>
        </w:rPr>
      </w:pPr>
      <w:r w:rsidRPr="00AF634A">
        <w:rPr>
          <w:rFonts w:ascii="Times New Roman" w:hAnsi="Times New Roman" w:cs="Times New Roman"/>
        </w:rPr>
        <w:t>Please note that the</w:t>
      </w:r>
      <w:r w:rsidR="004B4394" w:rsidRPr="00AF634A">
        <w:rPr>
          <w:rFonts w:ascii="Times New Roman" w:hAnsi="Times New Roman" w:cs="Times New Roman"/>
        </w:rPr>
        <w:t xml:space="preserve"> counseling program is adding more elective courses to enhance NJCU’s counseling curriculum. </w:t>
      </w:r>
      <w:r w:rsidRPr="00AF634A">
        <w:rPr>
          <w:rFonts w:ascii="Times New Roman" w:hAnsi="Times New Roman" w:cs="Times New Roman"/>
        </w:rPr>
        <w:t xml:space="preserve">We also hired a part-time Clinical Coordinator to create a stronger network for practicum and internship sites since fall 2016. During the Counselor Education Department’s </w:t>
      </w:r>
      <w:r w:rsidR="00FA0AB7" w:rsidRPr="00AF634A">
        <w:rPr>
          <w:rFonts w:ascii="Times New Roman" w:hAnsi="Times New Roman" w:cs="Times New Roman"/>
        </w:rPr>
        <w:t xml:space="preserve">monthly </w:t>
      </w:r>
      <w:r w:rsidRPr="00AF634A">
        <w:rPr>
          <w:rFonts w:ascii="Times New Roman" w:hAnsi="Times New Roman" w:cs="Times New Roman"/>
        </w:rPr>
        <w:t xml:space="preserve">CACREP faculty retreat, faculty will continue to discuss action plans to increase student preparedness in the School and Clinical Mental Health Counseling program. In addition, recently we passed the by-laws of the Advisory Board for School and Clinical Mental Health Counseling Programs, which will include a few internal faculty members and external members such as employers from the School and Clinical settings and Site Supervisors. This </w:t>
      </w:r>
      <w:r w:rsidR="00FA0AB7" w:rsidRPr="00AF634A">
        <w:rPr>
          <w:rFonts w:ascii="Times New Roman" w:hAnsi="Times New Roman" w:cs="Times New Roman"/>
        </w:rPr>
        <w:t xml:space="preserve">Board will </w:t>
      </w:r>
      <w:r w:rsidRPr="00AF634A">
        <w:rPr>
          <w:rFonts w:ascii="Times New Roman" w:hAnsi="Times New Roman" w:cs="Times New Roman"/>
        </w:rPr>
        <w:t>help us to acquire more information on the Counseling program’s strengths and growth areas.</w:t>
      </w:r>
    </w:p>
    <w:p w14:paraId="02A52593" w14:textId="7DF658B6" w:rsidR="00D74DF9" w:rsidRDefault="00D74DF9" w:rsidP="00D74DF9">
      <w:pPr>
        <w:pStyle w:val="BodyText"/>
        <w:spacing w:line="480" w:lineRule="auto"/>
      </w:pPr>
    </w:p>
    <w:p w14:paraId="5240454B" w14:textId="3E3AE3E2" w:rsidR="00D74DF9" w:rsidRDefault="00D74DF9" w:rsidP="00D74DF9">
      <w:pPr>
        <w:pStyle w:val="ListParagraph"/>
        <w:spacing w:line="480" w:lineRule="auto"/>
        <w:rPr>
          <w:rFonts w:ascii="Times New Roman" w:hAnsi="Times New Roman" w:cs="Times New Roman"/>
          <w:b/>
        </w:rPr>
      </w:pPr>
    </w:p>
    <w:p w14:paraId="74452366" w14:textId="0128EB36" w:rsidR="00865D50" w:rsidRDefault="00865D50" w:rsidP="00D74DF9">
      <w:pPr>
        <w:pStyle w:val="ListParagraph"/>
        <w:spacing w:line="480" w:lineRule="auto"/>
        <w:rPr>
          <w:rFonts w:ascii="Times New Roman" w:hAnsi="Times New Roman" w:cs="Times New Roman"/>
          <w:b/>
        </w:rPr>
      </w:pPr>
    </w:p>
    <w:p w14:paraId="19D41F28" w14:textId="0C45A3DE" w:rsidR="00865D50" w:rsidRDefault="00865D50" w:rsidP="00D74DF9">
      <w:pPr>
        <w:pStyle w:val="ListParagraph"/>
        <w:spacing w:line="480" w:lineRule="auto"/>
        <w:rPr>
          <w:rFonts w:ascii="Times New Roman" w:hAnsi="Times New Roman" w:cs="Times New Roman"/>
          <w:b/>
        </w:rPr>
      </w:pPr>
    </w:p>
    <w:p w14:paraId="66AC3305" w14:textId="740D649E" w:rsidR="00865D50" w:rsidRDefault="00865D50" w:rsidP="00D74DF9">
      <w:pPr>
        <w:pStyle w:val="ListParagraph"/>
        <w:spacing w:line="480" w:lineRule="auto"/>
        <w:rPr>
          <w:rFonts w:ascii="Times New Roman" w:hAnsi="Times New Roman" w:cs="Times New Roman"/>
          <w:b/>
        </w:rPr>
      </w:pPr>
    </w:p>
    <w:p w14:paraId="40D9EEF2" w14:textId="7C84234B" w:rsidR="00865D50" w:rsidRDefault="00865D50" w:rsidP="00D74DF9">
      <w:pPr>
        <w:pStyle w:val="ListParagraph"/>
        <w:spacing w:line="480" w:lineRule="auto"/>
        <w:rPr>
          <w:rFonts w:ascii="Times New Roman" w:hAnsi="Times New Roman" w:cs="Times New Roman"/>
          <w:b/>
        </w:rPr>
      </w:pPr>
    </w:p>
    <w:p w14:paraId="744AF27F" w14:textId="2ABAD826" w:rsidR="00865D50" w:rsidRDefault="00865D50" w:rsidP="00D74DF9">
      <w:pPr>
        <w:pStyle w:val="ListParagraph"/>
        <w:spacing w:line="480" w:lineRule="auto"/>
        <w:rPr>
          <w:rFonts w:ascii="Times New Roman" w:hAnsi="Times New Roman" w:cs="Times New Roman"/>
          <w:b/>
        </w:rPr>
      </w:pPr>
    </w:p>
    <w:p w14:paraId="5D0301C5" w14:textId="5171C43B" w:rsidR="00865D50" w:rsidRDefault="00865D50" w:rsidP="00D74DF9">
      <w:pPr>
        <w:pStyle w:val="ListParagraph"/>
        <w:spacing w:line="480" w:lineRule="auto"/>
        <w:rPr>
          <w:rFonts w:ascii="Times New Roman" w:hAnsi="Times New Roman" w:cs="Times New Roman"/>
          <w:b/>
        </w:rPr>
      </w:pPr>
    </w:p>
    <w:p w14:paraId="1481DCA9" w14:textId="58E2F99E" w:rsidR="00865D50" w:rsidRDefault="00865D50" w:rsidP="00D74DF9">
      <w:pPr>
        <w:pStyle w:val="ListParagraph"/>
        <w:spacing w:line="480" w:lineRule="auto"/>
        <w:rPr>
          <w:rFonts w:ascii="Times New Roman" w:hAnsi="Times New Roman" w:cs="Times New Roman"/>
          <w:b/>
        </w:rPr>
      </w:pPr>
    </w:p>
    <w:p w14:paraId="168EF918" w14:textId="4F03417F" w:rsidR="00865D50" w:rsidRDefault="00865D50" w:rsidP="00D74DF9">
      <w:pPr>
        <w:pStyle w:val="ListParagraph"/>
        <w:spacing w:line="480" w:lineRule="auto"/>
        <w:rPr>
          <w:rFonts w:ascii="Times New Roman" w:hAnsi="Times New Roman" w:cs="Times New Roman"/>
          <w:b/>
        </w:rPr>
      </w:pPr>
    </w:p>
    <w:p w14:paraId="4AF484E5" w14:textId="5DF6DE4D" w:rsidR="00865D50" w:rsidRDefault="00865D50" w:rsidP="00D74DF9">
      <w:pPr>
        <w:pStyle w:val="ListParagraph"/>
        <w:spacing w:line="480" w:lineRule="auto"/>
        <w:rPr>
          <w:rFonts w:ascii="Times New Roman" w:hAnsi="Times New Roman" w:cs="Times New Roman"/>
          <w:b/>
        </w:rPr>
      </w:pPr>
    </w:p>
    <w:p w14:paraId="62BB24DC" w14:textId="1D754711" w:rsidR="00865D50" w:rsidRDefault="00865D50" w:rsidP="00D74DF9">
      <w:pPr>
        <w:pStyle w:val="ListParagraph"/>
        <w:spacing w:line="480" w:lineRule="auto"/>
        <w:rPr>
          <w:rFonts w:ascii="Times New Roman" w:hAnsi="Times New Roman" w:cs="Times New Roman"/>
          <w:b/>
        </w:rPr>
      </w:pPr>
    </w:p>
    <w:p w14:paraId="37341BBC" w14:textId="42E7733D" w:rsidR="00865D50" w:rsidRDefault="00865D50" w:rsidP="00D74DF9">
      <w:pPr>
        <w:pStyle w:val="ListParagraph"/>
        <w:spacing w:line="480" w:lineRule="auto"/>
        <w:rPr>
          <w:rFonts w:ascii="Times New Roman" w:hAnsi="Times New Roman" w:cs="Times New Roman"/>
          <w:b/>
        </w:rPr>
      </w:pPr>
    </w:p>
    <w:p w14:paraId="443CBE8E" w14:textId="4DCF9252" w:rsidR="00865D50" w:rsidRDefault="00865D50" w:rsidP="00D74DF9">
      <w:pPr>
        <w:pStyle w:val="ListParagraph"/>
        <w:spacing w:line="480" w:lineRule="auto"/>
        <w:rPr>
          <w:rFonts w:ascii="Times New Roman" w:hAnsi="Times New Roman" w:cs="Times New Roman"/>
          <w:b/>
        </w:rPr>
      </w:pPr>
    </w:p>
    <w:p w14:paraId="2F2D32CD" w14:textId="4BB78155" w:rsidR="00865D50" w:rsidRDefault="00865D50" w:rsidP="00D74DF9">
      <w:pPr>
        <w:pStyle w:val="ListParagraph"/>
        <w:spacing w:line="480" w:lineRule="auto"/>
        <w:rPr>
          <w:rFonts w:ascii="Times New Roman" w:hAnsi="Times New Roman" w:cs="Times New Roman"/>
          <w:b/>
        </w:rPr>
      </w:pPr>
    </w:p>
    <w:p w14:paraId="59E970F2" w14:textId="66620805" w:rsidR="00865D50" w:rsidRDefault="00865D50" w:rsidP="00D74DF9">
      <w:pPr>
        <w:pStyle w:val="ListParagraph"/>
        <w:spacing w:line="480" w:lineRule="auto"/>
        <w:rPr>
          <w:rFonts w:ascii="Times New Roman" w:hAnsi="Times New Roman" w:cs="Times New Roman"/>
          <w:b/>
        </w:rPr>
      </w:pPr>
    </w:p>
    <w:p w14:paraId="59DA8FBE" w14:textId="77777777" w:rsidR="00776BF9" w:rsidRDefault="00776BF9" w:rsidP="00D74DF9">
      <w:pPr>
        <w:pStyle w:val="ListParagraph"/>
        <w:spacing w:line="480" w:lineRule="auto"/>
        <w:rPr>
          <w:rFonts w:ascii="Times New Roman" w:hAnsi="Times New Roman" w:cs="Times New Roman"/>
          <w:b/>
        </w:rPr>
      </w:pPr>
    </w:p>
    <w:p w14:paraId="24E66613" w14:textId="77777777" w:rsidR="00865D50" w:rsidRPr="00CE74A9" w:rsidRDefault="00865D50" w:rsidP="00865D50">
      <w:pPr>
        <w:pStyle w:val="BodyText"/>
        <w:spacing w:line="480" w:lineRule="auto"/>
        <w:jc w:val="center"/>
        <w:rPr>
          <w:b/>
        </w:rPr>
      </w:pPr>
      <w:r w:rsidRPr="00CE74A9">
        <w:rPr>
          <w:b/>
        </w:rPr>
        <w:t>Program Graduate Employer</w:t>
      </w:r>
    </w:p>
    <w:p w14:paraId="35E6AB03" w14:textId="52B70553" w:rsidR="00865D50" w:rsidRDefault="00865D50" w:rsidP="00865D50">
      <w:pPr>
        <w:pStyle w:val="Footer"/>
        <w:spacing w:line="480" w:lineRule="auto"/>
        <w:rPr>
          <w:rFonts w:ascii="Times New Roman" w:hAnsi="Times New Roman" w:cs="Times New Roman"/>
          <w:sz w:val="24"/>
          <w:szCs w:val="24"/>
        </w:rPr>
      </w:pPr>
      <w:r>
        <w:rPr>
          <w:rFonts w:ascii="Times New Roman" w:hAnsi="Times New Roman" w:cs="Times New Roman"/>
          <w:sz w:val="24"/>
          <w:szCs w:val="24"/>
        </w:rPr>
        <w:t>Anonymous Graduate Students follow-up S</w:t>
      </w:r>
      <w:r w:rsidRPr="00CE74A9">
        <w:rPr>
          <w:rFonts w:ascii="Times New Roman" w:hAnsi="Times New Roman" w:cs="Times New Roman"/>
          <w:sz w:val="24"/>
          <w:szCs w:val="24"/>
        </w:rPr>
        <w:t>ur</w:t>
      </w:r>
      <w:r>
        <w:rPr>
          <w:rFonts w:ascii="Times New Roman" w:hAnsi="Times New Roman" w:cs="Times New Roman"/>
          <w:sz w:val="24"/>
          <w:szCs w:val="24"/>
        </w:rPr>
        <w:t>veys (at 6 month</w:t>
      </w:r>
      <w:r w:rsidR="00776BF9">
        <w:rPr>
          <w:rFonts w:ascii="Times New Roman" w:hAnsi="Times New Roman" w:cs="Times New Roman"/>
          <w:sz w:val="24"/>
          <w:szCs w:val="24"/>
        </w:rPr>
        <w:t>s</w:t>
      </w:r>
      <w:r>
        <w:rPr>
          <w:rFonts w:ascii="Times New Roman" w:hAnsi="Times New Roman" w:cs="Times New Roman"/>
          <w:sz w:val="24"/>
          <w:szCs w:val="24"/>
        </w:rPr>
        <w:t xml:space="preserve"> and 3</w:t>
      </w:r>
      <w:r w:rsidR="00776BF9">
        <w:rPr>
          <w:rFonts w:ascii="Times New Roman" w:hAnsi="Times New Roman" w:cs="Times New Roman"/>
          <w:sz w:val="24"/>
          <w:szCs w:val="24"/>
        </w:rPr>
        <w:t>-</w:t>
      </w:r>
      <w:r>
        <w:rPr>
          <w:rFonts w:ascii="Times New Roman" w:hAnsi="Times New Roman" w:cs="Times New Roman"/>
          <w:sz w:val="24"/>
          <w:szCs w:val="24"/>
        </w:rPr>
        <w:t>year follow-up) provided information on Program Graduate Student E</w:t>
      </w:r>
      <w:r w:rsidRPr="00CE74A9">
        <w:rPr>
          <w:rFonts w:ascii="Times New Roman" w:hAnsi="Times New Roman" w:cs="Times New Roman"/>
          <w:sz w:val="24"/>
          <w:szCs w:val="24"/>
        </w:rPr>
        <w:t>mployer/s in the counseling</w:t>
      </w:r>
      <w:r w:rsidR="00776BF9">
        <w:rPr>
          <w:rFonts w:ascii="Times New Roman" w:hAnsi="Times New Roman" w:cs="Times New Roman"/>
          <w:sz w:val="24"/>
          <w:szCs w:val="24"/>
        </w:rPr>
        <w:t>-</w:t>
      </w:r>
      <w:r w:rsidRPr="00CE74A9">
        <w:rPr>
          <w:rFonts w:ascii="Times New Roman" w:hAnsi="Times New Roman" w:cs="Times New Roman"/>
          <w:sz w:val="24"/>
          <w:szCs w:val="24"/>
        </w:rPr>
        <w:t>r</w:t>
      </w:r>
      <w:r>
        <w:rPr>
          <w:rFonts w:ascii="Times New Roman" w:hAnsi="Times New Roman" w:cs="Times New Roman"/>
          <w:sz w:val="24"/>
          <w:szCs w:val="24"/>
        </w:rPr>
        <w:t>elated field. I</w:t>
      </w:r>
      <w:r w:rsidRPr="00CE74A9">
        <w:rPr>
          <w:rFonts w:ascii="Times New Roman" w:hAnsi="Times New Roman" w:cs="Times New Roman"/>
          <w:sz w:val="24"/>
          <w:szCs w:val="24"/>
        </w:rPr>
        <w:t>f a grad</w:t>
      </w:r>
      <w:r>
        <w:rPr>
          <w:rFonts w:ascii="Times New Roman" w:hAnsi="Times New Roman" w:cs="Times New Roman"/>
          <w:sz w:val="24"/>
          <w:szCs w:val="24"/>
        </w:rPr>
        <w:t>uate student has given consent to NJCU</w:t>
      </w:r>
      <w:r w:rsidRPr="00CE74A9">
        <w:rPr>
          <w:rFonts w:ascii="Times New Roman" w:hAnsi="Times New Roman" w:cs="Times New Roman"/>
          <w:sz w:val="24"/>
          <w:szCs w:val="24"/>
        </w:rPr>
        <w:t xml:space="preserve"> to reach out to his or her counseling related e</w:t>
      </w:r>
      <w:r>
        <w:rPr>
          <w:rFonts w:ascii="Times New Roman" w:hAnsi="Times New Roman" w:cs="Times New Roman"/>
          <w:sz w:val="24"/>
          <w:szCs w:val="24"/>
        </w:rPr>
        <w:t>mployer to seek feedback on NJCU</w:t>
      </w:r>
      <w:r w:rsidRPr="00CE74A9">
        <w:rPr>
          <w:rFonts w:ascii="Times New Roman" w:hAnsi="Times New Roman" w:cs="Times New Roman"/>
          <w:sz w:val="24"/>
          <w:szCs w:val="24"/>
        </w:rPr>
        <w:t>’s counseling program</w:t>
      </w:r>
      <w:r>
        <w:rPr>
          <w:rFonts w:ascii="Times New Roman" w:hAnsi="Times New Roman" w:cs="Times New Roman"/>
          <w:sz w:val="24"/>
          <w:szCs w:val="24"/>
        </w:rPr>
        <w:t xml:space="preserve">, then information </w:t>
      </w:r>
      <w:r w:rsidRPr="00CE74A9">
        <w:rPr>
          <w:rFonts w:ascii="Times New Roman" w:hAnsi="Times New Roman" w:cs="Times New Roman"/>
          <w:sz w:val="24"/>
          <w:szCs w:val="24"/>
        </w:rPr>
        <w:t>on the counseling</w:t>
      </w:r>
      <w:r w:rsidR="00776BF9">
        <w:rPr>
          <w:rFonts w:ascii="Times New Roman" w:hAnsi="Times New Roman" w:cs="Times New Roman"/>
          <w:sz w:val="24"/>
          <w:szCs w:val="24"/>
        </w:rPr>
        <w:t>-</w:t>
      </w:r>
      <w:r w:rsidRPr="00CE74A9">
        <w:rPr>
          <w:rFonts w:ascii="Times New Roman" w:hAnsi="Times New Roman" w:cs="Times New Roman"/>
          <w:sz w:val="24"/>
          <w:szCs w:val="24"/>
        </w:rPr>
        <w:t xml:space="preserve">related employer such as </w:t>
      </w:r>
      <w:r w:rsidR="00776BF9">
        <w:rPr>
          <w:rFonts w:ascii="Times New Roman" w:hAnsi="Times New Roman" w:cs="Times New Roman"/>
          <w:sz w:val="24"/>
          <w:szCs w:val="24"/>
        </w:rPr>
        <w:t xml:space="preserve">the </w:t>
      </w:r>
      <w:r w:rsidRPr="00CE74A9">
        <w:rPr>
          <w:rFonts w:ascii="Times New Roman" w:hAnsi="Times New Roman" w:cs="Times New Roman"/>
          <w:sz w:val="24"/>
          <w:szCs w:val="24"/>
        </w:rPr>
        <w:t>name of the organization, supervisor, and their e-mai</w:t>
      </w:r>
      <w:r>
        <w:rPr>
          <w:rFonts w:ascii="Times New Roman" w:hAnsi="Times New Roman" w:cs="Times New Roman"/>
          <w:sz w:val="24"/>
          <w:szCs w:val="24"/>
        </w:rPr>
        <w:t>l address will be saved by the Counseling Program’s Office Assistant. B</w:t>
      </w:r>
      <w:r w:rsidRPr="00CE74A9">
        <w:rPr>
          <w:rFonts w:ascii="Times New Roman" w:hAnsi="Times New Roman" w:cs="Times New Roman"/>
          <w:sz w:val="24"/>
          <w:szCs w:val="24"/>
        </w:rPr>
        <w:t>ased on the contact information</w:t>
      </w:r>
      <w:r>
        <w:rPr>
          <w:rFonts w:ascii="Times New Roman" w:hAnsi="Times New Roman" w:cs="Times New Roman"/>
          <w:sz w:val="24"/>
          <w:szCs w:val="24"/>
        </w:rPr>
        <w:t xml:space="preserve"> provided in the database, the Principal Investigator </w:t>
      </w:r>
      <w:r w:rsidRPr="00CE74A9">
        <w:rPr>
          <w:rFonts w:ascii="Times New Roman" w:hAnsi="Times New Roman" w:cs="Times New Roman"/>
          <w:sz w:val="24"/>
          <w:szCs w:val="24"/>
        </w:rPr>
        <w:t>reach</w:t>
      </w:r>
      <w:r>
        <w:rPr>
          <w:rFonts w:ascii="Times New Roman" w:hAnsi="Times New Roman" w:cs="Times New Roman"/>
          <w:sz w:val="24"/>
          <w:szCs w:val="24"/>
        </w:rPr>
        <w:t>ed</w:t>
      </w:r>
      <w:r w:rsidRPr="00CE74A9">
        <w:rPr>
          <w:rFonts w:ascii="Times New Roman" w:hAnsi="Times New Roman" w:cs="Times New Roman"/>
          <w:sz w:val="24"/>
          <w:szCs w:val="24"/>
        </w:rPr>
        <w:t xml:space="preserve"> out to the shared email addresses and invite</w:t>
      </w:r>
      <w:r>
        <w:rPr>
          <w:rFonts w:ascii="Times New Roman" w:hAnsi="Times New Roman" w:cs="Times New Roman"/>
          <w:sz w:val="24"/>
          <w:szCs w:val="24"/>
        </w:rPr>
        <w:t>d</w:t>
      </w:r>
      <w:r w:rsidRPr="00CE74A9">
        <w:rPr>
          <w:rFonts w:ascii="Times New Roman" w:hAnsi="Times New Roman" w:cs="Times New Roman"/>
          <w:sz w:val="24"/>
          <w:szCs w:val="24"/>
        </w:rPr>
        <w:t xml:space="preserve"> the potential participants (em</w:t>
      </w:r>
      <w:r>
        <w:rPr>
          <w:rFonts w:ascii="Times New Roman" w:hAnsi="Times New Roman" w:cs="Times New Roman"/>
          <w:sz w:val="24"/>
          <w:szCs w:val="24"/>
        </w:rPr>
        <w:t>ployer) to complete the survey via Qulatrics.</w:t>
      </w:r>
    </w:p>
    <w:p w14:paraId="6D3B7033" w14:textId="77777777" w:rsidR="00865D50" w:rsidRDefault="00865D50" w:rsidP="00865D50">
      <w:pPr>
        <w:pStyle w:val="Footer"/>
        <w:spacing w:line="480" w:lineRule="auto"/>
        <w:rPr>
          <w:rFonts w:ascii="Times New Roman" w:hAnsi="Times New Roman" w:cs="Times New Roman"/>
          <w:sz w:val="24"/>
          <w:szCs w:val="24"/>
        </w:rPr>
      </w:pPr>
      <w:r>
        <w:rPr>
          <w:rFonts w:ascii="Times New Roman" w:hAnsi="Times New Roman" w:cs="Times New Roman"/>
          <w:sz w:val="24"/>
          <w:szCs w:val="24"/>
        </w:rPr>
        <w:t xml:space="preserve">The Program Graduate Employer Survey is administered </w:t>
      </w:r>
      <w:r w:rsidRPr="00E40A23">
        <w:rPr>
          <w:rFonts w:ascii="Times New Roman" w:hAnsi="Times New Roman" w:cs="Times New Roman"/>
          <w:sz w:val="24"/>
          <w:szCs w:val="24"/>
        </w:rPr>
        <w:t>annual</w:t>
      </w:r>
      <w:r>
        <w:rPr>
          <w:rFonts w:ascii="Times New Roman" w:hAnsi="Times New Roman" w:cs="Times New Roman"/>
          <w:sz w:val="24"/>
          <w:szCs w:val="24"/>
        </w:rPr>
        <w:t xml:space="preserve">ly by the Department of Counselor Education. </w:t>
      </w:r>
    </w:p>
    <w:p w14:paraId="1C4C33C4" w14:textId="0FE1A6FE" w:rsidR="00865D50" w:rsidRPr="00481415" w:rsidRDefault="00865D50" w:rsidP="00865D50">
      <w:pPr>
        <w:pStyle w:val="Footer"/>
        <w:spacing w:line="480" w:lineRule="auto"/>
        <w:rPr>
          <w:rFonts w:ascii="Times New Roman" w:hAnsi="Times New Roman" w:cs="Times New Roman"/>
          <w:b/>
          <w:sz w:val="24"/>
          <w:szCs w:val="24"/>
        </w:rPr>
      </w:pPr>
      <w:r w:rsidRPr="00481415">
        <w:rPr>
          <w:rFonts w:ascii="Times New Roman" w:hAnsi="Times New Roman" w:cs="Times New Roman"/>
          <w:b/>
          <w:sz w:val="24"/>
          <w:szCs w:val="24"/>
        </w:rPr>
        <w:t>201</w:t>
      </w:r>
      <w:r>
        <w:rPr>
          <w:rFonts w:ascii="Times New Roman" w:hAnsi="Times New Roman" w:cs="Times New Roman"/>
          <w:b/>
          <w:sz w:val="24"/>
          <w:szCs w:val="24"/>
        </w:rPr>
        <w:t>9</w:t>
      </w:r>
      <w:r w:rsidRPr="00481415">
        <w:rPr>
          <w:rFonts w:ascii="Times New Roman" w:hAnsi="Times New Roman" w:cs="Times New Roman"/>
          <w:b/>
          <w:sz w:val="24"/>
          <w:szCs w:val="24"/>
        </w:rPr>
        <w:t xml:space="preserve"> Results of Program Graduate Employer Survey</w:t>
      </w:r>
    </w:p>
    <w:p w14:paraId="326A9496" w14:textId="77777777" w:rsidR="00865D50" w:rsidRPr="001B61C6" w:rsidRDefault="00865D50" w:rsidP="00865D50">
      <w:pPr>
        <w:rPr>
          <w:rFonts w:ascii="Times New Roman" w:hAnsi="Times New Roman" w:cs="Times New Roman"/>
          <w:b/>
          <w:sz w:val="24"/>
          <w:szCs w:val="24"/>
        </w:rPr>
      </w:pPr>
      <w:r w:rsidRPr="001B61C6">
        <w:rPr>
          <w:rFonts w:ascii="Times New Roman" w:hAnsi="Times New Roman" w:cs="Times New Roman"/>
          <w:b/>
          <w:sz w:val="24"/>
          <w:szCs w:val="24"/>
        </w:rPr>
        <w:t>Table 1: Information on Program Graduate Employer</w:t>
      </w:r>
    </w:p>
    <w:tbl>
      <w:tblPr>
        <w:tblW w:w="7420" w:type="dxa"/>
        <w:tblInd w:w="-5" w:type="dxa"/>
        <w:tblLook w:val="04A0" w:firstRow="1" w:lastRow="0" w:firstColumn="1" w:lastColumn="0" w:noHBand="0" w:noVBand="1"/>
      </w:tblPr>
      <w:tblGrid>
        <w:gridCol w:w="6320"/>
        <w:gridCol w:w="1100"/>
      </w:tblGrid>
      <w:tr w:rsidR="00AF634A" w:rsidRPr="00E40A23" w14:paraId="4FC37845" w14:textId="77777777" w:rsidTr="00AF634A">
        <w:trPr>
          <w:trHeight w:val="288"/>
        </w:trPr>
        <w:tc>
          <w:tcPr>
            <w:tcW w:w="6320" w:type="dxa"/>
            <w:tcBorders>
              <w:top w:val="nil"/>
              <w:left w:val="single" w:sz="4" w:space="0" w:color="auto"/>
              <w:bottom w:val="single" w:sz="4" w:space="0" w:color="auto"/>
              <w:right w:val="single" w:sz="4" w:space="0" w:color="auto"/>
            </w:tcBorders>
            <w:shd w:val="clear" w:color="000000" w:fill="A9D08E"/>
            <w:noWrap/>
            <w:vAlign w:val="bottom"/>
            <w:hideMark/>
          </w:tcPr>
          <w:p w14:paraId="2C027550" w14:textId="77777777" w:rsidR="00AF634A" w:rsidRPr="00E40A23" w:rsidRDefault="00AF634A" w:rsidP="002E1BA8">
            <w:pPr>
              <w:spacing w:line="240" w:lineRule="auto"/>
              <w:rPr>
                <w:rFonts w:ascii="Times New Roman" w:eastAsia="Times New Roman" w:hAnsi="Times New Roman" w:cs="Times New Roman"/>
                <w:color w:val="000000"/>
                <w:sz w:val="24"/>
                <w:szCs w:val="24"/>
              </w:rPr>
            </w:pPr>
            <w:r w:rsidRPr="00E40A23">
              <w:rPr>
                <w:rFonts w:ascii="Times New Roman" w:eastAsia="Times New Roman" w:hAnsi="Times New Roman" w:cs="Times New Roman"/>
                <w:color w:val="000000"/>
                <w:sz w:val="24"/>
                <w:szCs w:val="24"/>
              </w:rPr>
              <w:t xml:space="preserve">Experience supervising </w:t>
            </w:r>
            <w:r>
              <w:rPr>
                <w:rFonts w:ascii="Times New Roman" w:eastAsia="Times New Roman" w:hAnsi="Times New Roman" w:cs="Times New Roman"/>
                <w:color w:val="000000"/>
                <w:sz w:val="24"/>
                <w:szCs w:val="24"/>
              </w:rPr>
              <w:t xml:space="preserve">or employing </w:t>
            </w:r>
            <w:r w:rsidRPr="00E40A23">
              <w:rPr>
                <w:rFonts w:ascii="Times New Roman" w:eastAsia="Times New Roman" w:hAnsi="Times New Roman" w:cs="Times New Roman"/>
                <w:color w:val="000000"/>
                <w:sz w:val="24"/>
                <w:szCs w:val="24"/>
              </w:rPr>
              <w:t>NJCU students</w:t>
            </w:r>
          </w:p>
        </w:tc>
        <w:tc>
          <w:tcPr>
            <w:tcW w:w="1100" w:type="dxa"/>
            <w:tcBorders>
              <w:top w:val="nil"/>
              <w:left w:val="nil"/>
              <w:bottom w:val="single" w:sz="4" w:space="0" w:color="auto"/>
              <w:right w:val="single" w:sz="4" w:space="0" w:color="auto"/>
            </w:tcBorders>
            <w:shd w:val="clear" w:color="000000" w:fill="A9D08E"/>
            <w:noWrap/>
            <w:vAlign w:val="bottom"/>
            <w:hideMark/>
          </w:tcPr>
          <w:p w14:paraId="755B5115" w14:textId="639FEF5D" w:rsidR="00AF634A" w:rsidRPr="00E40A23" w:rsidRDefault="00AF634A" w:rsidP="002E1BA8">
            <w:pPr>
              <w:spacing w:line="240" w:lineRule="auto"/>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 xml:space="preserve">   2 </w:t>
            </w:r>
          </w:p>
        </w:tc>
      </w:tr>
      <w:tr w:rsidR="0005088F" w:rsidRPr="00E40A23" w14:paraId="5E6DD71E" w14:textId="77777777" w:rsidTr="00AF634A">
        <w:trPr>
          <w:trHeight w:val="288"/>
        </w:trPr>
        <w:tc>
          <w:tcPr>
            <w:tcW w:w="6320" w:type="dxa"/>
            <w:tcBorders>
              <w:top w:val="nil"/>
              <w:left w:val="single" w:sz="4" w:space="0" w:color="auto"/>
              <w:bottom w:val="single" w:sz="4" w:space="0" w:color="auto"/>
              <w:right w:val="single" w:sz="4" w:space="0" w:color="auto"/>
            </w:tcBorders>
            <w:shd w:val="clear" w:color="000000" w:fill="E2EFDA"/>
            <w:noWrap/>
            <w:vAlign w:val="bottom"/>
            <w:hideMark/>
          </w:tcPr>
          <w:p w14:paraId="18E9C889" w14:textId="77777777" w:rsidR="0005088F" w:rsidRPr="00E40A23" w:rsidRDefault="0005088F" w:rsidP="002E1BA8">
            <w:pPr>
              <w:spacing w:line="240" w:lineRule="auto"/>
              <w:rPr>
                <w:rFonts w:ascii="Times New Roman" w:eastAsia="Times New Roman" w:hAnsi="Times New Roman" w:cs="Times New Roman"/>
                <w:color w:val="000000"/>
                <w:sz w:val="24"/>
                <w:szCs w:val="24"/>
              </w:rPr>
            </w:pPr>
            <w:r w:rsidRPr="00E40A23">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umber of NJCU graduate students works at your organization</w:t>
            </w:r>
          </w:p>
        </w:tc>
        <w:tc>
          <w:tcPr>
            <w:tcW w:w="1100" w:type="dxa"/>
            <w:tcBorders>
              <w:top w:val="nil"/>
              <w:left w:val="nil"/>
              <w:bottom w:val="single" w:sz="4" w:space="0" w:color="auto"/>
              <w:right w:val="single" w:sz="4" w:space="0" w:color="auto"/>
            </w:tcBorders>
            <w:shd w:val="clear" w:color="000000" w:fill="E2EFDA"/>
            <w:noWrap/>
            <w:vAlign w:val="bottom"/>
            <w:hideMark/>
          </w:tcPr>
          <w:p w14:paraId="5BBEDE99" w14:textId="7158B0A2" w:rsidR="0005088F" w:rsidRPr="00E40A23" w:rsidRDefault="0005088F" w:rsidP="0005088F">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05088F" w:rsidRPr="00E40A23" w14:paraId="2ECEDFD3" w14:textId="77777777" w:rsidTr="00AF634A">
        <w:trPr>
          <w:trHeight w:val="288"/>
        </w:trPr>
        <w:tc>
          <w:tcPr>
            <w:tcW w:w="6320" w:type="dxa"/>
            <w:tcBorders>
              <w:top w:val="nil"/>
              <w:left w:val="single" w:sz="4" w:space="0" w:color="auto"/>
              <w:bottom w:val="single" w:sz="4" w:space="0" w:color="auto"/>
              <w:right w:val="single" w:sz="4" w:space="0" w:color="auto"/>
            </w:tcBorders>
            <w:shd w:val="clear" w:color="000000" w:fill="A9D08E"/>
            <w:noWrap/>
            <w:vAlign w:val="bottom"/>
            <w:hideMark/>
          </w:tcPr>
          <w:p w14:paraId="36E27743" w14:textId="77777777" w:rsidR="0005088F" w:rsidRPr="00E40A23" w:rsidRDefault="0005088F" w:rsidP="002E1BA8">
            <w:pPr>
              <w:spacing w:line="240" w:lineRule="auto"/>
              <w:rPr>
                <w:rFonts w:ascii="Times New Roman" w:eastAsia="Times New Roman" w:hAnsi="Times New Roman" w:cs="Times New Roman"/>
                <w:color w:val="000000"/>
                <w:sz w:val="24"/>
                <w:szCs w:val="24"/>
              </w:rPr>
            </w:pPr>
            <w:r w:rsidRPr="00E40A23">
              <w:rPr>
                <w:rFonts w:ascii="Times New Roman" w:eastAsia="Times New Roman" w:hAnsi="Times New Roman" w:cs="Times New Roman"/>
                <w:color w:val="000000"/>
                <w:sz w:val="24"/>
                <w:szCs w:val="24"/>
              </w:rPr>
              <w:t>Setting</w:t>
            </w:r>
          </w:p>
        </w:tc>
        <w:tc>
          <w:tcPr>
            <w:tcW w:w="1100" w:type="dxa"/>
            <w:tcBorders>
              <w:top w:val="nil"/>
              <w:left w:val="nil"/>
              <w:bottom w:val="single" w:sz="4" w:space="0" w:color="auto"/>
              <w:right w:val="single" w:sz="4" w:space="0" w:color="auto"/>
            </w:tcBorders>
            <w:shd w:val="clear" w:color="000000" w:fill="A9D08E"/>
            <w:noWrap/>
            <w:vAlign w:val="bottom"/>
            <w:hideMark/>
          </w:tcPr>
          <w:p w14:paraId="29060541" w14:textId="77777777" w:rsidR="0005088F" w:rsidRPr="00E40A23" w:rsidRDefault="0005088F" w:rsidP="002E1BA8">
            <w:pPr>
              <w:spacing w:line="240" w:lineRule="auto"/>
              <w:rPr>
                <w:rFonts w:ascii="Times New Roman" w:eastAsia="Times New Roman" w:hAnsi="Times New Roman" w:cs="Times New Roman"/>
                <w:color w:val="000000"/>
                <w:sz w:val="24"/>
                <w:szCs w:val="24"/>
              </w:rPr>
            </w:pPr>
            <w:r w:rsidRPr="00E40A23">
              <w:rPr>
                <w:rFonts w:ascii="Times New Roman" w:eastAsia="Times New Roman" w:hAnsi="Times New Roman" w:cs="Times New Roman"/>
                <w:color w:val="000000"/>
                <w:sz w:val="24"/>
                <w:szCs w:val="24"/>
              </w:rPr>
              <w:t>N</w:t>
            </w:r>
          </w:p>
        </w:tc>
      </w:tr>
      <w:tr w:rsidR="0005088F" w:rsidRPr="00E40A23" w14:paraId="279BBE4C" w14:textId="77777777" w:rsidTr="00AF634A">
        <w:trPr>
          <w:trHeight w:val="288"/>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516D6157" w14:textId="77777777" w:rsidR="0005088F" w:rsidRPr="00E40A23" w:rsidRDefault="0005088F" w:rsidP="002E1BA8">
            <w:pPr>
              <w:spacing w:line="240" w:lineRule="auto"/>
              <w:rPr>
                <w:rFonts w:ascii="Times New Roman" w:eastAsia="Times New Roman" w:hAnsi="Times New Roman" w:cs="Times New Roman"/>
                <w:color w:val="000000"/>
                <w:sz w:val="24"/>
                <w:szCs w:val="24"/>
              </w:rPr>
            </w:pPr>
            <w:r w:rsidRPr="00E40A23">
              <w:rPr>
                <w:rFonts w:ascii="Times New Roman" w:eastAsia="Times New Roman" w:hAnsi="Times New Roman" w:cs="Times New Roman"/>
                <w:color w:val="000000"/>
                <w:sz w:val="24"/>
                <w:szCs w:val="24"/>
              </w:rPr>
              <w:t xml:space="preserve">Clinical Mental Health </w:t>
            </w:r>
          </w:p>
        </w:tc>
        <w:tc>
          <w:tcPr>
            <w:tcW w:w="1100" w:type="dxa"/>
            <w:tcBorders>
              <w:top w:val="nil"/>
              <w:left w:val="nil"/>
              <w:bottom w:val="single" w:sz="4" w:space="0" w:color="auto"/>
              <w:right w:val="single" w:sz="4" w:space="0" w:color="auto"/>
            </w:tcBorders>
            <w:shd w:val="clear" w:color="auto" w:fill="auto"/>
            <w:noWrap/>
            <w:vAlign w:val="bottom"/>
            <w:hideMark/>
          </w:tcPr>
          <w:p w14:paraId="6C3C2F94" w14:textId="0C05BB69" w:rsidR="0005088F" w:rsidRPr="00E40A23" w:rsidRDefault="0005088F" w:rsidP="002E1BA8">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5088F" w:rsidRPr="00E40A23" w14:paraId="69A87294" w14:textId="77777777" w:rsidTr="00AF634A">
        <w:trPr>
          <w:trHeight w:val="288"/>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1CE036CA" w14:textId="77777777" w:rsidR="0005088F" w:rsidRPr="00E40A23" w:rsidRDefault="0005088F" w:rsidP="002E1BA8">
            <w:pPr>
              <w:spacing w:line="240" w:lineRule="auto"/>
              <w:rPr>
                <w:rFonts w:ascii="Times New Roman" w:eastAsia="Times New Roman" w:hAnsi="Times New Roman" w:cs="Times New Roman"/>
                <w:color w:val="000000"/>
                <w:sz w:val="24"/>
                <w:szCs w:val="24"/>
              </w:rPr>
            </w:pPr>
            <w:r w:rsidRPr="00E40A23">
              <w:rPr>
                <w:rFonts w:ascii="Times New Roman" w:eastAsia="Times New Roman" w:hAnsi="Times New Roman" w:cs="Times New Roman"/>
                <w:color w:val="000000"/>
                <w:sz w:val="24"/>
                <w:szCs w:val="24"/>
              </w:rPr>
              <w:t>School</w:t>
            </w:r>
          </w:p>
        </w:tc>
        <w:tc>
          <w:tcPr>
            <w:tcW w:w="1100" w:type="dxa"/>
            <w:tcBorders>
              <w:top w:val="nil"/>
              <w:left w:val="nil"/>
              <w:bottom w:val="single" w:sz="4" w:space="0" w:color="auto"/>
              <w:right w:val="single" w:sz="4" w:space="0" w:color="auto"/>
            </w:tcBorders>
            <w:shd w:val="clear" w:color="auto" w:fill="auto"/>
            <w:noWrap/>
            <w:vAlign w:val="bottom"/>
            <w:hideMark/>
          </w:tcPr>
          <w:p w14:paraId="60A29A4E" w14:textId="77777777" w:rsidR="0005088F" w:rsidRPr="00E40A23" w:rsidRDefault="0005088F" w:rsidP="002E1BA8">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5088F" w:rsidRPr="00E40A23" w14:paraId="044FEAB6" w14:textId="77777777" w:rsidTr="00AF634A">
        <w:trPr>
          <w:trHeight w:val="288"/>
        </w:trPr>
        <w:tc>
          <w:tcPr>
            <w:tcW w:w="6320" w:type="dxa"/>
            <w:tcBorders>
              <w:top w:val="nil"/>
              <w:left w:val="single" w:sz="4" w:space="0" w:color="auto"/>
              <w:bottom w:val="single" w:sz="4" w:space="0" w:color="auto"/>
              <w:right w:val="single" w:sz="4" w:space="0" w:color="auto"/>
            </w:tcBorders>
            <w:shd w:val="clear" w:color="000000" w:fill="E2EFDA"/>
            <w:noWrap/>
            <w:vAlign w:val="bottom"/>
            <w:hideMark/>
          </w:tcPr>
          <w:p w14:paraId="7E407739" w14:textId="77777777" w:rsidR="0005088F" w:rsidRPr="00E40A23" w:rsidRDefault="0005088F" w:rsidP="002E1BA8">
            <w:pPr>
              <w:spacing w:line="240" w:lineRule="auto"/>
              <w:rPr>
                <w:rFonts w:ascii="Times New Roman" w:eastAsia="Times New Roman" w:hAnsi="Times New Roman" w:cs="Times New Roman"/>
                <w:color w:val="000000"/>
                <w:sz w:val="24"/>
                <w:szCs w:val="24"/>
              </w:rPr>
            </w:pPr>
            <w:r w:rsidRPr="00E40A23">
              <w:rPr>
                <w:rFonts w:ascii="Times New Roman" w:eastAsia="Times New Roman" w:hAnsi="Times New Roman" w:cs="Times New Roman"/>
                <w:color w:val="000000"/>
                <w:sz w:val="24"/>
                <w:szCs w:val="24"/>
              </w:rPr>
              <w:t>Organization Type</w:t>
            </w:r>
          </w:p>
        </w:tc>
        <w:tc>
          <w:tcPr>
            <w:tcW w:w="1100" w:type="dxa"/>
            <w:tcBorders>
              <w:top w:val="nil"/>
              <w:left w:val="nil"/>
              <w:bottom w:val="single" w:sz="4" w:space="0" w:color="auto"/>
              <w:right w:val="single" w:sz="4" w:space="0" w:color="auto"/>
            </w:tcBorders>
            <w:shd w:val="clear" w:color="000000" w:fill="E2EFDA"/>
            <w:noWrap/>
            <w:vAlign w:val="bottom"/>
            <w:hideMark/>
          </w:tcPr>
          <w:p w14:paraId="0A2AAF49" w14:textId="77777777" w:rsidR="0005088F" w:rsidRPr="00E40A23" w:rsidRDefault="0005088F" w:rsidP="002E1BA8">
            <w:pPr>
              <w:spacing w:line="240" w:lineRule="auto"/>
              <w:rPr>
                <w:rFonts w:ascii="Times New Roman" w:eastAsia="Times New Roman" w:hAnsi="Times New Roman" w:cs="Times New Roman"/>
                <w:color w:val="000000"/>
                <w:sz w:val="24"/>
                <w:szCs w:val="24"/>
              </w:rPr>
            </w:pPr>
            <w:r w:rsidRPr="00E40A23">
              <w:rPr>
                <w:rFonts w:ascii="Times New Roman" w:eastAsia="Times New Roman" w:hAnsi="Times New Roman" w:cs="Times New Roman"/>
                <w:color w:val="000000"/>
                <w:sz w:val="24"/>
                <w:szCs w:val="24"/>
              </w:rPr>
              <w:t>N</w:t>
            </w:r>
          </w:p>
        </w:tc>
      </w:tr>
      <w:tr w:rsidR="0005088F" w:rsidRPr="00E40A23" w14:paraId="7EC64042" w14:textId="77777777" w:rsidTr="00AF634A">
        <w:trPr>
          <w:trHeight w:val="288"/>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08EBEDCF" w14:textId="77777777" w:rsidR="0005088F" w:rsidRPr="00E40A23" w:rsidRDefault="0005088F" w:rsidP="002E1BA8">
            <w:pPr>
              <w:spacing w:line="240" w:lineRule="auto"/>
              <w:rPr>
                <w:rFonts w:ascii="Times New Roman" w:eastAsia="Times New Roman" w:hAnsi="Times New Roman" w:cs="Times New Roman"/>
                <w:color w:val="000000"/>
                <w:sz w:val="24"/>
                <w:szCs w:val="24"/>
              </w:rPr>
            </w:pPr>
            <w:r w:rsidRPr="00E40A23">
              <w:rPr>
                <w:rFonts w:ascii="Times New Roman" w:eastAsia="Times New Roman" w:hAnsi="Times New Roman" w:cs="Times New Roman"/>
                <w:color w:val="000000"/>
                <w:sz w:val="24"/>
                <w:szCs w:val="24"/>
              </w:rPr>
              <w:t>Private</w:t>
            </w:r>
          </w:p>
        </w:tc>
        <w:tc>
          <w:tcPr>
            <w:tcW w:w="1100" w:type="dxa"/>
            <w:tcBorders>
              <w:top w:val="nil"/>
              <w:left w:val="nil"/>
              <w:bottom w:val="single" w:sz="4" w:space="0" w:color="auto"/>
              <w:right w:val="single" w:sz="4" w:space="0" w:color="auto"/>
            </w:tcBorders>
            <w:shd w:val="clear" w:color="auto" w:fill="auto"/>
            <w:noWrap/>
            <w:vAlign w:val="bottom"/>
            <w:hideMark/>
          </w:tcPr>
          <w:p w14:paraId="5E0EDFAF" w14:textId="0CC99436" w:rsidR="0005088F" w:rsidRPr="00E40A23" w:rsidRDefault="0005088F" w:rsidP="002E1BA8">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5088F" w:rsidRPr="00E40A23" w14:paraId="06F1D911" w14:textId="77777777" w:rsidTr="00AF634A">
        <w:trPr>
          <w:trHeight w:val="288"/>
        </w:trPr>
        <w:tc>
          <w:tcPr>
            <w:tcW w:w="6320" w:type="dxa"/>
            <w:tcBorders>
              <w:top w:val="nil"/>
              <w:left w:val="single" w:sz="4" w:space="0" w:color="auto"/>
              <w:bottom w:val="single" w:sz="4" w:space="0" w:color="auto"/>
              <w:right w:val="single" w:sz="4" w:space="0" w:color="auto"/>
            </w:tcBorders>
            <w:shd w:val="clear" w:color="auto" w:fill="auto"/>
            <w:noWrap/>
            <w:vAlign w:val="bottom"/>
            <w:hideMark/>
          </w:tcPr>
          <w:p w14:paraId="169C11E6" w14:textId="77777777" w:rsidR="0005088F" w:rsidRPr="00E40A23" w:rsidRDefault="0005088F" w:rsidP="002E1BA8">
            <w:pPr>
              <w:spacing w:line="240" w:lineRule="auto"/>
              <w:rPr>
                <w:rFonts w:ascii="Times New Roman" w:eastAsia="Times New Roman" w:hAnsi="Times New Roman" w:cs="Times New Roman"/>
                <w:color w:val="000000"/>
                <w:sz w:val="24"/>
                <w:szCs w:val="24"/>
              </w:rPr>
            </w:pPr>
            <w:r w:rsidRPr="00E40A23">
              <w:rPr>
                <w:rFonts w:ascii="Times New Roman" w:eastAsia="Times New Roman" w:hAnsi="Times New Roman" w:cs="Times New Roman"/>
                <w:color w:val="000000"/>
                <w:sz w:val="24"/>
                <w:szCs w:val="24"/>
              </w:rPr>
              <w:t xml:space="preserve">Public </w:t>
            </w:r>
          </w:p>
        </w:tc>
        <w:tc>
          <w:tcPr>
            <w:tcW w:w="1100" w:type="dxa"/>
            <w:tcBorders>
              <w:top w:val="nil"/>
              <w:left w:val="nil"/>
              <w:bottom w:val="single" w:sz="4" w:space="0" w:color="auto"/>
              <w:right w:val="single" w:sz="4" w:space="0" w:color="auto"/>
            </w:tcBorders>
            <w:shd w:val="clear" w:color="auto" w:fill="auto"/>
            <w:noWrap/>
            <w:vAlign w:val="bottom"/>
            <w:hideMark/>
          </w:tcPr>
          <w:p w14:paraId="7C676A03" w14:textId="463BD269" w:rsidR="0005088F" w:rsidRPr="00E40A23" w:rsidRDefault="0005088F" w:rsidP="002E1BA8">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05088F" w:rsidRPr="00E40A23" w14:paraId="564EF4D5" w14:textId="77777777" w:rsidTr="00AF634A">
        <w:trPr>
          <w:trHeight w:val="288"/>
        </w:trPr>
        <w:tc>
          <w:tcPr>
            <w:tcW w:w="6320" w:type="dxa"/>
            <w:tcBorders>
              <w:top w:val="nil"/>
              <w:left w:val="single" w:sz="4" w:space="0" w:color="auto"/>
              <w:bottom w:val="single" w:sz="4" w:space="0" w:color="auto"/>
              <w:right w:val="single" w:sz="4" w:space="0" w:color="auto"/>
            </w:tcBorders>
            <w:shd w:val="clear" w:color="000000" w:fill="E2EFDA"/>
            <w:noWrap/>
            <w:vAlign w:val="bottom"/>
            <w:hideMark/>
          </w:tcPr>
          <w:p w14:paraId="0721242A" w14:textId="77777777" w:rsidR="0005088F" w:rsidRPr="00E40A23" w:rsidRDefault="0005088F" w:rsidP="002E1BA8">
            <w:pPr>
              <w:spacing w:line="240" w:lineRule="auto"/>
              <w:rPr>
                <w:rFonts w:ascii="Times New Roman" w:eastAsia="Times New Roman" w:hAnsi="Times New Roman" w:cs="Times New Roman"/>
                <w:color w:val="000000"/>
                <w:sz w:val="24"/>
                <w:szCs w:val="24"/>
              </w:rPr>
            </w:pPr>
            <w:r w:rsidRPr="00E40A23">
              <w:rPr>
                <w:rFonts w:ascii="Times New Roman" w:eastAsia="Times New Roman" w:hAnsi="Times New Roman" w:cs="Times New Roman"/>
                <w:color w:val="000000"/>
                <w:sz w:val="24"/>
                <w:szCs w:val="24"/>
              </w:rPr>
              <w:t>Organization Location</w:t>
            </w:r>
          </w:p>
        </w:tc>
        <w:tc>
          <w:tcPr>
            <w:tcW w:w="1100" w:type="dxa"/>
            <w:tcBorders>
              <w:top w:val="nil"/>
              <w:left w:val="nil"/>
              <w:bottom w:val="single" w:sz="4" w:space="0" w:color="auto"/>
              <w:right w:val="single" w:sz="4" w:space="0" w:color="auto"/>
            </w:tcBorders>
            <w:shd w:val="clear" w:color="000000" w:fill="E2EFDA"/>
            <w:noWrap/>
            <w:vAlign w:val="bottom"/>
            <w:hideMark/>
          </w:tcPr>
          <w:p w14:paraId="1D752192" w14:textId="77777777" w:rsidR="0005088F" w:rsidRPr="00E40A23" w:rsidRDefault="0005088F" w:rsidP="002E1BA8">
            <w:pPr>
              <w:spacing w:line="240" w:lineRule="auto"/>
              <w:rPr>
                <w:rFonts w:ascii="Times New Roman" w:eastAsia="Times New Roman" w:hAnsi="Times New Roman" w:cs="Times New Roman"/>
                <w:color w:val="000000"/>
                <w:sz w:val="24"/>
                <w:szCs w:val="24"/>
              </w:rPr>
            </w:pPr>
            <w:r w:rsidRPr="00E40A23">
              <w:rPr>
                <w:rFonts w:ascii="Times New Roman" w:eastAsia="Times New Roman" w:hAnsi="Times New Roman" w:cs="Times New Roman"/>
                <w:color w:val="000000"/>
                <w:sz w:val="24"/>
                <w:szCs w:val="24"/>
              </w:rPr>
              <w:t>N</w:t>
            </w:r>
          </w:p>
        </w:tc>
      </w:tr>
      <w:tr w:rsidR="0005088F" w:rsidRPr="00E40A23" w14:paraId="69333B2F" w14:textId="77777777" w:rsidTr="00AF634A">
        <w:trPr>
          <w:trHeight w:val="80"/>
        </w:trPr>
        <w:tc>
          <w:tcPr>
            <w:tcW w:w="6320" w:type="dxa"/>
            <w:tcBorders>
              <w:top w:val="nil"/>
              <w:left w:val="single" w:sz="4" w:space="0" w:color="auto"/>
              <w:bottom w:val="nil"/>
              <w:right w:val="single" w:sz="4" w:space="0" w:color="auto"/>
            </w:tcBorders>
            <w:shd w:val="clear" w:color="auto" w:fill="auto"/>
            <w:noWrap/>
            <w:vAlign w:val="bottom"/>
            <w:hideMark/>
          </w:tcPr>
          <w:p w14:paraId="2E13816C" w14:textId="77777777" w:rsidR="0005088F" w:rsidRPr="00E40A23" w:rsidRDefault="0005088F" w:rsidP="002E1BA8">
            <w:pPr>
              <w:spacing w:line="240" w:lineRule="auto"/>
              <w:rPr>
                <w:rFonts w:ascii="Times New Roman" w:eastAsia="Times New Roman" w:hAnsi="Times New Roman" w:cs="Times New Roman"/>
                <w:color w:val="000000"/>
                <w:sz w:val="24"/>
                <w:szCs w:val="24"/>
              </w:rPr>
            </w:pPr>
            <w:r w:rsidRPr="00E40A23">
              <w:rPr>
                <w:rFonts w:ascii="Times New Roman" w:eastAsia="Times New Roman" w:hAnsi="Times New Roman" w:cs="Times New Roman"/>
                <w:color w:val="000000"/>
                <w:sz w:val="24"/>
                <w:szCs w:val="24"/>
              </w:rPr>
              <w:t>Urban</w:t>
            </w:r>
          </w:p>
        </w:tc>
        <w:tc>
          <w:tcPr>
            <w:tcW w:w="1100" w:type="dxa"/>
            <w:tcBorders>
              <w:top w:val="nil"/>
              <w:left w:val="nil"/>
              <w:bottom w:val="nil"/>
              <w:right w:val="single" w:sz="4" w:space="0" w:color="auto"/>
            </w:tcBorders>
            <w:shd w:val="clear" w:color="auto" w:fill="auto"/>
            <w:noWrap/>
            <w:vAlign w:val="bottom"/>
            <w:hideMark/>
          </w:tcPr>
          <w:p w14:paraId="3D58D13E" w14:textId="7C671FEB" w:rsidR="0005088F" w:rsidRPr="00E40A23" w:rsidRDefault="0005088F" w:rsidP="002E1BA8">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776BF9" w:rsidRPr="00E40A23" w14:paraId="7AC15139" w14:textId="77777777" w:rsidTr="00AF634A">
        <w:trPr>
          <w:trHeight w:val="80"/>
        </w:trPr>
        <w:tc>
          <w:tcPr>
            <w:tcW w:w="6320" w:type="dxa"/>
            <w:tcBorders>
              <w:top w:val="nil"/>
              <w:left w:val="single" w:sz="4" w:space="0" w:color="auto"/>
              <w:bottom w:val="single" w:sz="4" w:space="0" w:color="auto"/>
              <w:right w:val="single" w:sz="4" w:space="0" w:color="auto"/>
            </w:tcBorders>
            <w:shd w:val="clear" w:color="auto" w:fill="auto"/>
            <w:noWrap/>
            <w:vAlign w:val="bottom"/>
          </w:tcPr>
          <w:p w14:paraId="20BA3156" w14:textId="77777777" w:rsidR="00776BF9" w:rsidRPr="00E40A23" w:rsidRDefault="00776BF9" w:rsidP="002E1BA8">
            <w:pPr>
              <w:spacing w:line="240" w:lineRule="auto"/>
              <w:rPr>
                <w:rFonts w:ascii="Times New Roman" w:eastAsia="Times New Roman" w:hAnsi="Times New Roman" w:cs="Times New Roman"/>
                <w:color w:val="000000"/>
                <w:sz w:val="24"/>
                <w:szCs w:val="24"/>
              </w:rPr>
            </w:pPr>
          </w:p>
        </w:tc>
        <w:tc>
          <w:tcPr>
            <w:tcW w:w="1100" w:type="dxa"/>
            <w:tcBorders>
              <w:top w:val="nil"/>
              <w:left w:val="nil"/>
              <w:bottom w:val="single" w:sz="4" w:space="0" w:color="auto"/>
              <w:right w:val="single" w:sz="4" w:space="0" w:color="auto"/>
            </w:tcBorders>
            <w:shd w:val="clear" w:color="auto" w:fill="auto"/>
            <w:noWrap/>
            <w:vAlign w:val="bottom"/>
          </w:tcPr>
          <w:p w14:paraId="22037C39" w14:textId="77777777" w:rsidR="00776BF9" w:rsidRDefault="00776BF9" w:rsidP="002E1BA8">
            <w:pPr>
              <w:spacing w:line="240" w:lineRule="auto"/>
              <w:jc w:val="right"/>
              <w:rPr>
                <w:rFonts w:ascii="Times New Roman" w:eastAsia="Times New Roman" w:hAnsi="Times New Roman" w:cs="Times New Roman"/>
                <w:color w:val="000000"/>
                <w:sz w:val="24"/>
                <w:szCs w:val="24"/>
              </w:rPr>
            </w:pPr>
          </w:p>
        </w:tc>
      </w:tr>
    </w:tbl>
    <w:p w14:paraId="308152FA" w14:textId="77777777" w:rsidR="00776BF9" w:rsidRDefault="00776BF9" w:rsidP="00865D50">
      <w:pPr>
        <w:rPr>
          <w:rFonts w:ascii="Times New Roman" w:eastAsia="Times New Roman" w:hAnsi="Times New Roman" w:cs="Times New Roman"/>
          <w:b/>
          <w:color w:val="000000"/>
          <w:sz w:val="24"/>
          <w:szCs w:val="24"/>
        </w:rPr>
      </w:pPr>
    </w:p>
    <w:p w14:paraId="6D72799A" w14:textId="4F4BF84C" w:rsidR="00865D50" w:rsidRDefault="00865D50" w:rsidP="00865D50">
      <w:pPr>
        <w:rPr>
          <w:rFonts w:ascii="Times New Roman" w:eastAsia="Times New Roman" w:hAnsi="Times New Roman" w:cs="Times New Roman"/>
          <w:b/>
          <w:color w:val="000000"/>
          <w:sz w:val="24"/>
          <w:szCs w:val="24"/>
        </w:rPr>
      </w:pPr>
      <w:r w:rsidRPr="00E40A23">
        <w:rPr>
          <w:rFonts w:ascii="Times New Roman" w:eastAsia="Times New Roman" w:hAnsi="Times New Roman" w:cs="Times New Roman"/>
          <w:b/>
          <w:color w:val="000000"/>
          <w:sz w:val="24"/>
          <w:szCs w:val="24"/>
        </w:rPr>
        <w:t>Table 2: Supervisor’s report on NJCU S</w:t>
      </w:r>
      <w:r>
        <w:rPr>
          <w:rFonts w:ascii="Times New Roman" w:eastAsia="Times New Roman" w:hAnsi="Times New Roman" w:cs="Times New Roman"/>
          <w:b/>
          <w:color w:val="000000"/>
          <w:sz w:val="24"/>
          <w:szCs w:val="24"/>
        </w:rPr>
        <w:t>tudent</w:t>
      </w:r>
      <w:r w:rsidRPr="00E40A23">
        <w:rPr>
          <w:rFonts w:ascii="Times New Roman" w:eastAsia="Times New Roman" w:hAnsi="Times New Roman" w:cs="Times New Roman"/>
          <w:b/>
          <w:color w:val="000000"/>
          <w:sz w:val="24"/>
          <w:szCs w:val="24"/>
        </w:rPr>
        <w:t xml:space="preserve">s preparation </w:t>
      </w:r>
      <w:r>
        <w:rPr>
          <w:rFonts w:ascii="Times New Roman" w:eastAsia="Times New Roman" w:hAnsi="Times New Roman" w:cs="Times New Roman"/>
          <w:b/>
          <w:color w:val="000000"/>
          <w:sz w:val="24"/>
          <w:szCs w:val="24"/>
        </w:rPr>
        <w:t>in</w:t>
      </w:r>
      <w:r w:rsidRPr="00E40A23">
        <w:rPr>
          <w:rFonts w:ascii="Times New Roman" w:eastAsia="Times New Roman" w:hAnsi="Times New Roman" w:cs="Times New Roman"/>
          <w:b/>
          <w:color w:val="000000"/>
          <w:sz w:val="24"/>
          <w:szCs w:val="24"/>
        </w:rPr>
        <w:t xml:space="preserve"> the Clinical Mental Health Setting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1177"/>
        <w:gridCol w:w="1216"/>
        <w:gridCol w:w="763"/>
        <w:gridCol w:w="1330"/>
      </w:tblGrid>
      <w:tr w:rsidR="00865D50" w14:paraId="2D23BF29" w14:textId="77777777" w:rsidTr="002E1BA8">
        <w:trPr>
          <w:trHeight w:val="576"/>
        </w:trPr>
        <w:tc>
          <w:tcPr>
            <w:tcW w:w="0" w:type="auto"/>
            <w:shd w:val="clear" w:color="auto" w:fill="FDE9D9" w:themeFill="accent6" w:themeFillTint="33"/>
            <w:vAlign w:val="center"/>
          </w:tcPr>
          <w:p w14:paraId="5BAFE8A1" w14:textId="77777777" w:rsidR="00865D50" w:rsidRPr="00910650" w:rsidRDefault="00865D50" w:rsidP="002E1BA8">
            <w:pPr>
              <w:keepNext/>
              <w:spacing w:line="240" w:lineRule="auto"/>
              <w:rPr>
                <w:rFonts w:ascii="Times New Roman" w:hAnsi="Times New Roman" w:cs="Times New Roman"/>
                <w:sz w:val="24"/>
                <w:szCs w:val="24"/>
              </w:rPr>
            </w:pPr>
            <w:r w:rsidRPr="00910650">
              <w:rPr>
                <w:rFonts w:ascii="Times New Roman" w:hAnsi="Times New Roman" w:cs="Times New Roman"/>
                <w:sz w:val="24"/>
                <w:szCs w:val="24"/>
              </w:rPr>
              <w:t>Field</w:t>
            </w:r>
          </w:p>
        </w:tc>
        <w:tc>
          <w:tcPr>
            <w:tcW w:w="0" w:type="auto"/>
            <w:shd w:val="clear" w:color="auto" w:fill="FDE9D9" w:themeFill="accent6" w:themeFillTint="33"/>
            <w:vAlign w:val="center"/>
          </w:tcPr>
          <w:p w14:paraId="067C40AF" w14:textId="77777777" w:rsidR="00865D50" w:rsidRPr="00910650" w:rsidRDefault="00865D50" w:rsidP="002E1BA8">
            <w:pPr>
              <w:keepNext/>
              <w:spacing w:line="240" w:lineRule="auto"/>
              <w:rPr>
                <w:rFonts w:ascii="Times New Roman" w:hAnsi="Times New Roman" w:cs="Times New Roman"/>
                <w:sz w:val="24"/>
                <w:szCs w:val="24"/>
              </w:rPr>
            </w:pPr>
            <w:r w:rsidRPr="00910650">
              <w:rPr>
                <w:rFonts w:ascii="Times New Roman" w:hAnsi="Times New Roman" w:cs="Times New Roman"/>
                <w:sz w:val="24"/>
                <w:szCs w:val="24"/>
              </w:rPr>
              <w:t>Minimum</w:t>
            </w:r>
          </w:p>
        </w:tc>
        <w:tc>
          <w:tcPr>
            <w:tcW w:w="0" w:type="auto"/>
            <w:shd w:val="clear" w:color="auto" w:fill="FDE9D9" w:themeFill="accent6" w:themeFillTint="33"/>
            <w:vAlign w:val="center"/>
          </w:tcPr>
          <w:p w14:paraId="67CA2508" w14:textId="77777777" w:rsidR="00865D50" w:rsidRPr="00910650" w:rsidRDefault="00865D50" w:rsidP="002E1BA8">
            <w:pPr>
              <w:keepNext/>
              <w:spacing w:line="240" w:lineRule="auto"/>
              <w:rPr>
                <w:rFonts w:ascii="Times New Roman" w:hAnsi="Times New Roman" w:cs="Times New Roman"/>
                <w:sz w:val="24"/>
                <w:szCs w:val="24"/>
              </w:rPr>
            </w:pPr>
            <w:r w:rsidRPr="00910650">
              <w:rPr>
                <w:rFonts w:ascii="Times New Roman" w:hAnsi="Times New Roman" w:cs="Times New Roman"/>
                <w:sz w:val="24"/>
                <w:szCs w:val="24"/>
              </w:rPr>
              <w:t>Maximum</w:t>
            </w:r>
          </w:p>
        </w:tc>
        <w:tc>
          <w:tcPr>
            <w:tcW w:w="0" w:type="auto"/>
            <w:shd w:val="clear" w:color="auto" w:fill="FDE9D9" w:themeFill="accent6" w:themeFillTint="33"/>
            <w:vAlign w:val="center"/>
          </w:tcPr>
          <w:p w14:paraId="50FB8B3B" w14:textId="77777777" w:rsidR="00865D50" w:rsidRPr="00910650" w:rsidRDefault="00865D50" w:rsidP="002E1BA8">
            <w:pPr>
              <w:keepNext/>
              <w:spacing w:line="240" w:lineRule="auto"/>
              <w:rPr>
                <w:rFonts w:ascii="Times New Roman" w:hAnsi="Times New Roman" w:cs="Times New Roman"/>
                <w:sz w:val="24"/>
                <w:szCs w:val="24"/>
              </w:rPr>
            </w:pPr>
            <w:r w:rsidRPr="00910650">
              <w:rPr>
                <w:rFonts w:ascii="Times New Roman" w:hAnsi="Times New Roman" w:cs="Times New Roman"/>
                <w:sz w:val="24"/>
                <w:szCs w:val="24"/>
              </w:rPr>
              <w:t>Mean</w:t>
            </w:r>
          </w:p>
        </w:tc>
        <w:tc>
          <w:tcPr>
            <w:tcW w:w="0" w:type="auto"/>
            <w:shd w:val="clear" w:color="auto" w:fill="FDE9D9" w:themeFill="accent6" w:themeFillTint="33"/>
            <w:vAlign w:val="center"/>
          </w:tcPr>
          <w:p w14:paraId="5D1942C7" w14:textId="77777777" w:rsidR="00865D50" w:rsidRPr="00910650" w:rsidRDefault="00865D50" w:rsidP="002E1BA8">
            <w:pPr>
              <w:keepNext/>
              <w:spacing w:line="240" w:lineRule="auto"/>
              <w:rPr>
                <w:rFonts w:ascii="Times New Roman" w:hAnsi="Times New Roman" w:cs="Times New Roman"/>
                <w:sz w:val="24"/>
                <w:szCs w:val="24"/>
              </w:rPr>
            </w:pPr>
            <w:r w:rsidRPr="00910650">
              <w:rPr>
                <w:rFonts w:ascii="Times New Roman" w:hAnsi="Times New Roman" w:cs="Times New Roman"/>
                <w:sz w:val="24"/>
                <w:szCs w:val="24"/>
              </w:rPr>
              <w:t>Std Deviation</w:t>
            </w:r>
          </w:p>
        </w:tc>
      </w:tr>
      <w:tr w:rsidR="00865D50" w14:paraId="08069529" w14:textId="77777777" w:rsidTr="002E1BA8">
        <w:trPr>
          <w:trHeight w:val="432"/>
        </w:trPr>
        <w:tc>
          <w:tcPr>
            <w:tcW w:w="0" w:type="auto"/>
            <w:vAlign w:val="center"/>
          </w:tcPr>
          <w:p w14:paraId="4F694CD4" w14:textId="77777777" w:rsidR="00865D50" w:rsidRPr="00910650" w:rsidRDefault="00865D50" w:rsidP="002E1BA8">
            <w:pPr>
              <w:spacing w:line="240" w:lineRule="auto"/>
              <w:rPr>
                <w:rFonts w:ascii="Times New Roman" w:hAnsi="Times New Roman" w:cs="Times New Roman"/>
                <w:sz w:val="24"/>
                <w:szCs w:val="24"/>
              </w:rPr>
            </w:pPr>
            <w:r w:rsidRPr="00910650">
              <w:rPr>
                <w:rFonts w:ascii="Times New Roman" w:hAnsi="Times New Roman" w:cs="Times New Roman"/>
                <w:sz w:val="24"/>
                <w:szCs w:val="24"/>
              </w:rPr>
              <w:t>Ethical understanding and behavior</w:t>
            </w:r>
          </w:p>
        </w:tc>
        <w:tc>
          <w:tcPr>
            <w:tcW w:w="0" w:type="auto"/>
            <w:vAlign w:val="center"/>
          </w:tcPr>
          <w:p w14:paraId="15B53F0E" w14:textId="110135B1"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6540ADFC" w14:textId="42E738C2"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7D5F9BB2" w14:textId="2952ED6B"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57E5053B" w14:textId="77777777" w:rsidR="00865D50" w:rsidRPr="00910650" w:rsidRDefault="00865D50" w:rsidP="002E1BA8">
            <w:pPr>
              <w:spacing w:line="240" w:lineRule="auto"/>
              <w:rPr>
                <w:rFonts w:ascii="Times New Roman" w:hAnsi="Times New Roman" w:cs="Times New Roman"/>
                <w:sz w:val="24"/>
                <w:szCs w:val="24"/>
              </w:rPr>
            </w:pPr>
            <w:r w:rsidRPr="00910650">
              <w:rPr>
                <w:rFonts w:ascii="Times New Roman" w:hAnsi="Times New Roman" w:cs="Times New Roman"/>
                <w:sz w:val="24"/>
                <w:szCs w:val="24"/>
              </w:rPr>
              <w:t>0.00</w:t>
            </w:r>
          </w:p>
        </w:tc>
      </w:tr>
      <w:tr w:rsidR="00865D50" w14:paraId="60661835" w14:textId="77777777" w:rsidTr="002E1BA8">
        <w:trPr>
          <w:trHeight w:val="432"/>
        </w:trPr>
        <w:tc>
          <w:tcPr>
            <w:tcW w:w="0" w:type="auto"/>
            <w:vAlign w:val="center"/>
          </w:tcPr>
          <w:p w14:paraId="7F94E882" w14:textId="77777777" w:rsidR="00865D50" w:rsidRPr="00910650" w:rsidRDefault="00865D50" w:rsidP="002E1BA8">
            <w:pPr>
              <w:spacing w:line="240" w:lineRule="auto"/>
              <w:rPr>
                <w:rFonts w:ascii="Times New Roman" w:hAnsi="Times New Roman" w:cs="Times New Roman"/>
                <w:sz w:val="24"/>
                <w:szCs w:val="24"/>
              </w:rPr>
            </w:pPr>
            <w:r w:rsidRPr="00910650">
              <w:rPr>
                <w:rFonts w:ascii="Times New Roman" w:hAnsi="Times New Roman" w:cs="Times New Roman"/>
                <w:sz w:val="24"/>
                <w:szCs w:val="24"/>
              </w:rPr>
              <w:t>Professional Identity and involvement</w:t>
            </w:r>
          </w:p>
        </w:tc>
        <w:tc>
          <w:tcPr>
            <w:tcW w:w="0" w:type="auto"/>
            <w:vAlign w:val="center"/>
          </w:tcPr>
          <w:p w14:paraId="0EA8C049" w14:textId="038C925F"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7AE56A23" w14:textId="487B61DB"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4E25B4B4" w14:textId="70FC5197"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17923E20" w14:textId="77777777" w:rsidR="00865D50" w:rsidRPr="00910650" w:rsidRDefault="00865D50" w:rsidP="002E1BA8">
            <w:pPr>
              <w:spacing w:line="240" w:lineRule="auto"/>
              <w:rPr>
                <w:rFonts w:ascii="Times New Roman" w:hAnsi="Times New Roman" w:cs="Times New Roman"/>
                <w:sz w:val="24"/>
                <w:szCs w:val="24"/>
              </w:rPr>
            </w:pPr>
            <w:r w:rsidRPr="00910650">
              <w:rPr>
                <w:rFonts w:ascii="Times New Roman" w:hAnsi="Times New Roman" w:cs="Times New Roman"/>
                <w:sz w:val="24"/>
                <w:szCs w:val="24"/>
              </w:rPr>
              <w:t>0.00</w:t>
            </w:r>
          </w:p>
        </w:tc>
      </w:tr>
      <w:tr w:rsidR="00865D50" w14:paraId="7443F656" w14:textId="77777777" w:rsidTr="002E1BA8">
        <w:trPr>
          <w:trHeight w:val="432"/>
        </w:trPr>
        <w:tc>
          <w:tcPr>
            <w:tcW w:w="0" w:type="auto"/>
            <w:vAlign w:val="center"/>
          </w:tcPr>
          <w:p w14:paraId="47BB8724" w14:textId="77777777" w:rsidR="00865D50" w:rsidRPr="00910650" w:rsidRDefault="00865D50" w:rsidP="002E1BA8">
            <w:pPr>
              <w:spacing w:line="240" w:lineRule="auto"/>
              <w:rPr>
                <w:rFonts w:ascii="Times New Roman" w:hAnsi="Times New Roman" w:cs="Times New Roman"/>
                <w:sz w:val="24"/>
                <w:szCs w:val="24"/>
              </w:rPr>
            </w:pPr>
            <w:r w:rsidRPr="00910650">
              <w:rPr>
                <w:rFonts w:ascii="Times New Roman" w:hAnsi="Times New Roman" w:cs="Times New Roman"/>
                <w:sz w:val="24"/>
                <w:szCs w:val="24"/>
              </w:rPr>
              <w:t>Counseling Theories</w:t>
            </w:r>
          </w:p>
        </w:tc>
        <w:tc>
          <w:tcPr>
            <w:tcW w:w="0" w:type="auto"/>
            <w:vAlign w:val="center"/>
          </w:tcPr>
          <w:p w14:paraId="003C3A69" w14:textId="0BD43D20"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219988D1" w14:textId="568091EE"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1A227606" w14:textId="4ED46ED7"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5.0</w:t>
            </w:r>
            <w:r w:rsidR="00865D50" w:rsidRPr="00910650">
              <w:rPr>
                <w:rFonts w:ascii="Times New Roman" w:hAnsi="Times New Roman" w:cs="Times New Roman"/>
                <w:sz w:val="24"/>
                <w:szCs w:val="24"/>
              </w:rPr>
              <w:t>0</w:t>
            </w:r>
          </w:p>
        </w:tc>
        <w:tc>
          <w:tcPr>
            <w:tcW w:w="0" w:type="auto"/>
            <w:vAlign w:val="center"/>
          </w:tcPr>
          <w:p w14:paraId="3716799B" w14:textId="3556DA31"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865D50" w14:paraId="33398DC3" w14:textId="77777777" w:rsidTr="002E1BA8">
        <w:trPr>
          <w:trHeight w:val="432"/>
        </w:trPr>
        <w:tc>
          <w:tcPr>
            <w:tcW w:w="0" w:type="auto"/>
            <w:vAlign w:val="center"/>
          </w:tcPr>
          <w:p w14:paraId="6E4E48EF" w14:textId="77777777" w:rsidR="00865D50" w:rsidRPr="00910650" w:rsidRDefault="00865D50" w:rsidP="002E1BA8">
            <w:pPr>
              <w:spacing w:line="240" w:lineRule="auto"/>
              <w:rPr>
                <w:rFonts w:ascii="Times New Roman" w:hAnsi="Times New Roman" w:cs="Times New Roman"/>
                <w:sz w:val="24"/>
                <w:szCs w:val="24"/>
              </w:rPr>
            </w:pPr>
            <w:r w:rsidRPr="00910650">
              <w:rPr>
                <w:rFonts w:ascii="Times New Roman" w:hAnsi="Times New Roman" w:cs="Times New Roman"/>
                <w:sz w:val="24"/>
                <w:szCs w:val="24"/>
              </w:rPr>
              <w:t>Individual Counseling</w:t>
            </w:r>
          </w:p>
        </w:tc>
        <w:tc>
          <w:tcPr>
            <w:tcW w:w="0" w:type="auto"/>
            <w:vAlign w:val="center"/>
          </w:tcPr>
          <w:p w14:paraId="4C50F73A" w14:textId="2B0D5C4A"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59295664" w14:textId="6DBF8396"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21E430DE" w14:textId="3DAEAE22"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5.0</w:t>
            </w:r>
            <w:r w:rsidR="00865D50" w:rsidRPr="00910650">
              <w:rPr>
                <w:rFonts w:ascii="Times New Roman" w:hAnsi="Times New Roman" w:cs="Times New Roman"/>
                <w:sz w:val="24"/>
                <w:szCs w:val="24"/>
              </w:rPr>
              <w:t>0</w:t>
            </w:r>
          </w:p>
        </w:tc>
        <w:tc>
          <w:tcPr>
            <w:tcW w:w="0" w:type="auto"/>
            <w:vAlign w:val="center"/>
          </w:tcPr>
          <w:p w14:paraId="4A3375C3" w14:textId="1F07FBE7"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865D50" w14:paraId="5A6E8809" w14:textId="77777777" w:rsidTr="002E1BA8">
        <w:trPr>
          <w:trHeight w:val="432"/>
        </w:trPr>
        <w:tc>
          <w:tcPr>
            <w:tcW w:w="0" w:type="auto"/>
            <w:vAlign w:val="center"/>
          </w:tcPr>
          <w:p w14:paraId="4200361A" w14:textId="77777777" w:rsidR="00865D50" w:rsidRPr="00910650" w:rsidRDefault="00865D50" w:rsidP="002E1BA8">
            <w:pPr>
              <w:spacing w:line="240" w:lineRule="auto"/>
              <w:rPr>
                <w:rFonts w:ascii="Times New Roman" w:hAnsi="Times New Roman" w:cs="Times New Roman"/>
                <w:sz w:val="24"/>
                <w:szCs w:val="24"/>
              </w:rPr>
            </w:pPr>
            <w:r w:rsidRPr="00910650">
              <w:rPr>
                <w:rFonts w:ascii="Times New Roman" w:hAnsi="Times New Roman" w:cs="Times New Roman"/>
                <w:sz w:val="24"/>
                <w:szCs w:val="24"/>
              </w:rPr>
              <w:t>Group Counseling</w:t>
            </w:r>
          </w:p>
        </w:tc>
        <w:tc>
          <w:tcPr>
            <w:tcW w:w="0" w:type="auto"/>
            <w:vAlign w:val="center"/>
          </w:tcPr>
          <w:p w14:paraId="1D284922" w14:textId="2BE75D1E"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2D8A4DFB" w14:textId="060CF416"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2DDE6B9A" w14:textId="0A502391"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5.0</w:t>
            </w:r>
            <w:r w:rsidR="00865D50" w:rsidRPr="00910650">
              <w:rPr>
                <w:rFonts w:ascii="Times New Roman" w:hAnsi="Times New Roman" w:cs="Times New Roman"/>
                <w:sz w:val="24"/>
                <w:szCs w:val="24"/>
              </w:rPr>
              <w:t>0</w:t>
            </w:r>
          </w:p>
        </w:tc>
        <w:tc>
          <w:tcPr>
            <w:tcW w:w="0" w:type="auto"/>
            <w:vAlign w:val="center"/>
          </w:tcPr>
          <w:p w14:paraId="48D2CF7B" w14:textId="28D314A4"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865D50" w14:paraId="04215234" w14:textId="77777777" w:rsidTr="002E1BA8">
        <w:trPr>
          <w:trHeight w:val="432"/>
        </w:trPr>
        <w:tc>
          <w:tcPr>
            <w:tcW w:w="0" w:type="auto"/>
            <w:vAlign w:val="center"/>
          </w:tcPr>
          <w:p w14:paraId="5D659FC1" w14:textId="77777777" w:rsidR="00865D50" w:rsidRPr="00910650" w:rsidRDefault="00865D50" w:rsidP="002E1BA8">
            <w:pPr>
              <w:spacing w:line="240" w:lineRule="auto"/>
              <w:rPr>
                <w:rFonts w:ascii="Times New Roman" w:hAnsi="Times New Roman" w:cs="Times New Roman"/>
                <w:sz w:val="24"/>
                <w:szCs w:val="24"/>
              </w:rPr>
            </w:pPr>
            <w:r w:rsidRPr="00910650">
              <w:rPr>
                <w:rFonts w:ascii="Times New Roman" w:hAnsi="Times New Roman" w:cs="Times New Roman"/>
                <w:sz w:val="24"/>
                <w:szCs w:val="24"/>
              </w:rPr>
              <w:t>Counseling Skills</w:t>
            </w:r>
          </w:p>
        </w:tc>
        <w:tc>
          <w:tcPr>
            <w:tcW w:w="0" w:type="auto"/>
            <w:vAlign w:val="center"/>
          </w:tcPr>
          <w:p w14:paraId="1EAE8AD4" w14:textId="1FFCA492"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2910A715" w14:textId="03594E2B"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7EE68FB7" w14:textId="4330EB93"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5.0</w:t>
            </w:r>
            <w:r w:rsidR="00865D50" w:rsidRPr="00910650">
              <w:rPr>
                <w:rFonts w:ascii="Times New Roman" w:hAnsi="Times New Roman" w:cs="Times New Roman"/>
                <w:sz w:val="24"/>
                <w:szCs w:val="24"/>
              </w:rPr>
              <w:t>0</w:t>
            </w:r>
          </w:p>
        </w:tc>
        <w:tc>
          <w:tcPr>
            <w:tcW w:w="0" w:type="auto"/>
            <w:vAlign w:val="center"/>
          </w:tcPr>
          <w:p w14:paraId="6E245D6F" w14:textId="28D3D76E"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865D50" w14:paraId="7297C720" w14:textId="77777777" w:rsidTr="002E1BA8">
        <w:trPr>
          <w:trHeight w:val="432"/>
        </w:trPr>
        <w:tc>
          <w:tcPr>
            <w:tcW w:w="0" w:type="auto"/>
            <w:vAlign w:val="center"/>
          </w:tcPr>
          <w:p w14:paraId="0D5B5781" w14:textId="77777777" w:rsidR="00865D50" w:rsidRPr="00910650" w:rsidRDefault="00865D50" w:rsidP="002E1BA8">
            <w:pPr>
              <w:spacing w:line="240" w:lineRule="auto"/>
              <w:rPr>
                <w:rFonts w:ascii="Times New Roman" w:hAnsi="Times New Roman" w:cs="Times New Roman"/>
                <w:sz w:val="24"/>
                <w:szCs w:val="24"/>
              </w:rPr>
            </w:pPr>
            <w:r w:rsidRPr="00910650">
              <w:rPr>
                <w:rFonts w:ascii="Times New Roman" w:hAnsi="Times New Roman" w:cs="Times New Roman"/>
                <w:sz w:val="24"/>
                <w:szCs w:val="24"/>
              </w:rPr>
              <w:t>Multicultural Counseling Competencies</w:t>
            </w:r>
          </w:p>
        </w:tc>
        <w:tc>
          <w:tcPr>
            <w:tcW w:w="0" w:type="auto"/>
            <w:vAlign w:val="center"/>
          </w:tcPr>
          <w:p w14:paraId="0438B5B3" w14:textId="269F6673"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0E9F5299" w14:textId="041AA723"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11305E66" w14:textId="2DE3A77C"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.50</w:t>
            </w:r>
          </w:p>
        </w:tc>
        <w:tc>
          <w:tcPr>
            <w:tcW w:w="0" w:type="auto"/>
            <w:vAlign w:val="center"/>
          </w:tcPr>
          <w:p w14:paraId="07A225FB" w14:textId="692DC506"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865D50" w14:paraId="1256E466" w14:textId="77777777" w:rsidTr="002E1BA8">
        <w:trPr>
          <w:trHeight w:val="432"/>
        </w:trPr>
        <w:tc>
          <w:tcPr>
            <w:tcW w:w="0" w:type="auto"/>
            <w:vAlign w:val="center"/>
          </w:tcPr>
          <w:p w14:paraId="43BF18A0" w14:textId="77777777" w:rsidR="00865D50" w:rsidRPr="00910650" w:rsidRDefault="00865D50" w:rsidP="002E1BA8">
            <w:pPr>
              <w:spacing w:line="240" w:lineRule="auto"/>
              <w:rPr>
                <w:rFonts w:ascii="Times New Roman" w:hAnsi="Times New Roman" w:cs="Times New Roman"/>
                <w:sz w:val="24"/>
                <w:szCs w:val="24"/>
              </w:rPr>
            </w:pPr>
            <w:r w:rsidRPr="00910650">
              <w:rPr>
                <w:rFonts w:ascii="Times New Roman" w:hAnsi="Times New Roman" w:cs="Times New Roman"/>
                <w:sz w:val="24"/>
                <w:szCs w:val="24"/>
              </w:rPr>
              <w:t>Crisis Interventions</w:t>
            </w:r>
          </w:p>
        </w:tc>
        <w:tc>
          <w:tcPr>
            <w:tcW w:w="0" w:type="auto"/>
            <w:vAlign w:val="center"/>
          </w:tcPr>
          <w:p w14:paraId="152091A9" w14:textId="79D77101"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1D80CA93" w14:textId="1FF11DE0"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70E83C7F" w14:textId="3D3F1523"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1865BED6" w14:textId="246B0B91"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0</w:t>
            </w:r>
            <w:r w:rsidR="00865D50" w:rsidRPr="00910650">
              <w:rPr>
                <w:rFonts w:ascii="Times New Roman" w:hAnsi="Times New Roman" w:cs="Times New Roman"/>
                <w:sz w:val="24"/>
                <w:szCs w:val="24"/>
              </w:rPr>
              <w:t>.00</w:t>
            </w:r>
          </w:p>
        </w:tc>
      </w:tr>
      <w:tr w:rsidR="00865D50" w14:paraId="3AC1748F" w14:textId="77777777" w:rsidTr="002E1BA8">
        <w:trPr>
          <w:trHeight w:val="432"/>
        </w:trPr>
        <w:tc>
          <w:tcPr>
            <w:tcW w:w="0" w:type="auto"/>
            <w:vAlign w:val="center"/>
          </w:tcPr>
          <w:p w14:paraId="2A84C990" w14:textId="77777777" w:rsidR="00865D50" w:rsidRPr="00910650" w:rsidRDefault="00865D50" w:rsidP="002E1BA8">
            <w:pPr>
              <w:spacing w:line="240" w:lineRule="auto"/>
              <w:rPr>
                <w:rFonts w:ascii="Times New Roman" w:hAnsi="Times New Roman" w:cs="Times New Roman"/>
                <w:sz w:val="24"/>
                <w:szCs w:val="24"/>
              </w:rPr>
            </w:pPr>
            <w:r w:rsidRPr="00910650">
              <w:rPr>
                <w:rFonts w:ascii="Times New Roman" w:hAnsi="Times New Roman" w:cs="Times New Roman"/>
                <w:sz w:val="24"/>
                <w:szCs w:val="24"/>
              </w:rPr>
              <w:t>Consultation and Collaboration Skills</w:t>
            </w:r>
          </w:p>
        </w:tc>
        <w:tc>
          <w:tcPr>
            <w:tcW w:w="0" w:type="auto"/>
            <w:vAlign w:val="center"/>
          </w:tcPr>
          <w:p w14:paraId="43356F1B" w14:textId="1B7F5DFD"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73F437D2" w14:textId="19FC07DE"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7B0E6B65" w14:textId="7B6C598F"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733B087C" w14:textId="77777777" w:rsidR="00865D50" w:rsidRPr="00910650" w:rsidRDefault="00865D50" w:rsidP="002E1BA8">
            <w:pPr>
              <w:spacing w:line="240" w:lineRule="auto"/>
              <w:rPr>
                <w:rFonts w:ascii="Times New Roman" w:hAnsi="Times New Roman" w:cs="Times New Roman"/>
                <w:sz w:val="24"/>
                <w:szCs w:val="24"/>
              </w:rPr>
            </w:pPr>
            <w:r w:rsidRPr="00910650">
              <w:rPr>
                <w:rFonts w:ascii="Times New Roman" w:hAnsi="Times New Roman" w:cs="Times New Roman"/>
                <w:sz w:val="24"/>
                <w:szCs w:val="24"/>
              </w:rPr>
              <w:t>0.00</w:t>
            </w:r>
          </w:p>
        </w:tc>
      </w:tr>
      <w:tr w:rsidR="00865D50" w14:paraId="33BB747C" w14:textId="77777777" w:rsidTr="002E1BA8">
        <w:trPr>
          <w:trHeight w:val="432"/>
        </w:trPr>
        <w:tc>
          <w:tcPr>
            <w:tcW w:w="0" w:type="auto"/>
            <w:vAlign w:val="center"/>
          </w:tcPr>
          <w:p w14:paraId="2AA16100" w14:textId="77777777" w:rsidR="00865D50" w:rsidRPr="00910650" w:rsidRDefault="00865D50" w:rsidP="002E1BA8">
            <w:pPr>
              <w:spacing w:line="240" w:lineRule="auto"/>
              <w:rPr>
                <w:rFonts w:ascii="Times New Roman" w:hAnsi="Times New Roman" w:cs="Times New Roman"/>
                <w:sz w:val="24"/>
                <w:szCs w:val="24"/>
              </w:rPr>
            </w:pPr>
            <w:r w:rsidRPr="00910650">
              <w:rPr>
                <w:rFonts w:ascii="Times New Roman" w:hAnsi="Times New Roman" w:cs="Times New Roman"/>
                <w:sz w:val="24"/>
                <w:szCs w:val="24"/>
              </w:rPr>
              <w:t>Client Advocacy</w:t>
            </w:r>
          </w:p>
        </w:tc>
        <w:tc>
          <w:tcPr>
            <w:tcW w:w="0" w:type="auto"/>
            <w:vAlign w:val="center"/>
          </w:tcPr>
          <w:p w14:paraId="0C1308AE" w14:textId="2B4B485E"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5140C038" w14:textId="25604C3B"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3C1B0959" w14:textId="046B9916"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5.00</w:t>
            </w:r>
          </w:p>
        </w:tc>
        <w:tc>
          <w:tcPr>
            <w:tcW w:w="0" w:type="auto"/>
            <w:vAlign w:val="center"/>
          </w:tcPr>
          <w:p w14:paraId="74426F79" w14:textId="2BC527D9"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0.00</w:t>
            </w:r>
          </w:p>
        </w:tc>
      </w:tr>
      <w:tr w:rsidR="00865D50" w14:paraId="4FB18DAC" w14:textId="77777777" w:rsidTr="002E1BA8">
        <w:trPr>
          <w:trHeight w:val="432"/>
        </w:trPr>
        <w:tc>
          <w:tcPr>
            <w:tcW w:w="0" w:type="auto"/>
            <w:vAlign w:val="center"/>
          </w:tcPr>
          <w:p w14:paraId="397098E2" w14:textId="77777777" w:rsidR="00865D50" w:rsidRPr="00910650" w:rsidRDefault="00865D50" w:rsidP="002E1BA8">
            <w:pPr>
              <w:spacing w:line="240" w:lineRule="auto"/>
              <w:rPr>
                <w:rFonts w:ascii="Times New Roman" w:hAnsi="Times New Roman" w:cs="Times New Roman"/>
                <w:sz w:val="24"/>
                <w:szCs w:val="24"/>
              </w:rPr>
            </w:pPr>
            <w:r w:rsidRPr="00910650">
              <w:rPr>
                <w:rFonts w:ascii="Times New Roman" w:hAnsi="Times New Roman" w:cs="Times New Roman"/>
                <w:sz w:val="24"/>
                <w:szCs w:val="24"/>
              </w:rPr>
              <w:t>Understanding of own strengths and limitations</w:t>
            </w:r>
          </w:p>
        </w:tc>
        <w:tc>
          <w:tcPr>
            <w:tcW w:w="0" w:type="auto"/>
            <w:vAlign w:val="center"/>
          </w:tcPr>
          <w:p w14:paraId="2FA5D5CB" w14:textId="5594D9D6"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08078F5C" w14:textId="34233C1A"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25138242" w14:textId="281F20A3"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5.00</w:t>
            </w:r>
          </w:p>
        </w:tc>
        <w:tc>
          <w:tcPr>
            <w:tcW w:w="0" w:type="auto"/>
            <w:vAlign w:val="center"/>
          </w:tcPr>
          <w:p w14:paraId="7878DC8A" w14:textId="78D0FC0A"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0.0</w:t>
            </w:r>
            <w:r w:rsidR="00865D50" w:rsidRPr="00910650">
              <w:rPr>
                <w:rFonts w:ascii="Times New Roman" w:hAnsi="Times New Roman" w:cs="Times New Roman"/>
                <w:sz w:val="24"/>
                <w:szCs w:val="24"/>
              </w:rPr>
              <w:t>0</w:t>
            </w:r>
          </w:p>
        </w:tc>
      </w:tr>
      <w:tr w:rsidR="00865D50" w14:paraId="4858A65A" w14:textId="77777777" w:rsidTr="002E1BA8">
        <w:trPr>
          <w:trHeight w:val="432"/>
        </w:trPr>
        <w:tc>
          <w:tcPr>
            <w:tcW w:w="0" w:type="auto"/>
            <w:vAlign w:val="center"/>
          </w:tcPr>
          <w:p w14:paraId="6994DCEB" w14:textId="77777777" w:rsidR="00865D50" w:rsidRPr="00910650" w:rsidRDefault="00865D50" w:rsidP="002E1BA8">
            <w:pPr>
              <w:spacing w:line="240" w:lineRule="auto"/>
              <w:rPr>
                <w:rFonts w:ascii="Times New Roman" w:hAnsi="Times New Roman" w:cs="Times New Roman"/>
                <w:sz w:val="24"/>
                <w:szCs w:val="24"/>
              </w:rPr>
            </w:pPr>
            <w:r w:rsidRPr="00910650">
              <w:rPr>
                <w:rFonts w:ascii="Times New Roman" w:hAnsi="Times New Roman" w:cs="Times New Roman"/>
                <w:sz w:val="24"/>
                <w:szCs w:val="24"/>
              </w:rPr>
              <w:t>Management and evaluation of comprehensive developmental school counseling programs</w:t>
            </w:r>
          </w:p>
        </w:tc>
        <w:tc>
          <w:tcPr>
            <w:tcW w:w="0" w:type="auto"/>
            <w:vAlign w:val="center"/>
          </w:tcPr>
          <w:p w14:paraId="0EEC109F" w14:textId="519266AC"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114650CC" w14:textId="2396F6B9"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51965BF4" w14:textId="0E310E62"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5.00</w:t>
            </w:r>
          </w:p>
        </w:tc>
        <w:tc>
          <w:tcPr>
            <w:tcW w:w="0" w:type="auto"/>
            <w:vAlign w:val="center"/>
          </w:tcPr>
          <w:p w14:paraId="1052822D" w14:textId="3C6A81DA"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0.0</w:t>
            </w:r>
            <w:r w:rsidR="00865D50" w:rsidRPr="00910650">
              <w:rPr>
                <w:rFonts w:ascii="Times New Roman" w:hAnsi="Times New Roman" w:cs="Times New Roman"/>
                <w:sz w:val="24"/>
                <w:szCs w:val="24"/>
              </w:rPr>
              <w:t>0</w:t>
            </w:r>
          </w:p>
        </w:tc>
      </w:tr>
      <w:tr w:rsidR="00865D50" w14:paraId="0611DE78" w14:textId="77777777" w:rsidTr="002E1BA8">
        <w:trPr>
          <w:trHeight w:val="432"/>
        </w:trPr>
        <w:tc>
          <w:tcPr>
            <w:tcW w:w="0" w:type="auto"/>
            <w:vAlign w:val="center"/>
          </w:tcPr>
          <w:p w14:paraId="0BF2B8C5" w14:textId="77777777" w:rsidR="00865D50" w:rsidRPr="00910650" w:rsidRDefault="00865D50" w:rsidP="002E1BA8">
            <w:pPr>
              <w:spacing w:line="240" w:lineRule="auto"/>
              <w:rPr>
                <w:rFonts w:ascii="Times New Roman" w:hAnsi="Times New Roman" w:cs="Times New Roman"/>
                <w:sz w:val="24"/>
                <w:szCs w:val="24"/>
              </w:rPr>
            </w:pPr>
            <w:r w:rsidRPr="00910650">
              <w:rPr>
                <w:rFonts w:ascii="Times New Roman" w:hAnsi="Times New Roman" w:cs="Times New Roman"/>
                <w:sz w:val="24"/>
                <w:szCs w:val="24"/>
              </w:rPr>
              <w:t>Administrative Skills</w:t>
            </w:r>
          </w:p>
        </w:tc>
        <w:tc>
          <w:tcPr>
            <w:tcW w:w="0" w:type="auto"/>
            <w:vAlign w:val="center"/>
          </w:tcPr>
          <w:p w14:paraId="79A70A85" w14:textId="14513F0A"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184B8FEC" w14:textId="3844CFC3"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.00</w:t>
            </w:r>
          </w:p>
        </w:tc>
        <w:tc>
          <w:tcPr>
            <w:tcW w:w="0" w:type="auto"/>
            <w:vAlign w:val="center"/>
          </w:tcPr>
          <w:p w14:paraId="25DD111A" w14:textId="519732C6"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5.</w:t>
            </w:r>
            <w:r w:rsidR="00865D50" w:rsidRPr="00910650">
              <w:rPr>
                <w:rFonts w:ascii="Times New Roman" w:hAnsi="Times New Roman" w:cs="Times New Roman"/>
                <w:sz w:val="24"/>
                <w:szCs w:val="24"/>
              </w:rPr>
              <w:t>0</w:t>
            </w:r>
            <w:r>
              <w:rPr>
                <w:rFonts w:ascii="Times New Roman" w:hAnsi="Times New Roman" w:cs="Times New Roman"/>
                <w:sz w:val="24"/>
                <w:szCs w:val="24"/>
              </w:rPr>
              <w:t>0</w:t>
            </w:r>
          </w:p>
        </w:tc>
        <w:tc>
          <w:tcPr>
            <w:tcW w:w="0" w:type="auto"/>
            <w:vAlign w:val="center"/>
          </w:tcPr>
          <w:p w14:paraId="2CE5C70C" w14:textId="46244CFA" w:rsidR="00865D50" w:rsidRPr="00910650" w:rsidRDefault="0005088F" w:rsidP="002E1BA8">
            <w:pPr>
              <w:spacing w:line="240" w:lineRule="auto"/>
              <w:rPr>
                <w:rFonts w:ascii="Times New Roman" w:hAnsi="Times New Roman" w:cs="Times New Roman"/>
                <w:sz w:val="24"/>
                <w:szCs w:val="24"/>
              </w:rPr>
            </w:pPr>
            <w:r>
              <w:rPr>
                <w:rFonts w:ascii="Times New Roman" w:hAnsi="Times New Roman" w:cs="Times New Roman"/>
                <w:sz w:val="24"/>
                <w:szCs w:val="24"/>
              </w:rPr>
              <w:t>0.0</w:t>
            </w:r>
            <w:r w:rsidR="00865D50" w:rsidRPr="00910650">
              <w:rPr>
                <w:rFonts w:ascii="Times New Roman" w:hAnsi="Times New Roman" w:cs="Times New Roman"/>
                <w:sz w:val="24"/>
                <w:szCs w:val="24"/>
              </w:rPr>
              <w:t>0</w:t>
            </w:r>
          </w:p>
        </w:tc>
      </w:tr>
    </w:tbl>
    <w:p w14:paraId="472CC8A6" w14:textId="71B9F0AC" w:rsidR="00865D50" w:rsidRDefault="00865D50" w:rsidP="00865D50">
      <w:pPr>
        <w:rPr>
          <w:rFonts w:ascii="Times New Roman" w:eastAsia="Times New Roman" w:hAnsi="Times New Roman" w:cs="Times New Roman"/>
          <w:b/>
          <w:color w:val="000000"/>
          <w:sz w:val="24"/>
          <w:szCs w:val="24"/>
        </w:rPr>
      </w:pPr>
    </w:p>
    <w:p w14:paraId="5B126FD5" w14:textId="77777777" w:rsidR="00865D50" w:rsidRDefault="00865D50" w:rsidP="00865D50">
      <w:pPr>
        <w:rPr>
          <w:rFonts w:ascii="Times New Roman" w:eastAsia="Times New Roman" w:hAnsi="Times New Roman" w:cs="Times New Roman"/>
          <w:b/>
          <w:color w:val="000000"/>
          <w:sz w:val="24"/>
          <w:szCs w:val="24"/>
        </w:rPr>
      </w:pPr>
    </w:p>
    <w:p w14:paraId="1005A7D5" w14:textId="77777777" w:rsidR="00865D50" w:rsidRPr="005068AA" w:rsidRDefault="00865D50" w:rsidP="00865D50">
      <w:pPr>
        <w:pStyle w:val="Footer"/>
        <w:spacing w:line="480" w:lineRule="auto"/>
        <w:rPr>
          <w:rFonts w:ascii="Times New Roman" w:hAnsi="Times New Roman" w:cs="Times New Roman"/>
          <w:b/>
          <w:sz w:val="24"/>
          <w:szCs w:val="24"/>
        </w:rPr>
      </w:pPr>
      <w:r w:rsidRPr="005068AA">
        <w:rPr>
          <w:rFonts w:ascii="Times New Roman" w:hAnsi="Times New Roman" w:cs="Times New Roman"/>
          <w:b/>
          <w:sz w:val="24"/>
          <w:szCs w:val="24"/>
        </w:rPr>
        <w:t>Summary of Program Graduate Employer Survey</w:t>
      </w:r>
      <w:r>
        <w:rPr>
          <w:rFonts w:ascii="Times New Roman" w:hAnsi="Times New Roman" w:cs="Times New Roman"/>
          <w:b/>
          <w:sz w:val="24"/>
          <w:szCs w:val="24"/>
        </w:rPr>
        <w:t>:</w:t>
      </w:r>
      <w:r w:rsidRPr="005068AA">
        <w:rPr>
          <w:rFonts w:ascii="Times New Roman" w:hAnsi="Times New Roman" w:cs="Times New Roman"/>
          <w:b/>
          <w:sz w:val="24"/>
          <w:szCs w:val="24"/>
        </w:rPr>
        <w:t xml:space="preserve"> </w:t>
      </w:r>
    </w:p>
    <w:p w14:paraId="4404474F" w14:textId="0ABC64DD" w:rsidR="00865D50" w:rsidRDefault="00865D50" w:rsidP="00865D50">
      <w:pPr>
        <w:pStyle w:val="Footer"/>
        <w:spacing w:line="480" w:lineRule="auto"/>
        <w:rPr>
          <w:rFonts w:ascii="Times New Roman" w:hAnsi="Times New Roman" w:cs="Times New Roman"/>
          <w:sz w:val="24"/>
          <w:szCs w:val="24"/>
        </w:rPr>
      </w:pPr>
      <w:r w:rsidRPr="00167DD1">
        <w:rPr>
          <w:rFonts w:ascii="Times New Roman" w:hAnsi="Times New Roman" w:cs="Times New Roman"/>
          <w:sz w:val="24"/>
          <w:szCs w:val="24"/>
        </w:rPr>
        <w:t xml:space="preserve">In summary, </w:t>
      </w:r>
      <w:r>
        <w:rPr>
          <w:rFonts w:ascii="Times New Roman" w:hAnsi="Times New Roman" w:cs="Times New Roman"/>
          <w:sz w:val="24"/>
          <w:szCs w:val="24"/>
        </w:rPr>
        <w:t xml:space="preserve">those program graduate employers who responded to our survey reported exemplary preparation of our school and clinical mental health core areas. </w:t>
      </w:r>
    </w:p>
    <w:p w14:paraId="73306CA0" w14:textId="2724B796" w:rsidR="00865D50" w:rsidRDefault="00865D50" w:rsidP="00865D50">
      <w:pPr>
        <w:pStyle w:val="Footer"/>
        <w:spacing w:line="480" w:lineRule="auto"/>
        <w:rPr>
          <w:rFonts w:ascii="Times New Roman" w:hAnsi="Times New Roman" w:cs="Times New Roman"/>
          <w:sz w:val="24"/>
          <w:szCs w:val="24"/>
        </w:rPr>
      </w:pPr>
      <w:r>
        <w:rPr>
          <w:rFonts w:ascii="Times New Roman" w:hAnsi="Times New Roman" w:cs="Times New Roman"/>
          <w:sz w:val="24"/>
          <w:szCs w:val="24"/>
        </w:rPr>
        <w:t>W</w:t>
      </w:r>
      <w:r w:rsidRPr="00167DD1">
        <w:rPr>
          <w:rFonts w:ascii="Times New Roman" w:hAnsi="Times New Roman" w:cs="Times New Roman"/>
          <w:sz w:val="24"/>
          <w:szCs w:val="24"/>
        </w:rPr>
        <w:t xml:space="preserve">e are </w:t>
      </w:r>
      <w:r>
        <w:rPr>
          <w:rFonts w:ascii="Times New Roman" w:hAnsi="Times New Roman" w:cs="Times New Roman"/>
          <w:sz w:val="24"/>
          <w:szCs w:val="24"/>
        </w:rPr>
        <w:t xml:space="preserve">still </w:t>
      </w:r>
      <w:r w:rsidRPr="00167DD1">
        <w:rPr>
          <w:rFonts w:ascii="Times New Roman" w:hAnsi="Times New Roman" w:cs="Times New Roman"/>
          <w:sz w:val="24"/>
          <w:szCs w:val="24"/>
        </w:rPr>
        <w:t>struggling</w:t>
      </w:r>
      <w:r>
        <w:rPr>
          <w:rFonts w:ascii="Times New Roman" w:hAnsi="Times New Roman" w:cs="Times New Roman"/>
          <w:sz w:val="24"/>
          <w:szCs w:val="24"/>
        </w:rPr>
        <w:t xml:space="preserve"> </w:t>
      </w:r>
      <w:r w:rsidRPr="00167DD1">
        <w:rPr>
          <w:rFonts w:ascii="Times New Roman" w:hAnsi="Times New Roman" w:cs="Times New Roman"/>
          <w:sz w:val="24"/>
          <w:szCs w:val="24"/>
        </w:rPr>
        <w:t>to achieve feedback from employers of NJCU’s graduate students. Although our graduate students</w:t>
      </w:r>
      <w:r>
        <w:rPr>
          <w:rFonts w:ascii="Times New Roman" w:hAnsi="Times New Roman" w:cs="Times New Roman"/>
          <w:sz w:val="24"/>
          <w:szCs w:val="24"/>
        </w:rPr>
        <w:t xml:space="preserve"> report</w:t>
      </w:r>
      <w:r w:rsidRPr="00167DD1">
        <w:rPr>
          <w:rFonts w:ascii="Times New Roman" w:hAnsi="Times New Roman" w:cs="Times New Roman"/>
          <w:sz w:val="24"/>
          <w:szCs w:val="24"/>
        </w:rPr>
        <w:t xml:space="preserve"> </w:t>
      </w:r>
      <w:r w:rsidR="00776BF9">
        <w:rPr>
          <w:rFonts w:ascii="Times New Roman" w:hAnsi="Times New Roman" w:cs="Times New Roman"/>
          <w:sz w:val="24"/>
          <w:szCs w:val="24"/>
        </w:rPr>
        <w:t xml:space="preserve">a </w:t>
      </w:r>
      <w:r w:rsidRPr="00167DD1">
        <w:rPr>
          <w:rFonts w:ascii="Times New Roman" w:hAnsi="Times New Roman" w:cs="Times New Roman"/>
          <w:sz w:val="24"/>
          <w:szCs w:val="24"/>
        </w:rPr>
        <w:t>satisfactory level of employment in the counseling</w:t>
      </w:r>
      <w:r w:rsidR="00776BF9">
        <w:rPr>
          <w:rFonts w:ascii="Times New Roman" w:hAnsi="Times New Roman" w:cs="Times New Roman"/>
          <w:sz w:val="24"/>
          <w:szCs w:val="24"/>
        </w:rPr>
        <w:t>-</w:t>
      </w:r>
      <w:r w:rsidRPr="00167DD1">
        <w:rPr>
          <w:rFonts w:ascii="Times New Roman" w:hAnsi="Times New Roman" w:cs="Times New Roman"/>
          <w:sz w:val="24"/>
          <w:szCs w:val="24"/>
        </w:rPr>
        <w:t xml:space="preserve">related field, most of them do not sign on </w:t>
      </w:r>
      <w:r>
        <w:rPr>
          <w:rFonts w:ascii="Times New Roman" w:hAnsi="Times New Roman" w:cs="Times New Roman"/>
          <w:sz w:val="24"/>
          <w:szCs w:val="24"/>
        </w:rPr>
        <w:t xml:space="preserve">the </w:t>
      </w:r>
      <w:r w:rsidRPr="00167DD1">
        <w:rPr>
          <w:rFonts w:ascii="Times New Roman" w:hAnsi="Times New Roman" w:cs="Times New Roman"/>
          <w:sz w:val="24"/>
          <w:szCs w:val="24"/>
        </w:rPr>
        <w:t>consent to reach out to their employer</w:t>
      </w:r>
      <w:r>
        <w:rPr>
          <w:rFonts w:ascii="Times New Roman" w:hAnsi="Times New Roman" w:cs="Times New Roman"/>
          <w:sz w:val="24"/>
          <w:szCs w:val="24"/>
        </w:rPr>
        <w:t xml:space="preserve">s </w:t>
      </w:r>
      <w:r w:rsidRPr="00167DD1">
        <w:rPr>
          <w:rFonts w:ascii="Times New Roman" w:hAnsi="Times New Roman" w:cs="Times New Roman"/>
          <w:sz w:val="24"/>
          <w:szCs w:val="24"/>
        </w:rPr>
        <w:t>or direct supervisors</w:t>
      </w:r>
      <w:r w:rsidRPr="005068AA">
        <w:rPr>
          <w:rFonts w:ascii="Times New Roman" w:hAnsi="Times New Roman" w:cs="Times New Roman"/>
          <w:sz w:val="24"/>
          <w:szCs w:val="24"/>
        </w:rPr>
        <w:t>.</w:t>
      </w:r>
      <w:r>
        <w:rPr>
          <w:rFonts w:ascii="Times New Roman" w:hAnsi="Times New Roman" w:cs="Times New Roman"/>
          <w:sz w:val="24"/>
          <w:szCs w:val="24"/>
        </w:rPr>
        <w:t xml:space="preserve"> Only handfuls of graduate students </w:t>
      </w:r>
      <w:r w:rsidR="00776BF9">
        <w:rPr>
          <w:rFonts w:ascii="Times New Roman" w:hAnsi="Times New Roman" w:cs="Times New Roman"/>
          <w:sz w:val="24"/>
          <w:szCs w:val="24"/>
        </w:rPr>
        <w:t>permitted us to</w:t>
      </w:r>
      <w:r>
        <w:rPr>
          <w:rFonts w:ascii="Times New Roman" w:hAnsi="Times New Roman" w:cs="Times New Roman"/>
          <w:sz w:val="24"/>
          <w:szCs w:val="24"/>
        </w:rPr>
        <w:t xml:space="preserve"> reach out to their employers and further</w:t>
      </w:r>
      <w:r w:rsidR="00776BF9">
        <w:rPr>
          <w:rFonts w:ascii="Times New Roman" w:hAnsi="Times New Roman" w:cs="Times New Roman"/>
          <w:sz w:val="24"/>
          <w:szCs w:val="24"/>
        </w:rPr>
        <w:t>,</w:t>
      </w:r>
      <w:r>
        <w:rPr>
          <w:rFonts w:ascii="Times New Roman" w:hAnsi="Times New Roman" w:cs="Times New Roman"/>
          <w:sz w:val="24"/>
          <w:szCs w:val="24"/>
        </w:rPr>
        <w:t xml:space="preserve"> we also </w:t>
      </w:r>
      <w:r w:rsidRPr="005068AA">
        <w:rPr>
          <w:rFonts w:ascii="Times New Roman" w:hAnsi="Times New Roman" w:cs="Times New Roman"/>
          <w:sz w:val="24"/>
          <w:szCs w:val="24"/>
        </w:rPr>
        <w:t>receive</w:t>
      </w:r>
      <w:r>
        <w:rPr>
          <w:rFonts w:ascii="Times New Roman" w:hAnsi="Times New Roman" w:cs="Times New Roman"/>
          <w:sz w:val="24"/>
          <w:szCs w:val="24"/>
        </w:rPr>
        <w:t xml:space="preserve">d a poor </w:t>
      </w:r>
      <w:r w:rsidRPr="005068AA">
        <w:rPr>
          <w:rFonts w:ascii="Times New Roman" w:hAnsi="Times New Roman" w:cs="Times New Roman"/>
          <w:sz w:val="24"/>
          <w:szCs w:val="24"/>
        </w:rPr>
        <w:t xml:space="preserve">response </w:t>
      </w:r>
      <w:r>
        <w:rPr>
          <w:rFonts w:ascii="Times New Roman" w:hAnsi="Times New Roman" w:cs="Times New Roman"/>
          <w:sz w:val="24"/>
          <w:szCs w:val="24"/>
        </w:rPr>
        <w:t xml:space="preserve">rate from </w:t>
      </w:r>
      <w:r w:rsidRPr="005068AA">
        <w:rPr>
          <w:rFonts w:ascii="Times New Roman" w:hAnsi="Times New Roman" w:cs="Times New Roman"/>
          <w:sz w:val="24"/>
          <w:szCs w:val="24"/>
        </w:rPr>
        <w:t>employer</w:t>
      </w:r>
      <w:r>
        <w:rPr>
          <w:rFonts w:ascii="Times New Roman" w:hAnsi="Times New Roman" w:cs="Times New Roman"/>
          <w:sz w:val="24"/>
          <w:szCs w:val="24"/>
        </w:rPr>
        <w:t xml:space="preserve">s.  </w:t>
      </w:r>
    </w:p>
    <w:p w14:paraId="23C4288B" w14:textId="77777777" w:rsidR="00865D50" w:rsidRPr="004944AD" w:rsidRDefault="00865D50" w:rsidP="00865D50">
      <w:pPr>
        <w:pStyle w:val="BodyText"/>
        <w:spacing w:line="480" w:lineRule="auto"/>
      </w:pPr>
      <w:r w:rsidRPr="004944AD">
        <w:t xml:space="preserve">In the future, our Advisory Board for School and Clinical Mental Health Counseling Programs </w:t>
      </w:r>
      <w:r>
        <w:t xml:space="preserve">and our part-time Clinical Coordinator </w:t>
      </w:r>
      <w:r w:rsidRPr="004944AD">
        <w:t>will help us to acquire more information on the Counseling program’s strengths and growth areas</w:t>
      </w:r>
      <w:r>
        <w:t xml:space="preserve"> from our various stakeholders including employers of our students. </w:t>
      </w:r>
      <w:r w:rsidRPr="004944AD">
        <w:t xml:space="preserve"> </w:t>
      </w:r>
    </w:p>
    <w:p w14:paraId="1ED55224" w14:textId="1D70E86E" w:rsidR="001C1D31" w:rsidRDefault="001C1D31">
      <w:pPr>
        <w:spacing w:after="160" w:line="480" w:lineRule="auto"/>
        <w:rPr>
          <w:rFonts w:ascii="Times New Roman" w:eastAsia="Times New Roman" w:hAnsi="Times New Roman" w:cs="Times New Roman"/>
          <w:b/>
          <w:sz w:val="24"/>
          <w:szCs w:val="24"/>
        </w:rPr>
      </w:pPr>
    </w:p>
    <w:sectPr w:rsidR="001C1D3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5E4C0" w14:textId="77777777" w:rsidR="00884798" w:rsidRDefault="00884798" w:rsidP="00175A1E">
      <w:pPr>
        <w:spacing w:line="240" w:lineRule="auto"/>
      </w:pPr>
      <w:r>
        <w:separator/>
      </w:r>
    </w:p>
  </w:endnote>
  <w:endnote w:type="continuationSeparator" w:id="0">
    <w:p w14:paraId="1D800E05" w14:textId="77777777" w:rsidR="00884798" w:rsidRDefault="00884798" w:rsidP="00175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23509"/>
      <w:docPartObj>
        <w:docPartGallery w:val="Page Numbers (Bottom of Page)"/>
        <w:docPartUnique/>
      </w:docPartObj>
    </w:sdtPr>
    <w:sdtEndPr>
      <w:rPr>
        <w:noProof/>
      </w:rPr>
    </w:sdtEndPr>
    <w:sdtContent>
      <w:p w14:paraId="5037D33D" w14:textId="37B46C09" w:rsidR="00884798" w:rsidRDefault="00884798">
        <w:pPr>
          <w:pStyle w:val="Footer"/>
          <w:jc w:val="center"/>
        </w:pPr>
        <w:r>
          <w:fldChar w:fldCharType="begin"/>
        </w:r>
        <w:r>
          <w:instrText xml:space="preserve"> PAGE   \* MERGEFORMAT </w:instrText>
        </w:r>
        <w:r>
          <w:fldChar w:fldCharType="separate"/>
        </w:r>
        <w:r w:rsidR="00AF634A">
          <w:rPr>
            <w:noProof/>
          </w:rPr>
          <w:t>35</w:t>
        </w:r>
        <w:r>
          <w:rPr>
            <w:noProof/>
          </w:rPr>
          <w:fldChar w:fldCharType="end"/>
        </w:r>
      </w:p>
    </w:sdtContent>
  </w:sdt>
  <w:p w14:paraId="138F5591" w14:textId="77777777" w:rsidR="00884798" w:rsidRDefault="00884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B7B0F" w14:textId="77777777" w:rsidR="00884798" w:rsidRDefault="00884798" w:rsidP="00175A1E">
      <w:pPr>
        <w:spacing w:line="240" w:lineRule="auto"/>
      </w:pPr>
      <w:r>
        <w:separator/>
      </w:r>
    </w:p>
  </w:footnote>
  <w:footnote w:type="continuationSeparator" w:id="0">
    <w:p w14:paraId="737DECA2" w14:textId="77777777" w:rsidR="00884798" w:rsidRDefault="00884798" w:rsidP="00175A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4F92"/>
    <w:multiLevelType w:val="hybridMultilevel"/>
    <w:tmpl w:val="6838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22106"/>
    <w:multiLevelType w:val="hybridMultilevel"/>
    <w:tmpl w:val="7F70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C2713"/>
    <w:multiLevelType w:val="hybridMultilevel"/>
    <w:tmpl w:val="0D1A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C089B"/>
    <w:multiLevelType w:val="hybridMultilevel"/>
    <w:tmpl w:val="DD26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0424C"/>
    <w:multiLevelType w:val="multilevel"/>
    <w:tmpl w:val="29284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A843E4"/>
    <w:multiLevelType w:val="hybridMultilevel"/>
    <w:tmpl w:val="A3F0C796"/>
    <w:lvl w:ilvl="0" w:tplc="0409000F">
      <w:start w:val="1"/>
      <w:numFmt w:val="decimal"/>
      <w:lvlText w:val="%1."/>
      <w:lvlJc w:val="left"/>
      <w:pPr>
        <w:ind w:left="36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84885"/>
    <w:multiLevelType w:val="hybridMultilevel"/>
    <w:tmpl w:val="DA2A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03063"/>
    <w:multiLevelType w:val="hybridMultilevel"/>
    <w:tmpl w:val="EC9C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66ED4"/>
    <w:multiLevelType w:val="hybridMultilevel"/>
    <w:tmpl w:val="34D6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2250B"/>
    <w:multiLevelType w:val="multilevel"/>
    <w:tmpl w:val="91D06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121116"/>
    <w:multiLevelType w:val="hybridMultilevel"/>
    <w:tmpl w:val="66927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745AD5"/>
    <w:multiLevelType w:val="hybridMultilevel"/>
    <w:tmpl w:val="C45C7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4F2F3B"/>
    <w:multiLevelType w:val="hybridMultilevel"/>
    <w:tmpl w:val="539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80C0F"/>
    <w:multiLevelType w:val="hybridMultilevel"/>
    <w:tmpl w:val="BE72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76000"/>
    <w:multiLevelType w:val="hybridMultilevel"/>
    <w:tmpl w:val="55F29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B543A"/>
    <w:multiLevelType w:val="hybridMultilevel"/>
    <w:tmpl w:val="F3A8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13DB0"/>
    <w:multiLevelType w:val="multilevel"/>
    <w:tmpl w:val="A1142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9"/>
  </w:num>
  <w:num w:numId="3">
    <w:abstractNumId w:val="3"/>
  </w:num>
  <w:num w:numId="4">
    <w:abstractNumId w:val="15"/>
  </w:num>
  <w:num w:numId="5">
    <w:abstractNumId w:val="8"/>
  </w:num>
  <w:num w:numId="6">
    <w:abstractNumId w:val="1"/>
  </w:num>
  <w:num w:numId="7">
    <w:abstractNumId w:val="2"/>
  </w:num>
  <w:num w:numId="8">
    <w:abstractNumId w:val="6"/>
  </w:num>
  <w:num w:numId="9">
    <w:abstractNumId w:val="16"/>
  </w:num>
  <w:num w:numId="10">
    <w:abstractNumId w:val="10"/>
  </w:num>
  <w:num w:numId="11">
    <w:abstractNumId w:val="13"/>
  </w:num>
  <w:num w:numId="12">
    <w:abstractNumId w:val="7"/>
  </w:num>
  <w:num w:numId="13">
    <w:abstractNumId w:val="5"/>
  </w:num>
  <w:num w:numId="14">
    <w:abstractNumId w:val="14"/>
  </w:num>
  <w:num w:numId="15">
    <w:abstractNumId w:val="1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tzC3NDI0MTY3sTBS0lEKTi0uzszPAykwrQUAfaJjWCwAAAA="/>
  </w:docVars>
  <w:rsids>
    <w:rsidRoot w:val="001C1D31"/>
    <w:rsid w:val="00013DED"/>
    <w:rsid w:val="000163C7"/>
    <w:rsid w:val="0005088F"/>
    <w:rsid w:val="000935BA"/>
    <w:rsid w:val="000B0533"/>
    <w:rsid w:val="000C54E0"/>
    <w:rsid w:val="00140904"/>
    <w:rsid w:val="00141A2A"/>
    <w:rsid w:val="001452E7"/>
    <w:rsid w:val="00146CEF"/>
    <w:rsid w:val="001579FF"/>
    <w:rsid w:val="00175A1E"/>
    <w:rsid w:val="001C1D31"/>
    <w:rsid w:val="001C7B1B"/>
    <w:rsid w:val="0021390F"/>
    <w:rsid w:val="002417D4"/>
    <w:rsid w:val="00250A60"/>
    <w:rsid w:val="002570E0"/>
    <w:rsid w:val="002E1BA8"/>
    <w:rsid w:val="0031264B"/>
    <w:rsid w:val="00337700"/>
    <w:rsid w:val="00350318"/>
    <w:rsid w:val="003A7BD6"/>
    <w:rsid w:val="00487A82"/>
    <w:rsid w:val="004B4394"/>
    <w:rsid w:val="004D3051"/>
    <w:rsid w:val="004F4140"/>
    <w:rsid w:val="00543854"/>
    <w:rsid w:val="00576C02"/>
    <w:rsid w:val="0058297B"/>
    <w:rsid w:val="00622003"/>
    <w:rsid w:val="006318DF"/>
    <w:rsid w:val="00656E51"/>
    <w:rsid w:val="006A3BDF"/>
    <w:rsid w:val="007138B1"/>
    <w:rsid w:val="00726BE8"/>
    <w:rsid w:val="00776BF9"/>
    <w:rsid w:val="00865D50"/>
    <w:rsid w:val="00884798"/>
    <w:rsid w:val="008D6656"/>
    <w:rsid w:val="00912C9B"/>
    <w:rsid w:val="009A57FE"/>
    <w:rsid w:val="009F0799"/>
    <w:rsid w:val="00A44582"/>
    <w:rsid w:val="00A45FFD"/>
    <w:rsid w:val="00A62234"/>
    <w:rsid w:val="00A65877"/>
    <w:rsid w:val="00A81B7F"/>
    <w:rsid w:val="00AC1EA2"/>
    <w:rsid w:val="00AF634A"/>
    <w:rsid w:val="00B06D3E"/>
    <w:rsid w:val="00B2266C"/>
    <w:rsid w:val="00B27A20"/>
    <w:rsid w:val="00B40FE8"/>
    <w:rsid w:val="00B50F2A"/>
    <w:rsid w:val="00BD1E06"/>
    <w:rsid w:val="00BD2E3E"/>
    <w:rsid w:val="00C1260F"/>
    <w:rsid w:val="00C800F3"/>
    <w:rsid w:val="00D50326"/>
    <w:rsid w:val="00D52BBC"/>
    <w:rsid w:val="00D74DF9"/>
    <w:rsid w:val="00DE2C87"/>
    <w:rsid w:val="00F347ED"/>
    <w:rsid w:val="00F4327F"/>
    <w:rsid w:val="00F96D71"/>
    <w:rsid w:val="00FA0AB7"/>
    <w:rsid w:val="00FB5751"/>
    <w:rsid w:val="00FC6EEE"/>
    <w:rsid w:val="00FD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8E5D"/>
  <w15:docId w15:val="{2DF91C97-F6E9-45F2-83D8-DE6A344F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0904"/>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Footer">
    <w:name w:val="footer"/>
    <w:basedOn w:val="Normal"/>
    <w:link w:val="FooterChar"/>
    <w:unhideWhenUsed/>
    <w:rsid w:val="00146CEF"/>
    <w:pPr>
      <w:tabs>
        <w:tab w:val="center" w:pos="4680"/>
        <w:tab w:val="right" w:pos="9360"/>
      </w:tabs>
      <w:spacing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rsid w:val="00146CEF"/>
    <w:rPr>
      <w:rFonts w:asciiTheme="minorHAnsi" w:eastAsiaTheme="minorHAnsi" w:hAnsiTheme="minorHAnsi" w:cstheme="minorBidi"/>
      <w:lang w:val="en-US"/>
    </w:rPr>
  </w:style>
  <w:style w:type="paragraph" w:styleId="BodyText">
    <w:name w:val="Body Text"/>
    <w:basedOn w:val="Normal"/>
    <w:link w:val="BodyTextChar"/>
    <w:rsid w:val="00146CE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46CEF"/>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46CEF"/>
    <w:rPr>
      <w:sz w:val="16"/>
      <w:szCs w:val="16"/>
    </w:rPr>
  </w:style>
  <w:style w:type="paragraph" w:styleId="CommentText">
    <w:name w:val="annotation text"/>
    <w:basedOn w:val="Normal"/>
    <w:link w:val="CommentTextChar"/>
    <w:uiPriority w:val="99"/>
    <w:unhideWhenUsed/>
    <w:rsid w:val="00146CEF"/>
    <w:pPr>
      <w:spacing w:line="240" w:lineRule="auto"/>
    </w:pPr>
    <w:rPr>
      <w:sz w:val="20"/>
      <w:szCs w:val="20"/>
    </w:rPr>
  </w:style>
  <w:style w:type="character" w:customStyle="1" w:styleId="CommentTextChar">
    <w:name w:val="Comment Text Char"/>
    <w:basedOn w:val="DefaultParagraphFont"/>
    <w:link w:val="CommentText"/>
    <w:uiPriority w:val="99"/>
    <w:rsid w:val="00146CEF"/>
    <w:rPr>
      <w:sz w:val="20"/>
      <w:szCs w:val="20"/>
    </w:rPr>
  </w:style>
  <w:style w:type="paragraph" w:styleId="CommentSubject">
    <w:name w:val="annotation subject"/>
    <w:basedOn w:val="CommentText"/>
    <w:next w:val="CommentText"/>
    <w:link w:val="CommentSubjectChar"/>
    <w:uiPriority w:val="99"/>
    <w:semiHidden/>
    <w:unhideWhenUsed/>
    <w:rsid w:val="00146CEF"/>
    <w:rPr>
      <w:b/>
      <w:bCs/>
    </w:rPr>
  </w:style>
  <w:style w:type="character" w:customStyle="1" w:styleId="CommentSubjectChar">
    <w:name w:val="Comment Subject Char"/>
    <w:basedOn w:val="CommentTextChar"/>
    <w:link w:val="CommentSubject"/>
    <w:uiPriority w:val="99"/>
    <w:semiHidden/>
    <w:rsid w:val="00146CEF"/>
    <w:rPr>
      <w:b/>
      <w:bCs/>
      <w:sz w:val="20"/>
      <w:szCs w:val="20"/>
    </w:rPr>
  </w:style>
  <w:style w:type="paragraph" w:styleId="BalloonText">
    <w:name w:val="Balloon Text"/>
    <w:basedOn w:val="Normal"/>
    <w:link w:val="BalloonTextChar"/>
    <w:uiPriority w:val="99"/>
    <w:semiHidden/>
    <w:unhideWhenUsed/>
    <w:rsid w:val="0014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CEF"/>
    <w:rPr>
      <w:rFonts w:ascii="Segoe UI" w:hAnsi="Segoe UI" w:cs="Segoe UI"/>
      <w:sz w:val="18"/>
      <w:szCs w:val="18"/>
    </w:rPr>
  </w:style>
  <w:style w:type="paragraph" w:styleId="ListParagraph">
    <w:name w:val="List Paragraph"/>
    <w:basedOn w:val="Normal"/>
    <w:uiPriority w:val="34"/>
    <w:qFormat/>
    <w:rsid w:val="00A81B7F"/>
    <w:pPr>
      <w:spacing w:line="240" w:lineRule="auto"/>
      <w:ind w:left="720"/>
      <w:contextualSpacing/>
    </w:pPr>
    <w:rPr>
      <w:rFonts w:asciiTheme="minorHAnsi" w:eastAsiaTheme="minorHAnsi" w:hAnsiTheme="minorHAnsi" w:cstheme="minorBidi"/>
      <w:sz w:val="24"/>
      <w:szCs w:val="24"/>
      <w:lang w:val="en-US"/>
    </w:rPr>
  </w:style>
  <w:style w:type="paragraph" w:styleId="NormalWeb">
    <w:name w:val="Normal (Web)"/>
    <w:basedOn w:val="Normal"/>
    <w:uiPriority w:val="99"/>
    <w:semiHidden/>
    <w:unhideWhenUsed/>
    <w:rsid w:val="005438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75A1E"/>
    <w:pPr>
      <w:tabs>
        <w:tab w:val="center" w:pos="4680"/>
        <w:tab w:val="right" w:pos="9360"/>
      </w:tabs>
      <w:spacing w:line="240" w:lineRule="auto"/>
    </w:pPr>
  </w:style>
  <w:style w:type="character" w:customStyle="1" w:styleId="HeaderChar">
    <w:name w:val="Header Char"/>
    <w:basedOn w:val="DefaultParagraphFont"/>
    <w:link w:val="Header"/>
    <w:uiPriority w:val="99"/>
    <w:rsid w:val="00175A1E"/>
  </w:style>
  <w:style w:type="paragraph" w:styleId="NoSpacing">
    <w:name w:val="No Spacing"/>
    <w:uiPriority w:val="1"/>
    <w:qFormat/>
    <w:rsid w:val="00776BF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74300">
      <w:bodyDiv w:val="1"/>
      <w:marLeft w:val="0"/>
      <w:marRight w:val="0"/>
      <w:marTop w:val="0"/>
      <w:marBottom w:val="0"/>
      <w:divBdr>
        <w:top w:val="none" w:sz="0" w:space="0" w:color="auto"/>
        <w:left w:val="none" w:sz="0" w:space="0" w:color="auto"/>
        <w:bottom w:val="none" w:sz="0" w:space="0" w:color="auto"/>
        <w:right w:val="none" w:sz="0" w:space="0" w:color="auto"/>
      </w:divBdr>
    </w:div>
    <w:div w:id="1357927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1040</TotalTime>
  <Pages>36</Pages>
  <Words>6921</Words>
  <Characters>39451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Vaibhavee Agaskar</dc:creator>
  <cp:lastModifiedBy>Vaibhavee Agaskar</cp:lastModifiedBy>
  <cp:revision>1</cp:revision>
  <dcterms:created xsi:type="dcterms:W3CDTF">2020-11-04T16:04:00Z</dcterms:created>
  <dcterms:modified xsi:type="dcterms:W3CDTF">2021-06-25T15:28:00Z</dcterms:modified>
</cp:coreProperties>
</file>